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99A25" w14:textId="77777777" w:rsidR="002B65F8" w:rsidRPr="000C718F" w:rsidRDefault="002B65F8" w:rsidP="000C718F">
      <w:pPr>
        <w:pStyle w:val="Nadpis1"/>
        <w:rPr>
          <w:rFonts w:cs="Arial"/>
          <w:sz w:val="20"/>
          <w:szCs w:val="20"/>
        </w:rPr>
      </w:pPr>
      <w:bookmarkStart w:id="0" w:name="_Toc461981442"/>
      <w:r w:rsidRPr="000C718F">
        <w:rPr>
          <w:rFonts w:cs="Arial"/>
          <w:noProof/>
          <w:sz w:val="20"/>
          <w:szCs w:val="20"/>
          <w:lang w:eastAsia="sk-SK"/>
        </w:rPr>
        <w:drawing>
          <wp:anchor distT="0" distB="0" distL="114300" distR="114300" simplePos="0" relativeHeight="251657728" behindDoc="1" locked="0" layoutInCell="1" allowOverlap="1" wp14:anchorId="5E545073" wp14:editId="7CE2B5CC">
            <wp:simplePos x="0" y="0"/>
            <wp:positionH relativeFrom="page">
              <wp:posOffset>200025</wp:posOffset>
            </wp:positionH>
            <wp:positionV relativeFrom="paragraph">
              <wp:posOffset>-681355</wp:posOffset>
            </wp:positionV>
            <wp:extent cx="9979660" cy="1520825"/>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9979660" cy="1520825"/>
                    </a:xfrm>
                    <a:prstGeom prst="rect">
                      <a:avLst/>
                    </a:prstGeom>
                    <a:noFill/>
                  </pic:spPr>
                </pic:pic>
              </a:graphicData>
            </a:graphic>
            <wp14:sizeRelH relativeFrom="page">
              <wp14:pctWidth>0</wp14:pctWidth>
            </wp14:sizeRelH>
            <wp14:sizeRelV relativeFrom="page">
              <wp14:pctHeight>0</wp14:pctHeight>
            </wp14:sizeRelV>
          </wp:anchor>
        </w:drawing>
      </w:r>
    </w:p>
    <w:p w14:paraId="590B61EB" w14:textId="77777777" w:rsidR="002B65F8" w:rsidRPr="000C718F" w:rsidRDefault="002B65F8" w:rsidP="000C718F">
      <w:pPr>
        <w:pStyle w:val="Nadpis1"/>
        <w:rPr>
          <w:rFonts w:cs="Arial"/>
          <w:sz w:val="20"/>
          <w:szCs w:val="20"/>
        </w:rPr>
      </w:pPr>
    </w:p>
    <w:p w14:paraId="24B86477" w14:textId="77777777" w:rsidR="002B65F8" w:rsidRPr="000C718F" w:rsidRDefault="002B65F8" w:rsidP="000C718F">
      <w:pPr>
        <w:pStyle w:val="Nadpis1"/>
        <w:rPr>
          <w:rFonts w:cs="Arial"/>
          <w:sz w:val="20"/>
          <w:szCs w:val="20"/>
        </w:rPr>
      </w:pPr>
    </w:p>
    <w:p w14:paraId="50F2F8E1" w14:textId="77777777" w:rsidR="002B65F8" w:rsidRPr="000C718F" w:rsidRDefault="002B65F8" w:rsidP="000C718F">
      <w:pPr>
        <w:pStyle w:val="Nadpis1"/>
        <w:rPr>
          <w:rFonts w:cs="Arial"/>
          <w:sz w:val="20"/>
          <w:szCs w:val="20"/>
        </w:rPr>
      </w:pPr>
    </w:p>
    <w:p w14:paraId="1442ACCD" w14:textId="77777777" w:rsidR="002B65F8" w:rsidRPr="000C718F" w:rsidRDefault="002B65F8" w:rsidP="000C718F">
      <w:pPr>
        <w:pStyle w:val="Nadpis1"/>
        <w:rPr>
          <w:rFonts w:cs="Arial"/>
          <w:sz w:val="20"/>
          <w:szCs w:val="20"/>
        </w:rPr>
      </w:pPr>
    </w:p>
    <w:p w14:paraId="5CEBFEE0" w14:textId="77777777" w:rsidR="002B65F8" w:rsidRPr="000C718F" w:rsidRDefault="002B65F8" w:rsidP="000C718F">
      <w:pPr>
        <w:pStyle w:val="Nadpis1"/>
        <w:rPr>
          <w:rFonts w:cs="Arial"/>
          <w:sz w:val="20"/>
          <w:szCs w:val="20"/>
        </w:rPr>
      </w:pPr>
    </w:p>
    <w:p w14:paraId="649DBF60" w14:textId="77777777" w:rsidR="002B65F8" w:rsidRPr="000C718F" w:rsidRDefault="002B65F8" w:rsidP="000C718F">
      <w:pPr>
        <w:pStyle w:val="Nadpis1"/>
        <w:rPr>
          <w:rFonts w:cs="Arial"/>
          <w:sz w:val="20"/>
          <w:szCs w:val="20"/>
        </w:rPr>
      </w:pPr>
    </w:p>
    <w:p w14:paraId="12C3A436" w14:textId="77777777" w:rsidR="002B65F8" w:rsidRPr="000C718F" w:rsidRDefault="002B65F8" w:rsidP="000C718F">
      <w:pPr>
        <w:spacing w:line="240" w:lineRule="auto"/>
        <w:rPr>
          <w:rFonts w:ascii="Arial" w:hAnsi="Arial" w:cs="Arial"/>
          <w:sz w:val="20"/>
          <w:szCs w:val="20"/>
        </w:rPr>
      </w:pPr>
    </w:p>
    <w:p w14:paraId="767F7964" w14:textId="274ED530" w:rsidR="002B65F8" w:rsidRPr="000C718F" w:rsidRDefault="00AC2385" w:rsidP="000C718F">
      <w:pPr>
        <w:pStyle w:val="Nadpis1"/>
        <w:jc w:val="center"/>
        <w:rPr>
          <w:rFonts w:cs="Arial"/>
          <w:b w:val="0"/>
          <w:sz w:val="20"/>
          <w:szCs w:val="20"/>
        </w:rPr>
      </w:pPr>
      <w:r w:rsidRPr="000C718F">
        <w:rPr>
          <w:rFonts w:cs="Arial"/>
          <w:b w:val="0"/>
          <w:sz w:val="20"/>
          <w:szCs w:val="20"/>
        </w:rPr>
        <w:t>VEREJNÁ SÚŤAŽ</w:t>
      </w:r>
    </w:p>
    <w:p w14:paraId="3CB7FADA" w14:textId="77777777" w:rsidR="00AC2385" w:rsidRPr="000C718F" w:rsidRDefault="002B65F8" w:rsidP="000C718F">
      <w:pPr>
        <w:pStyle w:val="Zkladntext3"/>
        <w:rPr>
          <w:rFonts w:ascii="Arial" w:hAnsi="Arial" w:cs="Arial"/>
          <w:caps/>
          <w:noProof w:val="0"/>
          <w:color w:val="auto"/>
        </w:rPr>
      </w:pPr>
      <w:r w:rsidRPr="000C718F">
        <w:rPr>
          <w:rFonts w:ascii="Arial" w:hAnsi="Arial" w:cs="Arial"/>
          <w:caps/>
          <w:noProof w:val="0"/>
          <w:color w:val="auto"/>
        </w:rPr>
        <w:t>ZADÁVANIE NADLIMITNEJ ZÁKAZKY</w:t>
      </w:r>
      <w:r w:rsidR="001E6BF5" w:rsidRPr="000C718F">
        <w:rPr>
          <w:rFonts w:ascii="Arial" w:hAnsi="Arial" w:cs="Arial"/>
          <w:caps/>
          <w:noProof w:val="0"/>
          <w:color w:val="auto"/>
        </w:rPr>
        <w:t xml:space="preserve"> </w:t>
      </w:r>
    </w:p>
    <w:p w14:paraId="1360E000" w14:textId="57E64EAF" w:rsidR="001E6BF5" w:rsidRPr="000C718F" w:rsidRDefault="001E6BF5" w:rsidP="000C718F">
      <w:pPr>
        <w:pStyle w:val="Zkladntext3"/>
        <w:rPr>
          <w:rFonts w:ascii="Arial" w:hAnsi="Arial" w:cs="Arial"/>
          <w:caps/>
          <w:noProof w:val="0"/>
          <w:color w:val="auto"/>
        </w:rPr>
      </w:pPr>
    </w:p>
    <w:p w14:paraId="3965763A" w14:textId="3EEA3BD7" w:rsidR="0096072A" w:rsidRPr="000C718F" w:rsidRDefault="0096072A" w:rsidP="000C718F">
      <w:pPr>
        <w:pStyle w:val="Zkladntext3"/>
        <w:jc w:val="left"/>
        <w:rPr>
          <w:rFonts w:ascii="Arial" w:hAnsi="Arial" w:cs="Arial"/>
          <w:caps/>
          <w:noProof w:val="0"/>
          <w:color w:val="auto"/>
        </w:rPr>
      </w:pPr>
    </w:p>
    <w:p w14:paraId="067E1E6B" w14:textId="77777777" w:rsidR="00155DE8" w:rsidRPr="000C718F" w:rsidRDefault="00155DE8" w:rsidP="000C718F">
      <w:pPr>
        <w:pStyle w:val="Zkladntext3"/>
        <w:jc w:val="left"/>
        <w:rPr>
          <w:rFonts w:ascii="Arial" w:hAnsi="Arial" w:cs="Arial"/>
          <w:b/>
          <w:color w:val="auto"/>
        </w:rPr>
      </w:pPr>
    </w:p>
    <w:p w14:paraId="4CA513A6" w14:textId="77777777" w:rsidR="0096072A" w:rsidRPr="000C718F" w:rsidRDefault="0096072A" w:rsidP="000C718F">
      <w:pPr>
        <w:pStyle w:val="Zkladntext3"/>
        <w:rPr>
          <w:rFonts w:ascii="Arial" w:hAnsi="Arial" w:cs="Arial"/>
          <w:color w:val="auto"/>
        </w:rPr>
      </w:pPr>
      <w:r w:rsidRPr="000C718F">
        <w:rPr>
          <w:rFonts w:ascii="Arial" w:hAnsi="Arial" w:cs="Arial"/>
          <w:color w:val="auto"/>
        </w:rPr>
        <w:t xml:space="preserve">Podľa zákona č. 343/2015 Z. z. o verejnom obstarávaní </w:t>
      </w:r>
    </w:p>
    <w:p w14:paraId="2B0A137C" w14:textId="77777777" w:rsidR="0096072A" w:rsidRPr="000C718F" w:rsidRDefault="0096072A" w:rsidP="000C718F">
      <w:pPr>
        <w:pStyle w:val="Zkladntext3"/>
        <w:rPr>
          <w:rFonts w:ascii="Arial" w:hAnsi="Arial" w:cs="Arial"/>
          <w:color w:val="auto"/>
        </w:rPr>
      </w:pPr>
      <w:r w:rsidRPr="000C718F">
        <w:rPr>
          <w:rFonts w:ascii="Arial" w:hAnsi="Arial" w:cs="Arial"/>
          <w:color w:val="auto"/>
        </w:rPr>
        <w:t>a o zmene a doplnení niektorých zákonov v znení neskorších predpisov</w:t>
      </w:r>
    </w:p>
    <w:p w14:paraId="2F61AE1D" w14:textId="0960A6F9" w:rsidR="00851386" w:rsidRPr="000C718F" w:rsidRDefault="0096072A" w:rsidP="000C718F">
      <w:pPr>
        <w:pStyle w:val="Zkladntext3"/>
        <w:rPr>
          <w:rFonts w:ascii="Arial" w:hAnsi="Arial" w:cs="Arial"/>
          <w:color w:val="auto"/>
        </w:rPr>
      </w:pPr>
      <w:r w:rsidRPr="000C718F">
        <w:rPr>
          <w:rFonts w:ascii="Arial" w:hAnsi="Arial" w:cs="Arial"/>
          <w:color w:val="auto"/>
        </w:rPr>
        <w:t xml:space="preserve"> (ďalej len </w:t>
      </w:r>
      <w:r w:rsidRPr="000C718F">
        <w:rPr>
          <w:rFonts w:ascii="Arial" w:hAnsi="Arial" w:cs="Arial"/>
          <w:b/>
          <w:color w:val="auto"/>
        </w:rPr>
        <w:t xml:space="preserve">,,zákon“ </w:t>
      </w:r>
      <w:r w:rsidRPr="000C718F">
        <w:rPr>
          <w:rFonts w:ascii="Arial" w:hAnsi="Arial" w:cs="Arial"/>
          <w:color w:val="auto"/>
        </w:rPr>
        <w:t xml:space="preserve">alebo </w:t>
      </w:r>
      <w:r w:rsidRPr="000C718F">
        <w:rPr>
          <w:rFonts w:ascii="Arial" w:hAnsi="Arial" w:cs="Arial"/>
          <w:b/>
          <w:color w:val="auto"/>
        </w:rPr>
        <w:t xml:space="preserve">,,zákon o verejnom obstarávaní“ </w:t>
      </w:r>
      <w:r w:rsidRPr="000C718F">
        <w:rPr>
          <w:rFonts w:ascii="Arial" w:hAnsi="Arial" w:cs="Arial"/>
          <w:color w:val="auto"/>
        </w:rPr>
        <w:t>alebo</w:t>
      </w:r>
      <w:r w:rsidRPr="000C718F">
        <w:rPr>
          <w:rFonts w:ascii="Arial" w:hAnsi="Arial" w:cs="Arial"/>
          <w:b/>
          <w:color w:val="auto"/>
        </w:rPr>
        <w:t xml:space="preserve"> ,,ZVO“)</w:t>
      </w:r>
    </w:p>
    <w:p w14:paraId="212D0600" w14:textId="77777777" w:rsidR="0096072A" w:rsidRPr="000C718F" w:rsidRDefault="0096072A" w:rsidP="000C718F">
      <w:pPr>
        <w:pStyle w:val="Zkladntext3"/>
        <w:rPr>
          <w:rFonts w:ascii="Arial" w:hAnsi="Arial" w:cs="Arial"/>
          <w:color w:val="auto"/>
        </w:rPr>
      </w:pPr>
    </w:p>
    <w:p w14:paraId="0BFF512C" w14:textId="449AC7DC" w:rsidR="00AC2385" w:rsidRPr="000C718F" w:rsidRDefault="004D74B0" w:rsidP="000C718F">
      <w:pPr>
        <w:pStyle w:val="Zkladntext3"/>
        <w:rPr>
          <w:rFonts w:ascii="Arial" w:hAnsi="Arial" w:cs="Arial"/>
          <w:bCs/>
          <w:color w:val="auto"/>
        </w:rPr>
      </w:pPr>
      <w:r w:rsidRPr="000C718F">
        <w:rPr>
          <w:rFonts w:ascii="Arial" w:hAnsi="Arial" w:cs="Arial"/>
          <w:color w:val="auto"/>
        </w:rPr>
        <w:t xml:space="preserve">podľa § 66 </w:t>
      </w:r>
      <w:r w:rsidR="003953E5" w:rsidRPr="000C718F">
        <w:rPr>
          <w:rFonts w:ascii="Arial" w:hAnsi="Arial" w:cs="Arial"/>
          <w:color w:val="auto"/>
        </w:rPr>
        <w:t>z</w:t>
      </w:r>
      <w:r w:rsidR="001E6BF5" w:rsidRPr="000C718F">
        <w:rPr>
          <w:rFonts w:ascii="Arial" w:hAnsi="Arial" w:cs="Arial"/>
          <w:color w:val="auto"/>
        </w:rPr>
        <w:t xml:space="preserve">ákona </w:t>
      </w:r>
      <w:r w:rsidR="00AC2385" w:rsidRPr="000C718F">
        <w:rPr>
          <w:rFonts w:ascii="Arial" w:hAnsi="Arial" w:cs="Arial"/>
          <w:color w:val="auto"/>
        </w:rPr>
        <w:t>(tzv. „verejná súťaž“)</w:t>
      </w:r>
    </w:p>
    <w:p w14:paraId="1C30728C" w14:textId="77777777" w:rsidR="00AC2385" w:rsidRPr="000C718F" w:rsidRDefault="00AC2385" w:rsidP="000C718F">
      <w:pPr>
        <w:pStyle w:val="Zkladntext3"/>
        <w:rPr>
          <w:rFonts w:ascii="Arial" w:hAnsi="Arial" w:cs="Arial"/>
          <w:b/>
          <w:bCs/>
          <w:color w:val="auto"/>
        </w:rPr>
      </w:pPr>
    </w:p>
    <w:p w14:paraId="0B131F2D" w14:textId="77777777" w:rsidR="002B65F8" w:rsidRPr="000C718F" w:rsidRDefault="002B65F8" w:rsidP="000C718F">
      <w:pPr>
        <w:pStyle w:val="Zkladntext3"/>
        <w:jc w:val="left"/>
        <w:rPr>
          <w:rFonts w:ascii="Arial" w:hAnsi="Arial" w:cs="Arial"/>
          <w:noProof w:val="0"/>
          <w:color w:val="auto"/>
        </w:rPr>
      </w:pPr>
    </w:p>
    <w:p w14:paraId="779FBD4A" w14:textId="77777777" w:rsidR="001E6BF5" w:rsidRPr="000C718F" w:rsidRDefault="001E6BF5" w:rsidP="000C718F">
      <w:pPr>
        <w:pStyle w:val="Zkladntext3"/>
        <w:jc w:val="left"/>
        <w:rPr>
          <w:rFonts w:ascii="Arial" w:hAnsi="Arial" w:cs="Arial"/>
          <w:noProof w:val="0"/>
          <w:color w:val="auto"/>
        </w:rPr>
      </w:pPr>
    </w:p>
    <w:p w14:paraId="462DA5B6" w14:textId="77777777" w:rsidR="001E6BF5" w:rsidRPr="000C718F" w:rsidRDefault="001E6BF5" w:rsidP="000C718F">
      <w:pPr>
        <w:pStyle w:val="Zkladntext3"/>
        <w:jc w:val="left"/>
        <w:rPr>
          <w:rFonts w:ascii="Arial" w:hAnsi="Arial" w:cs="Arial"/>
          <w:noProof w:val="0"/>
          <w:color w:val="auto"/>
        </w:rPr>
      </w:pPr>
    </w:p>
    <w:p w14:paraId="603B0B43" w14:textId="77777777" w:rsidR="001E6BF5" w:rsidRPr="000C718F" w:rsidRDefault="001E6BF5" w:rsidP="000C718F">
      <w:pPr>
        <w:pStyle w:val="Zkladntext3"/>
        <w:jc w:val="left"/>
        <w:rPr>
          <w:rFonts w:ascii="Arial" w:hAnsi="Arial" w:cs="Arial"/>
          <w:noProof w:val="0"/>
          <w:color w:val="auto"/>
        </w:rPr>
      </w:pPr>
    </w:p>
    <w:p w14:paraId="542BE281" w14:textId="77777777" w:rsidR="002B65F8" w:rsidRPr="000C718F" w:rsidRDefault="00BE3B29" w:rsidP="000C718F">
      <w:pPr>
        <w:pStyle w:val="Zkladntext3"/>
        <w:rPr>
          <w:rFonts w:ascii="Arial" w:hAnsi="Arial" w:cs="Arial"/>
          <w:b/>
          <w:noProof w:val="0"/>
          <w:color w:val="auto"/>
        </w:rPr>
      </w:pPr>
      <w:r w:rsidRPr="000C718F">
        <w:rPr>
          <w:rFonts w:ascii="Arial" w:hAnsi="Arial" w:cs="Arial"/>
          <w:b/>
          <w:noProof w:val="0"/>
          <w:color w:val="auto"/>
        </w:rPr>
        <w:t xml:space="preserve">SÚŤAŽNÉ </w:t>
      </w:r>
      <w:r w:rsidR="002B65F8" w:rsidRPr="000C718F">
        <w:rPr>
          <w:rFonts w:ascii="Arial" w:hAnsi="Arial" w:cs="Arial"/>
          <w:b/>
          <w:noProof w:val="0"/>
          <w:color w:val="auto"/>
        </w:rPr>
        <w:t>PODKLADY</w:t>
      </w:r>
    </w:p>
    <w:p w14:paraId="329D4E8C" w14:textId="77777777" w:rsidR="002B65F8" w:rsidRPr="000C718F" w:rsidRDefault="002B65F8" w:rsidP="000C718F">
      <w:pPr>
        <w:spacing w:after="0" w:line="240" w:lineRule="auto"/>
        <w:rPr>
          <w:rFonts w:ascii="Arial" w:hAnsi="Arial" w:cs="Arial"/>
          <w:smallCaps/>
          <w:sz w:val="20"/>
          <w:szCs w:val="20"/>
        </w:rPr>
      </w:pPr>
    </w:p>
    <w:p w14:paraId="57DB28F9" w14:textId="77777777" w:rsidR="002B65F8" w:rsidRPr="000C718F" w:rsidRDefault="002B65F8" w:rsidP="000C718F">
      <w:pPr>
        <w:spacing w:after="0" w:line="240" w:lineRule="auto"/>
        <w:rPr>
          <w:rFonts w:ascii="Arial" w:hAnsi="Arial" w:cs="Arial"/>
          <w:smallCaps/>
          <w:sz w:val="20"/>
          <w:szCs w:val="20"/>
        </w:rPr>
      </w:pPr>
    </w:p>
    <w:p w14:paraId="67DCD658" w14:textId="77777777" w:rsidR="002B65F8" w:rsidRPr="000C718F" w:rsidRDefault="002B65F8" w:rsidP="000C718F">
      <w:pPr>
        <w:spacing w:after="0" w:line="240" w:lineRule="auto"/>
        <w:rPr>
          <w:rFonts w:ascii="Arial" w:hAnsi="Arial" w:cs="Arial"/>
          <w:smallCaps/>
          <w:sz w:val="20"/>
          <w:szCs w:val="20"/>
        </w:rPr>
      </w:pPr>
    </w:p>
    <w:p w14:paraId="1E17EDE0" w14:textId="77777777" w:rsidR="002B65F8" w:rsidRPr="000C718F" w:rsidRDefault="002B65F8" w:rsidP="000C718F">
      <w:pPr>
        <w:spacing w:after="0" w:line="240" w:lineRule="auto"/>
        <w:rPr>
          <w:rFonts w:ascii="Arial" w:hAnsi="Arial" w:cs="Arial"/>
          <w:smallCaps/>
          <w:sz w:val="20"/>
          <w:szCs w:val="20"/>
        </w:rPr>
      </w:pPr>
    </w:p>
    <w:p w14:paraId="170D602D" w14:textId="77777777" w:rsidR="002B65F8" w:rsidRPr="000C718F" w:rsidRDefault="002B65F8" w:rsidP="000C718F">
      <w:pPr>
        <w:spacing w:after="0" w:line="240" w:lineRule="auto"/>
        <w:rPr>
          <w:rFonts w:ascii="Arial" w:hAnsi="Arial" w:cs="Arial"/>
          <w:smallCaps/>
          <w:sz w:val="20"/>
          <w:szCs w:val="20"/>
        </w:rPr>
      </w:pPr>
    </w:p>
    <w:p w14:paraId="772F61DB" w14:textId="57236A28" w:rsidR="002B65F8" w:rsidRPr="000C718F" w:rsidRDefault="00AC2385" w:rsidP="000C718F">
      <w:pPr>
        <w:spacing w:after="0" w:line="240" w:lineRule="auto"/>
        <w:jc w:val="center"/>
        <w:rPr>
          <w:rFonts w:ascii="Arial" w:hAnsi="Arial" w:cs="Arial"/>
          <w:sz w:val="20"/>
          <w:szCs w:val="20"/>
        </w:rPr>
      </w:pPr>
      <w:r w:rsidRPr="000C718F">
        <w:rPr>
          <w:rStyle w:val="Nadpis1Char"/>
          <w:b w:val="0"/>
          <w:sz w:val="20"/>
          <w:szCs w:val="20"/>
        </w:rPr>
        <w:t>NÁZOV</w:t>
      </w:r>
      <w:r w:rsidR="002B65F8" w:rsidRPr="000C718F">
        <w:rPr>
          <w:rStyle w:val="Nadpis1Char"/>
          <w:b w:val="0"/>
          <w:sz w:val="20"/>
          <w:szCs w:val="20"/>
        </w:rPr>
        <w:t xml:space="preserve"> zákazky</w:t>
      </w:r>
      <w:r w:rsidR="00BE3B29" w:rsidRPr="000C718F">
        <w:rPr>
          <w:rFonts w:ascii="Arial" w:hAnsi="Arial" w:cs="Arial"/>
          <w:sz w:val="20"/>
          <w:szCs w:val="20"/>
        </w:rPr>
        <w:t>:</w:t>
      </w:r>
      <w:r w:rsidR="00653558" w:rsidRPr="000C718F">
        <w:rPr>
          <w:rFonts w:ascii="Arial" w:hAnsi="Arial" w:cs="Arial"/>
          <w:sz w:val="20"/>
          <w:szCs w:val="20"/>
        </w:rPr>
        <w:t xml:space="preserve"> </w:t>
      </w:r>
    </w:p>
    <w:p w14:paraId="6FCA01A5" w14:textId="77777777" w:rsidR="002B65F8" w:rsidRPr="000C718F" w:rsidRDefault="002B65F8" w:rsidP="000C718F">
      <w:pPr>
        <w:spacing w:after="0" w:line="240" w:lineRule="auto"/>
        <w:rPr>
          <w:rFonts w:ascii="Arial" w:hAnsi="Arial" w:cs="Arial"/>
          <w:sz w:val="20"/>
          <w:szCs w:val="20"/>
        </w:rPr>
      </w:pPr>
    </w:p>
    <w:p w14:paraId="33AE1725" w14:textId="77777777" w:rsidR="002B65F8" w:rsidRPr="000C718F" w:rsidRDefault="002B65F8" w:rsidP="000C718F">
      <w:pPr>
        <w:spacing w:after="0" w:line="240" w:lineRule="auto"/>
        <w:rPr>
          <w:rFonts w:ascii="Arial" w:hAnsi="Arial" w:cs="Arial"/>
          <w:sz w:val="20"/>
          <w:szCs w:val="20"/>
        </w:rPr>
      </w:pPr>
    </w:p>
    <w:p w14:paraId="38BAB830" w14:textId="0280F965" w:rsidR="002B65F8" w:rsidRPr="000C718F" w:rsidRDefault="00DE71C5" w:rsidP="000C718F">
      <w:pPr>
        <w:pStyle w:val="Hlavika"/>
        <w:tabs>
          <w:tab w:val="clear" w:pos="4536"/>
          <w:tab w:val="clear" w:pos="9072"/>
        </w:tabs>
        <w:jc w:val="center"/>
        <w:outlineLvl w:val="0"/>
        <w:rPr>
          <w:rFonts w:ascii="Arial" w:hAnsi="Arial" w:cs="Arial"/>
          <w:b/>
          <w:sz w:val="20"/>
          <w:szCs w:val="20"/>
        </w:rPr>
      </w:pPr>
      <w:r w:rsidRPr="000C718F">
        <w:rPr>
          <w:rFonts w:ascii="Arial" w:hAnsi="Arial" w:cs="Arial"/>
          <w:b/>
          <w:bCs/>
          <w:sz w:val="20"/>
          <w:szCs w:val="20"/>
        </w:rPr>
        <w:t>„</w:t>
      </w:r>
      <w:r w:rsidR="00653558" w:rsidRPr="000C718F">
        <w:rPr>
          <w:rFonts w:ascii="Arial" w:hAnsi="Arial" w:cs="Arial"/>
          <w:b/>
          <w:bCs/>
          <w:sz w:val="20"/>
          <w:szCs w:val="20"/>
        </w:rPr>
        <w:t>Vypracovanie projektovej dokumentácie dopravného značenia</w:t>
      </w:r>
      <w:r w:rsidRPr="000C718F">
        <w:rPr>
          <w:rFonts w:ascii="Arial" w:hAnsi="Arial" w:cs="Arial"/>
          <w:b/>
          <w:bCs/>
          <w:sz w:val="20"/>
          <w:szCs w:val="20"/>
        </w:rPr>
        <w:t>“</w:t>
      </w:r>
    </w:p>
    <w:p w14:paraId="6E38E9CB" w14:textId="77777777" w:rsidR="002B65F8" w:rsidRPr="000C718F" w:rsidRDefault="002B65F8" w:rsidP="000C718F">
      <w:pPr>
        <w:spacing w:after="0" w:line="240" w:lineRule="auto"/>
        <w:rPr>
          <w:rFonts w:ascii="Arial" w:hAnsi="Arial" w:cs="Arial"/>
          <w:sz w:val="20"/>
          <w:szCs w:val="20"/>
        </w:rPr>
      </w:pPr>
    </w:p>
    <w:p w14:paraId="186E0137" w14:textId="77777777" w:rsidR="002B65F8" w:rsidRPr="000C718F" w:rsidRDefault="002B65F8" w:rsidP="000C718F">
      <w:pPr>
        <w:spacing w:after="0" w:line="240" w:lineRule="auto"/>
        <w:rPr>
          <w:rFonts w:ascii="Arial" w:hAnsi="Arial" w:cs="Arial"/>
          <w:b/>
          <w:bCs/>
          <w:caps/>
          <w:sz w:val="20"/>
          <w:szCs w:val="20"/>
        </w:rPr>
      </w:pPr>
    </w:p>
    <w:p w14:paraId="4F31672F" w14:textId="77777777" w:rsidR="002B65F8" w:rsidRPr="000C718F" w:rsidRDefault="002B65F8" w:rsidP="000C718F">
      <w:pPr>
        <w:spacing w:after="0" w:line="240" w:lineRule="auto"/>
        <w:rPr>
          <w:rFonts w:ascii="Arial" w:hAnsi="Arial" w:cs="Arial"/>
          <w:b/>
          <w:bCs/>
          <w:caps/>
          <w:sz w:val="20"/>
          <w:szCs w:val="20"/>
        </w:rPr>
      </w:pPr>
    </w:p>
    <w:p w14:paraId="35504580" w14:textId="02C5D0FE" w:rsidR="002B65F8" w:rsidRDefault="002B65F8" w:rsidP="000C718F">
      <w:pPr>
        <w:spacing w:after="0" w:line="240" w:lineRule="auto"/>
        <w:rPr>
          <w:rFonts w:ascii="Arial" w:hAnsi="Arial" w:cs="Arial"/>
          <w:b/>
          <w:bCs/>
          <w:caps/>
          <w:sz w:val="20"/>
          <w:szCs w:val="20"/>
        </w:rPr>
      </w:pPr>
    </w:p>
    <w:p w14:paraId="79EF53AC" w14:textId="2624CDD4" w:rsidR="000C718F" w:rsidRDefault="000C718F" w:rsidP="000C718F">
      <w:pPr>
        <w:spacing w:after="0" w:line="240" w:lineRule="auto"/>
        <w:rPr>
          <w:rFonts w:ascii="Arial" w:hAnsi="Arial" w:cs="Arial"/>
          <w:b/>
          <w:bCs/>
          <w:caps/>
          <w:sz w:val="20"/>
          <w:szCs w:val="20"/>
        </w:rPr>
      </w:pPr>
    </w:p>
    <w:p w14:paraId="6CF8F83C" w14:textId="30EF4726" w:rsidR="000C718F" w:rsidRDefault="000C718F" w:rsidP="000C718F">
      <w:pPr>
        <w:spacing w:after="0" w:line="240" w:lineRule="auto"/>
        <w:rPr>
          <w:rFonts w:ascii="Arial" w:hAnsi="Arial" w:cs="Arial"/>
          <w:b/>
          <w:bCs/>
          <w:caps/>
          <w:sz w:val="20"/>
          <w:szCs w:val="20"/>
        </w:rPr>
      </w:pPr>
    </w:p>
    <w:p w14:paraId="6689396C" w14:textId="77777777" w:rsidR="000C718F" w:rsidRPr="000C718F" w:rsidRDefault="000C718F" w:rsidP="000C718F">
      <w:pPr>
        <w:spacing w:after="0" w:line="240" w:lineRule="auto"/>
        <w:rPr>
          <w:rFonts w:ascii="Arial" w:hAnsi="Arial" w:cs="Arial"/>
          <w:b/>
          <w:bCs/>
          <w:caps/>
          <w:sz w:val="20"/>
          <w:szCs w:val="20"/>
        </w:rPr>
      </w:pPr>
    </w:p>
    <w:p w14:paraId="638707A7" w14:textId="77777777" w:rsidR="002B65F8" w:rsidRPr="000C718F" w:rsidRDefault="002B65F8" w:rsidP="000C718F">
      <w:pPr>
        <w:spacing w:after="0" w:line="240" w:lineRule="auto"/>
        <w:rPr>
          <w:rFonts w:ascii="Arial" w:hAnsi="Arial" w:cs="Arial"/>
          <w:bCs/>
          <w:caps/>
          <w:sz w:val="20"/>
          <w:szCs w:val="20"/>
        </w:rPr>
      </w:pPr>
    </w:p>
    <w:p w14:paraId="4E3D8ECC" w14:textId="018A990C" w:rsidR="002B65F8" w:rsidRPr="000C718F" w:rsidRDefault="00AC2385" w:rsidP="000C718F">
      <w:pPr>
        <w:spacing w:after="0" w:line="240" w:lineRule="auto"/>
        <w:jc w:val="center"/>
        <w:rPr>
          <w:rFonts w:ascii="Arial" w:hAnsi="Arial" w:cs="Arial"/>
          <w:bCs/>
          <w:caps/>
          <w:sz w:val="20"/>
          <w:szCs w:val="20"/>
        </w:rPr>
      </w:pPr>
      <w:r w:rsidRPr="000C718F">
        <w:rPr>
          <w:rFonts w:ascii="Arial" w:hAnsi="Arial" w:cs="Arial"/>
          <w:sz w:val="20"/>
          <w:szCs w:val="20"/>
        </w:rPr>
        <w:t>DRUH ZÁKAZKY: POSKYTNUTIE SLUŽBY</w:t>
      </w:r>
    </w:p>
    <w:p w14:paraId="2A9C0EFD" w14:textId="77777777" w:rsidR="002B65F8" w:rsidRPr="000C718F" w:rsidRDefault="002B65F8" w:rsidP="000C718F">
      <w:pPr>
        <w:spacing w:after="0" w:line="240" w:lineRule="auto"/>
        <w:rPr>
          <w:rFonts w:ascii="Arial" w:hAnsi="Arial" w:cs="Arial"/>
          <w:bCs/>
          <w:caps/>
          <w:sz w:val="20"/>
          <w:szCs w:val="20"/>
        </w:rPr>
      </w:pPr>
    </w:p>
    <w:p w14:paraId="3FF7C272" w14:textId="77777777" w:rsidR="002B65F8" w:rsidRPr="000C718F" w:rsidRDefault="002B65F8" w:rsidP="000C718F">
      <w:pPr>
        <w:spacing w:after="0" w:line="240" w:lineRule="auto"/>
        <w:rPr>
          <w:rFonts w:ascii="Arial" w:hAnsi="Arial" w:cs="Arial"/>
          <w:bCs/>
          <w:caps/>
          <w:sz w:val="20"/>
          <w:szCs w:val="20"/>
        </w:rPr>
      </w:pPr>
    </w:p>
    <w:p w14:paraId="1EEB74A5" w14:textId="77777777" w:rsidR="002B65F8" w:rsidRPr="000C718F" w:rsidRDefault="002B65F8" w:rsidP="000C718F">
      <w:pPr>
        <w:spacing w:after="0" w:line="240" w:lineRule="auto"/>
        <w:rPr>
          <w:rFonts w:ascii="Arial" w:hAnsi="Arial" w:cs="Arial"/>
          <w:bCs/>
          <w:caps/>
          <w:sz w:val="20"/>
          <w:szCs w:val="20"/>
        </w:rPr>
      </w:pPr>
    </w:p>
    <w:p w14:paraId="65FE43D9" w14:textId="1208C6A2" w:rsidR="001E6BF5" w:rsidRDefault="001E6BF5" w:rsidP="000C718F">
      <w:pPr>
        <w:spacing w:after="0" w:line="240" w:lineRule="auto"/>
        <w:rPr>
          <w:rFonts w:ascii="Arial" w:hAnsi="Arial" w:cs="Arial"/>
          <w:bCs/>
          <w:caps/>
          <w:sz w:val="20"/>
          <w:szCs w:val="20"/>
        </w:rPr>
      </w:pPr>
    </w:p>
    <w:p w14:paraId="75B8F36A" w14:textId="69521E77" w:rsidR="000C718F" w:rsidRDefault="000C718F" w:rsidP="000C718F">
      <w:pPr>
        <w:spacing w:after="0" w:line="240" w:lineRule="auto"/>
        <w:rPr>
          <w:rFonts w:ascii="Arial" w:hAnsi="Arial" w:cs="Arial"/>
          <w:bCs/>
          <w:caps/>
          <w:sz w:val="20"/>
          <w:szCs w:val="20"/>
        </w:rPr>
      </w:pPr>
    </w:p>
    <w:p w14:paraId="0E679DB1" w14:textId="46942E27" w:rsidR="000C718F" w:rsidRDefault="000C718F" w:rsidP="000C718F">
      <w:pPr>
        <w:spacing w:after="0" w:line="240" w:lineRule="auto"/>
        <w:rPr>
          <w:rFonts w:ascii="Arial" w:hAnsi="Arial" w:cs="Arial"/>
          <w:bCs/>
          <w:caps/>
          <w:sz w:val="20"/>
          <w:szCs w:val="20"/>
        </w:rPr>
      </w:pPr>
    </w:p>
    <w:p w14:paraId="3DBB5CB1" w14:textId="09F1769E" w:rsidR="000C718F" w:rsidRDefault="000C718F" w:rsidP="000C718F">
      <w:pPr>
        <w:spacing w:after="0" w:line="240" w:lineRule="auto"/>
        <w:rPr>
          <w:rFonts w:ascii="Arial" w:hAnsi="Arial" w:cs="Arial"/>
          <w:bCs/>
          <w:caps/>
          <w:sz w:val="20"/>
          <w:szCs w:val="20"/>
        </w:rPr>
      </w:pPr>
    </w:p>
    <w:p w14:paraId="0F604DDD" w14:textId="15AC8A50" w:rsidR="000C718F" w:rsidRDefault="000C718F" w:rsidP="000C718F">
      <w:pPr>
        <w:spacing w:after="0" w:line="240" w:lineRule="auto"/>
        <w:rPr>
          <w:rFonts w:ascii="Arial" w:hAnsi="Arial" w:cs="Arial"/>
          <w:bCs/>
          <w:caps/>
          <w:sz w:val="20"/>
          <w:szCs w:val="20"/>
        </w:rPr>
      </w:pPr>
    </w:p>
    <w:p w14:paraId="1742D8E9" w14:textId="0DD626B0" w:rsidR="000C718F" w:rsidRDefault="000C718F" w:rsidP="000C718F">
      <w:pPr>
        <w:spacing w:after="0" w:line="240" w:lineRule="auto"/>
        <w:rPr>
          <w:rFonts w:ascii="Arial" w:hAnsi="Arial" w:cs="Arial"/>
          <w:bCs/>
          <w:caps/>
          <w:sz w:val="20"/>
          <w:szCs w:val="20"/>
        </w:rPr>
      </w:pPr>
    </w:p>
    <w:p w14:paraId="6B96F617" w14:textId="1E1A88CB" w:rsidR="000C718F" w:rsidRDefault="000C718F" w:rsidP="000C718F">
      <w:pPr>
        <w:spacing w:after="0" w:line="240" w:lineRule="auto"/>
        <w:rPr>
          <w:rFonts w:ascii="Arial" w:hAnsi="Arial" w:cs="Arial"/>
          <w:bCs/>
          <w:caps/>
          <w:sz w:val="20"/>
          <w:szCs w:val="20"/>
        </w:rPr>
      </w:pPr>
    </w:p>
    <w:p w14:paraId="7AFE95E8" w14:textId="55F97C58" w:rsidR="000C718F" w:rsidRDefault="000C718F" w:rsidP="000C718F">
      <w:pPr>
        <w:spacing w:after="0" w:line="240" w:lineRule="auto"/>
        <w:rPr>
          <w:rFonts w:ascii="Arial" w:hAnsi="Arial" w:cs="Arial"/>
          <w:bCs/>
          <w:caps/>
          <w:sz w:val="20"/>
          <w:szCs w:val="20"/>
        </w:rPr>
      </w:pPr>
    </w:p>
    <w:p w14:paraId="5F241B20" w14:textId="72F37370" w:rsidR="000C718F" w:rsidRDefault="000C718F" w:rsidP="000C718F">
      <w:pPr>
        <w:spacing w:after="0" w:line="240" w:lineRule="auto"/>
        <w:rPr>
          <w:rFonts w:ascii="Arial" w:hAnsi="Arial" w:cs="Arial"/>
          <w:bCs/>
          <w:caps/>
          <w:sz w:val="20"/>
          <w:szCs w:val="20"/>
        </w:rPr>
      </w:pPr>
    </w:p>
    <w:p w14:paraId="6AA2DA77" w14:textId="77777777" w:rsidR="000C718F" w:rsidRPr="000C718F" w:rsidRDefault="000C718F" w:rsidP="000C718F">
      <w:pPr>
        <w:spacing w:after="0" w:line="240" w:lineRule="auto"/>
        <w:rPr>
          <w:rFonts w:ascii="Arial" w:hAnsi="Arial" w:cs="Arial"/>
          <w:bCs/>
          <w:caps/>
          <w:sz w:val="20"/>
          <w:szCs w:val="20"/>
        </w:rPr>
      </w:pPr>
    </w:p>
    <w:p w14:paraId="479BB9AD" w14:textId="77777777" w:rsidR="003953E5" w:rsidRPr="000C718F" w:rsidRDefault="003953E5" w:rsidP="000C718F">
      <w:pPr>
        <w:spacing w:after="0" w:line="240" w:lineRule="auto"/>
        <w:rPr>
          <w:rFonts w:ascii="Arial" w:hAnsi="Arial" w:cs="Arial"/>
          <w:bCs/>
          <w:caps/>
          <w:sz w:val="20"/>
          <w:szCs w:val="20"/>
        </w:rPr>
      </w:pPr>
    </w:p>
    <w:p w14:paraId="0CA005DD" w14:textId="6A789301" w:rsidR="000129E0" w:rsidRPr="000C718F" w:rsidRDefault="00412DF4" w:rsidP="000C718F">
      <w:pPr>
        <w:spacing w:after="0" w:line="240" w:lineRule="auto"/>
        <w:jc w:val="center"/>
        <w:rPr>
          <w:rFonts w:ascii="Arial" w:hAnsi="Arial" w:cs="Arial"/>
          <w:sz w:val="20"/>
          <w:szCs w:val="20"/>
        </w:rPr>
      </w:pPr>
      <w:r w:rsidRPr="000C718F">
        <w:rPr>
          <w:rFonts w:ascii="Arial" w:hAnsi="Arial" w:cs="Arial"/>
          <w:bCs/>
          <w:caps/>
          <w:sz w:val="20"/>
          <w:szCs w:val="20"/>
        </w:rPr>
        <w:t>XX</w:t>
      </w:r>
      <w:r w:rsidR="00912A99" w:rsidRPr="000C718F">
        <w:rPr>
          <w:rFonts w:ascii="Arial" w:hAnsi="Arial" w:cs="Arial"/>
          <w:bCs/>
          <w:caps/>
          <w:sz w:val="20"/>
          <w:szCs w:val="20"/>
        </w:rPr>
        <w:t>/202</w:t>
      </w:r>
      <w:r w:rsidR="00811939" w:rsidRPr="000C718F">
        <w:rPr>
          <w:rFonts w:ascii="Arial" w:hAnsi="Arial" w:cs="Arial"/>
          <w:bCs/>
          <w:caps/>
          <w:sz w:val="20"/>
          <w:szCs w:val="20"/>
        </w:rPr>
        <w:t>5</w:t>
      </w:r>
    </w:p>
    <w:p w14:paraId="16AED82D" w14:textId="77777777" w:rsidR="00AC2385" w:rsidRPr="000C718F" w:rsidRDefault="00AC2385" w:rsidP="000C718F">
      <w:pPr>
        <w:spacing w:after="0" w:line="240" w:lineRule="auto"/>
        <w:jc w:val="center"/>
        <w:rPr>
          <w:rFonts w:ascii="Arial" w:hAnsi="Arial" w:cs="Arial"/>
          <w:b/>
          <w:bCs/>
          <w:caps/>
          <w:sz w:val="20"/>
          <w:szCs w:val="20"/>
        </w:rPr>
      </w:pPr>
    </w:p>
    <w:p w14:paraId="089F9E04" w14:textId="64845CC3" w:rsidR="00AC2385" w:rsidRDefault="00AC2385" w:rsidP="000C718F">
      <w:pPr>
        <w:spacing w:after="0" w:line="240" w:lineRule="auto"/>
        <w:jc w:val="center"/>
        <w:rPr>
          <w:rFonts w:ascii="Arial" w:hAnsi="Arial" w:cs="Arial"/>
          <w:b/>
          <w:bCs/>
          <w:caps/>
          <w:sz w:val="20"/>
          <w:szCs w:val="20"/>
        </w:rPr>
      </w:pPr>
    </w:p>
    <w:p w14:paraId="44E78858" w14:textId="77777777" w:rsidR="000C718F" w:rsidRPr="000C718F" w:rsidRDefault="000C718F" w:rsidP="000C718F">
      <w:pPr>
        <w:spacing w:after="0" w:line="240" w:lineRule="auto"/>
        <w:jc w:val="center"/>
        <w:rPr>
          <w:rFonts w:ascii="Arial" w:hAnsi="Arial" w:cs="Arial"/>
          <w:b/>
          <w:bCs/>
          <w:caps/>
          <w:sz w:val="20"/>
          <w:szCs w:val="20"/>
        </w:rPr>
      </w:pPr>
    </w:p>
    <w:p w14:paraId="20272801" w14:textId="2203D8C4" w:rsidR="002B65F8" w:rsidRPr="000C718F" w:rsidRDefault="002B65F8" w:rsidP="000C718F">
      <w:pPr>
        <w:spacing w:after="0" w:line="240" w:lineRule="auto"/>
        <w:jc w:val="center"/>
        <w:rPr>
          <w:rFonts w:ascii="Arial" w:hAnsi="Arial" w:cs="Arial"/>
          <w:b/>
          <w:bCs/>
          <w:caps/>
          <w:sz w:val="20"/>
          <w:szCs w:val="20"/>
        </w:rPr>
      </w:pPr>
      <w:r w:rsidRPr="000C718F">
        <w:rPr>
          <w:rFonts w:ascii="Arial" w:hAnsi="Arial" w:cs="Arial"/>
          <w:b/>
          <w:bCs/>
          <w:caps/>
          <w:sz w:val="20"/>
          <w:szCs w:val="20"/>
        </w:rPr>
        <w:lastRenderedPageBreak/>
        <w:t>Obsah súťažných podkladov</w:t>
      </w:r>
    </w:p>
    <w:p w14:paraId="193678C5" w14:textId="77777777" w:rsidR="00E95FFD" w:rsidRPr="000C718F" w:rsidRDefault="00E95FFD" w:rsidP="000C718F">
      <w:pPr>
        <w:spacing w:after="0" w:line="240" w:lineRule="auto"/>
        <w:rPr>
          <w:rFonts w:ascii="Arial" w:hAnsi="Arial" w:cs="Arial"/>
          <w:b/>
          <w:bCs/>
          <w:caps/>
          <w:sz w:val="20"/>
          <w:szCs w:val="20"/>
        </w:rPr>
      </w:pPr>
    </w:p>
    <w:p w14:paraId="59C3DF34" w14:textId="581A2D76" w:rsidR="002B65F8" w:rsidRPr="000C718F" w:rsidRDefault="002B65F8" w:rsidP="000C718F">
      <w:pPr>
        <w:pStyle w:val="Obsah1"/>
        <w:tabs>
          <w:tab w:val="clear" w:pos="9057"/>
        </w:tabs>
        <w:spacing w:line="240" w:lineRule="auto"/>
        <w:jc w:val="both"/>
        <w:rPr>
          <w:rFonts w:ascii="Arial" w:hAnsi="Arial" w:cs="Arial"/>
          <w:noProof/>
          <w:sz w:val="20"/>
          <w:szCs w:val="20"/>
          <w:lang w:eastAsia="sk-SK"/>
        </w:rPr>
      </w:pPr>
      <w:r w:rsidRPr="000C718F">
        <w:rPr>
          <w:rFonts w:ascii="Arial" w:hAnsi="Arial" w:cs="Arial"/>
          <w:sz w:val="20"/>
          <w:szCs w:val="20"/>
        </w:rPr>
        <w:fldChar w:fldCharType="begin"/>
      </w:r>
      <w:r w:rsidRPr="000C718F">
        <w:rPr>
          <w:rFonts w:ascii="Arial" w:hAnsi="Arial" w:cs="Arial"/>
          <w:sz w:val="20"/>
          <w:szCs w:val="20"/>
        </w:rPr>
        <w:instrText xml:space="preserve"> TOC \o "1-3" \n \h \z \u </w:instrText>
      </w:r>
      <w:r w:rsidRPr="000C718F">
        <w:rPr>
          <w:rFonts w:ascii="Arial" w:hAnsi="Arial" w:cs="Arial"/>
          <w:sz w:val="20"/>
          <w:szCs w:val="20"/>
        </w:rPr>
        <w:fldChar w:fldCharType="separate"/>
      </w:r>
      <w:hyperlink w:anchor="_Toc461981347" w:history="1">
        <w:r w:rsidRPr="000C718F">
          <w:rPr>
            <w:rStyle w:val="Hypertextovprepojenie"/>
            <w:rFonts w:ascii="Arial" w:hAnsi="Arial" w:cs="Arial"/>
            <w:noProof/>
            <w:color w:val="auto"/>
            <w:sz w:val="20"/>
            <w:szCs w:val="20"/>
          </w:rPr>
          <w:t xml:space="preserve">A.1 POKYNY PRE </w:t>
        </w:r>
        <w:r w:rsidR="00D461E9" w:rsidRPr="000C718F">
          <w:rPr>
            <w:rStyle w:val="Hypertextovprepojenie"/>
            <w:rFonts w:ascii="Arial" w:hAnsi="Arial" w:cs="Arial"/>
            <w:noProof/>
            <w:color w:val="auto"/>
            <w:sz w:val="20"/>
            <w:szCs w:val="20"/>
          </w:rPr>
          <w:t>záujemcov/</w:t>
        </w:r>
        <w:r w:rsidRPr="000C718F">
          <w:rPr>
            <w:rStyle w:val="Hypertextovprepojenie"/>
            <w:rFonts w:ascii="Arial" w:hAnsi="Arial" w:cs="Arial"/>
            <w:noProof/>
            <w:color w:val="auto"/>
            <w:sz w:val="20"/>
            <w:szCs w:val="20"/>
          </w:rPr>
          <w:t>UCHÁDZAČOV</w:t>
        </w:r>
      </w:hyperlink>
    </w:p>
    <w:p w14:paraId="4A56AC3A" w14:textId="77777777" w:rsidR="002B65F8" w:rsidRPr="000C718F" w:rsidRDefault="001A33F4" w:rsidP="000C718F">
      <w:pPr>
        <w:pStyle w:val="Obsah2"/>
        <w:tabs>
          <w:tab w:val="clear" w:pos="9062"/>
        </w:tabs>
        <w:rPr>
          <w:rFonts w:ascii="Arial" w:hAnsi="Arial" w:cs="Arial"/>
          <w:noProof/>
          <w:lang w:eastAsia="sk-SK"/>
        </w:rPr>
      </w:pPr>
      <w:hyperlink w:anchor="_Toc461981348" w:history="1">
        <w:r w:rsidR="002B65F8" w:rsidRPr="000C718F">
          <w:rPr>
            <w:rStyle w:val="Hypertextovprepojenie"/>
            <w:rFonts w:ascii="Arial" w:hAnsi="Arial" w:cs="Arial"/>
            <w:noProof/>
            <w:color w:val="auto"/>
          </w:rPr>
          <w:t>Časť I.</w:t>
        </w:r>
      </w:hyperlink>
    </w:p>
    <w:p w14:paraId="7A19FAD8" w14:textId="77777777" w:rsidR="002B65F8" w:rsidRPr="000C718F" w:rsidRDefault="001A33F4" w:rsidP="000C718F">
      <w:pPr>
        <w:pStyle w:val="Obsah2"/>
        <w:tabs>
          <w:tab w:val="clear" w:pos="9062"/>
        </w:tabs>
        <w:rPr>
          <w:rFonts w:ascii="Arial" w:hAnsi="Arial" w:cs="Arial"/>
          <w:noProof/>
          <w:lang w:eastAsia="sk-SK"/>
        </w:rPr>
      </w:pPr>
      <w:hyperlink w:anchor="_Toc461981349" w:history="1">
        <w:r w:rsidR="002B65F8" w:rsidRPr="000C718F">
          <w:rPr>
            <w:rStyle w:val="Hypertextovprepojenie"/>
            <w:rFonts w:ascii="Arial" w:hAnsi="Arial" w:cs="Arial"/>
            <w:noProof/>
            <w:color w:val="auto"/>
          </w:rPr>
          <w:t>Všeobecné informácie</w:t>
        </w:r>
      </w:hyperlink>
    </w:p>
    <w:p w14:paraId="51B91F23" w14:textId="77777777" w:rsidR="002B65F8" w:rsidRPr="000C718F" w:rsidRDefault="001A33F4" w:rsidP="000C718F">
      <w:pPr>
        <w:pStyle w:val="Obsah3"/>
        <w:spacing w:line="240" w:lineRule="auto"/>
        <w:rPr>
          <w:lang w:eastAsia="sk-SK"/>
        </w:rPr>
      </w:pPr>
      <w:hyperlink w:anchor="_Toc461981350" w:history="1">
        <w:r w:rsidR="002B65F8" w:rsidRPr="000C718F">
          <w:rPr>
            <w:rStyle w:val="Hypertextovprepojenie"/>
            <w:color w:val="auto"/>
          </w:rPr>
          <w:t>1</w:t>
        </w:r>
        <w:r w:rsidR="002B65F8" w:rsidRPr="000C718F">
          <w:rPr>
            <w:lang w:eastAsia="sk-SK"/>
          </w:rPr>
          <w:tab/>
        </w:r>
        <w:r w:rsidR="002B65F8" w:rsidRPr="000C718F">
          <w:rPr>
            <w:rStyle w:val="Hypertextovprepojenie"/>
            <w:color w:val="auto"/>
          </w:rPr>
          <w:t>Identifikácia verejného obstarávateľa</w:t>
        </w:r>
      </w:hyperlink>
    </w:p>
    <w:p w14:paraId="45EC667E" w14:textId="77777777" w:rsidR="002B65F8" w:rsidRPr="000C718F" w:rsidRDefault="001A33F4" w:rsidP="000C718F">
      <w:pPr>
        <w:pStyle w:val="Obsah3"/>
        <w:spacing w:line="240" w:lineRule="auto"/>
        <w:rPr>
          <w:lang w:eastAsia="sk-SK"/>
        </w:rPr>
      </w:pPr>
      <w:hyperlink w:anchor="_Toc461981351" w:history="1">
        <w:r w:rsidR="002B65F8" w:rsidRPr="000C718F">
          <w:rPr>
            <w:rStyle w:val="Hypertextovprepojenie"/>
            <w:color w:val="auto"/>
          </w:rPr>
          <w:t>2</w:t>
        </w:r>
        <w:r w:rsidR="002B65F8" w:rsidRPr="000C718F">
          <w:rPr>
            <w:lang w:eastAsia="sk-SK"/>
          </w:rPr>
          <w:tab/>
        </w:r>
        <w:r w:rsidR="002B65F8" w:rsidRPr="000C718F">
          <w:rPr>
            <w:rStyle w:val="Hypertextovprepojenie"/>
            <w:color w:val="auto"/>
          </w:rPr>
          <w:t>Predmet zákazky</w:t>
        </w:r>
      </w:hyperlink>
    </w:p>
    <w:p w14:paraId="1924D561" w14:textId="77777777" w:rsidR="002B65F8" w:rsidRPr="000C718F" w:rsidRDefault="001A33F4" w:rsidP="000C718F">
      <w:pPr>
        <w:pStyle w:val="Obsah3"/>
        <w:spacing w:line="240" w:lineRule="auto"/>
        <w:rPr>
          <w:lang w:eastAsia="sk-SK"/>
        </w:rPr>
      </w:pPr>
      <w:hyperlink w:anchor="_Toc461981352" w:history="1">
        <w:r w:rsidR="002B65F8" w:rsidRPr="000C718F">
          <w:rPr>
            <w:rStyle w:val="Hypertextovprepojenie"/>
            <w:color w:val="auto"/>
          </w:rPr>
          <w:t>3</w:t>
        </w:r>
        <w:r w:rsidR="002B65F8" w:rsidRPr="000C718F">
          <w:rPr>
            <w:lang w:eastAsia="sk-SK"/>
          </w:rPr>
          <w:tab/>
        </w:r>
        <w:r w:rsidR="00CF6B15" w:rsidRPr="000C718F">
          <w:rPr>
            <w:rStyle w:val="Hypertextovprepojenie"/>
            <w:color w:val="auto"/>
          </w:rPr>
          <w:t>Rozdelenie</w:t>
        </w:r>
        <w:r w:rsidR="002B65F8" w:rsidRPr="000C718F">
          <w:rPr>
            <w:rStyle w:val="Hypertextovprepojenie"/>
            <w:color w:val="auto"/>
          </w:rPr>
          <w:t xml:space="preserve"> predmetu zákazky</w:t>
        </w:r>
      </w:hyperlink>
    </w:p>
    <w:p w14:paraId="351AA967" w14:textId="77777777" w:rsidR="002B65F8" w:rsidRPr="000C718F" w:rsidRDefault="001A33F4" w:rsidP="000C718F">
      <w:pPr>
        <w:pStyle w:val="Obsah3"/>
        <w:spacing w:line="240" w:lineRule="auto"/>
        <w:rPr>
          <w:lang w:eastAsia="sk-SK"/>
        </w:rPr>
      </w:pPr>
      <w:hyperlink w:anchor="_Toc461981353" w:history="1">
        <w:r w:rsidR="002B65F8" w:rsidRPr="000C718F">
          <w:rPr>
            <w:rStyle w:val="Hypertextovprepojenie"/>
            <w:color w:val="auto"/>
          </w:rPr>
          <w:t>4</w:t>
        </w:r>
        <w:r w:rsidR="002B65F8" w:rsidRPr="000C718F">
          <w:rPr>
            <w:lang w:eastAsia="sk-SK"/>
          </w:rPr>
          <w:tab/>
        </w:r>
        <w:r w:rsidR="002B65F8" w:rsidRPr="000C718F">
          <w:rPr>
            <w:rStyle w:val="Hypertextovprepojenie"/>
            <w:color w:val="auto"/>
          </w:rPr>
          <w:t>Variantné riešenie</w:t>
        </w:r>
      </w:hyperlink>
    </w:p>
    <w:p w14:paraId="5AE1B2FA" w14:textId="0831C5DB" w:rsidR="002B65F8" w:rsidRPr="000C718F" w:rsidRDefault="001A33F4" w:rsidP="000C718F">
      <w:pPr>
        <w:pStyle w:val="Obsah3"/>
        <w:spacing w:line="240" w:lineRule="auto"/>
        <w:rPr>
          <w:rStyle w:val="Hypertextovprepojenie"/>
          <w:color w:val="auto"/>
        </w:rPr>
      </w:pPr>
      <w:hyperlink w:anchor="_Toc461981354" w:history="1">
        <w:r w:rsidR="002B65F8" w:rsidRPr="000C718F">
          <w:rPr>
            <w:rStyle w:val="Hypertextovprepojenie"/>
            <w:color w:val="auto"/>
          </w:rPr>
          <w:t>5</w:t>
        </w:r>
        <w:r w:rsidR="002B65F8" w:rsidRPr="000C718F">
          <w:rPr>
            <w:rStyle w:val="Hypertextovprepojenie"/>
            <w:color w:val="auto"/>
          </w:rPr>
          <w:tab/>
          <w:t xml:space="preserve">Miesto a termín </w:t>
        </w:r>
        <w:r w:rsidR="00645B8D" w:rsidRPr="000C718F">
          <w:rPr>
            <w:rStyle w:val="Hypertextovprepojenie"/>
            <w:color w:val="auto"/>
          </w:rPr>
          <w:t>dodania predmetu zákazky</w:t>
        </w:r>
      </w:hyperlink>
    </w:p>
    <w:p w14:paraId="1F9C0381" w14:textId="77777777" w:rsidR="002B65F8" w:rsidRPr="000C718F" w:rsidRDefault="001A33F4" w:rsidP="000C718F">
      <w:pPr>
        <w:pStyle w:val="Obsah3"/>
        <w:spacing w:line="240" w:lineRule="auto"/>
        <w:rPr>
          <w:lang w:eastAsia="sk-SK"/>
        </w:rPr>
      </w:pPr>
      <w:hyperlink w:anchor="_Toc461981355" w:history="1">
        <w:r w:rsidR="002B65F8" w:rsidRPr="000C718F">
          <w:rPr>
            <w:rStyle w:val="Hypertextovprepojenie"/>
            <w:color w:val="auto"/>
          </w:rPr>
          <w:t>6</w:t>
        </w:r>
        <w:r w:rsidR="002B65F8" w:rsidRPr="000C718F">
          <w:rPr>
            <w:lang w:eastAsia="sk-SK"/>
          </w:rPr>
          <w:tab/>
        </w:r>
        <w:r w:rsidR="002B65F8" w:rsidRPr="000C718F">
          <w:rPr>
            <w:rStyle w:val="Hypertextovprepojenie"/>
            <w:color w:val="auto"/>
          </w:rPr>
          <w:t>Zdroj finančných prostriedkov</w:t>
        </w:r>
      </w:hyperlink>
    </w:p>
    <w:p w14:paraId="3F3F27CE" w14:textId="552CC91D" w:rsidR="002B65F8" w:rsidRPr="000C718F" w:rsidRDefault="001A33F4" w:rsidP="000C718F">
      <w:pPr>
        <w:pStyle w:val="Obsah3"/>
        <w:spacing w:line="240" w:lineRule="auto"/>
        <w:rPr>
          <w:rStyle w:val="Hypertextovprepojenie"/>
          <w:color w:val="auto"/>
        </w:rPr>
      </w:pPr>
      <w:hyperlink w:anchor="_Toc461981356" w:history="1">
        <w:r w:rsidR="002B65F8" w:rsidRPr="000C718F">
          <w:rPr>
            <w:rStyle w:val="Hypertextovprepojenie"/>
            <w:color w:val="auto"/>
          </w:rPr>
          <w:t>7</w:t>
        </w:r>
        <w:r w:rsidR="002B65F8" w:rsidRPr="000C718F">
          <w:rPr>
            <w:lang w:eastAsia="sk-SK"/>
          </w:rPr>
          <w:tab/>
        </w:r>
        <w:r w:rsidR="002B65F8" w:rsidRPr="000C718F">
          <w:rPr>
            <w:rStyle w:val="Hypertextovprepojenie"/>
            <w:color w:val="auto"/>
          </w:rPr>
          <w:t>Typ zmluvy</w:t>
        </w:r>
      </w:hyperlink>
    </w:p>
    <w:p w14:paraId="322C4A08" w14:textId="696ADB12" w:rsidR="00D935CF" w:rsidRPr="000C718F" w:rsidRDefault="00D935CF" w:rsidP="000C718F">
      <w:pPr>
        <w:spacing w:after="0" w:line="240" w:lineRule="auto"/>
        <w:rPr>
          <w:rFonts w:ascii="Arial" w:hAnsi="Arial" w:cs="Arial"/>
          <w:sz w:val="20"/>
          <w:szCs w:val="20"/>
        </w:rPr>
      </w:pPr>
      <w:r w:rsidRPr="000C718F">
        <w:rPr>
          <w:rFonts w:ascii="Arial" w:hAnsi="Arial" w:cs="Arial"/>
          <w:sz w:val="20"/>
          <w:szCs w:val="20"/>
        </w:rPr>
        <w:t>8   Opätovné otvorenie súťaže</w:t>
      </w:r>
    </w:p>
    <w:p w14:paraId="74E6EFA9" w14:textId="5D0B38E8" w:rsidR="002B65F8" w:rsidRPr="000C718F" w:rsidRDefault="001A33F4" w:rsidP="000C718F">
      <w:pPr>
        <w:pStyle w:val="Obsah3"/>
        <w:spacing w:line="240" w:lineRule="auto"/>
        <w:rPr>
          <w:lang w:eastAsia="sk-SK"/>
        </w:rPr>
      </w:pPr>
      <w:hyperlink w:anchor="_Toc461981357" w:history="1">
        <w:r w:rsidR="00D935CF" w:rsidRPr="000C718F">
          <w:rPr>
            <w:rStyle w:val="Hypertextovprepojenie"/>
            <w:color w:val="auto"/>
            <w:u w:val="none"/>
          </w:rPr>
          <w:t>9</w:t>
        </w:r>
      </w:hyperlink>
      <w:r w:rsidR="00D935CF" w:rsidRPr="000C718F">
        <w:rPr>
          <w:rStyle w:val="Hypertextovprepojenie"/>
          <w:color w:val="auto"/>
          <w:u w:val="none"/>
        </w:rPr>
        <w:t xml:space="preserve">   Lehota viazanosti ponúk</w:t>
      </w:r>
    </w:p>
    <w:p w14:paraId="5A8520D3" w14:textId="77777777" w:rsidR="002B65F8" w:rsidRPr="000C718F" w:rsidRDefault="001A33F4" w:rsidP="000C718F">
      <w:pPr>
        <w:pStyle w:val="Obsah2"/>
        <w:tabs>
          <w:tab w:val="clear" w:pos="9062"/>
        </w:tabs>
        <w:rPr>
          <w:rFonts w:ascii="Arial" w:hAnsi="Arial" w:cs="Arial"/>
          <w:noProof/>
          <w:lang w:eastAsia="sk-SK"/>
        </w:rPr>
      </w:pPr>
      <w:hyperlink w:anchor="_Toc461981358" w:history="1">
        <w:r w:rsidR="002B65F8" w:rsidRPr="000C718F">
          <w:rPr>
            <w:rStyle w:val="Hypertextovprepojenie"/>
            <w:rFonts w:ascii="Arial" w:hAnsi="Arial" w:cs="Arial"/>
            <w:noProof/>
            <w:color w:val="auto"/>
          </w:rPr>
          <w:t>Časť II.</w:t>
        </w:r>
      </w:hyperlink>
    </w:p>
    <w:p w14:paraId="4049375D" w14:textId="77777777" w:rsidR="002B65F8" w:rsidRPr="000C718F" w:rsidRDefault="001A33F4" w:rsidP="000C718F">
      <w:pPr>
        <w:pStyle w:val="Obsah2"/>
        <w:tabs>
          <w:tab w:val="clear" w:pos="9062"/>
        </w:tabs>
        <w:rPr>
          <w:rFonts w:ascii="Arial" w:hAnsi="Arial" w:cs="Arial"/>
          <w:noProof/>
          <w:lang w:eastAsia="sk-SK"/>
        </w:rPr>
      </w:pPr>
      <w:hyperlink w:anchor="_Toc461981359" w:history="1">
        <w:r w:rsidR="002B65F8" w:rsidRPr="000C718F">
          <w:rPr>
            <w:rStyle w:val="Hypertextovprepojenie"/>
            <w:rFonts w:ascii="Arial" w:hAnsi="Arial" w:cs="Arial"/>
            <w:noProof/>
            <w:color w:val="auto"/>
          </w:rPr>
          <w:t>Komunikácia a vysvetľovanie</w:t>
        </w:r>
      </w:hyperlink>
    </w:p>
    <w:p w14:paraId="53DDB62A" w14:textId="792F46DB" w:rsidR="002B65F8" w:rsidRPr="000C718F" w:rsidRDefault="001A33F4" w:rsidP="000C718F">
      <w:pPr>
        <w:pStyle w:val="Obsah3"/>
        <w:spacing w:line="240" w:lineRule="auto"/>
        <w:rPr>
          <w:lang w:eastAsia="sk-SK"/>
        </w:rPr>
      </w:pPr>
      <w:hyperlink w:anchor="_Toc461981360" w:history="1">
        <w:r w:rsidR="004E56B8" w:rsidRPr="000C718F">
          <w:rPr>
            <w:rStyle w:val="Hypertextovprepojenie"/>
            <w:color w:val="auto"/>
          </w:rPr>
          <w:t>10</w:t>
        </w:r>
        <w:r w:rsidR="002B65F8" w:rsidRPr="000C718F">
          <w:rPr>
            <w:lang w:eastAsia="sk-SK"/>
          </w:rPr>
          <w:tab/>
        </w:r>
        <w:r w:rsidR="002B65F8" w:rsidRPr="000C718F">
          <w:rPr>
            <w:rStyle w:val="Hypertextovprepojenie"/>
            <w:color w:val="auto"/>
          </w:rPr>
          <w:t>Komunikácia medzi verejným obstarávateľom a záujemcami/uchádzačmi</w:t>
        </w:r>
      </w:hyperlink>
    </w:p>
    <w:p w14:paraId="7BA238C1" w14:textId="23C0FE97" w:rsidR="002B65F8" w:rsidRPr="000C718F" w:rsidRDefault="001A33F4" w:rsidP="000C718F">
      <w:pPr>
        <w:pStyle w:val="Obsah3"/>
        <w:spacing w:line="240" w:lineRule="auto"/>
        <w:rPr>
          <w:lang w:eastAsia="sk-SK"/>
        </w:rPr>
      </w:pPr>
      <w:hyperlink w:anchor="_Toc461981361" w:history="1">
        <w:r w:rsidR="002B65F8" w:rsidRPr="000C718F">
          <w:rPr>
            <w:rStyle w:val="Hypertextovprepojenie"/>
            <w:color w:val="auto"/>
          </w:rPr>
          <w:t>1</w:t>
        </w:r>
        <w:r w:rsidR="004E56B8" w:rsidRPr="000C718F">
          <w:rPr>
            <w:rStyle w:val="Hypertextovprepojenie"/>
            <w:color w:val="auto"/>
          </w:rPr>
          <w:t>1</w:t>
        </w:r>
        <w:r w:rsidR="002B65F8" w:rsidRPr="000C718F">
          <w:rPr>
            <w:lang w:eastAsia="sk-SK"/>
          </w:rPr>
          <w:tab/>
        </w:r>
        <w:r w:rsidR="00CF6B15" w:rsidRPr="000C718F">
          <w:rPr>
            <w:rStyle w:val="Hypertextovprepojenie"/>
            <w:color w:val="auto"/>
          </w:rPr>
          <w:t>Vysvetlenie informácií</w:t>
        </w:r>
      </w:hyperlink>
    </w:p>
    <w:p w14:paraId="1968399B" w14:textId="05C69ED8" w:rsidR="002B65F8" w:rsidRPr="000C718F" w:rsidRDefault="001A33F4" w:rsidP="000C718F">
      <w:pPr>
        <w:pStyle w:val="Obsah3"/>
        <w:spacing w:line="240" w:lineRule="auto"/>
        <w:rPr>
          <w:lang w:eastAsia="sk-SK"/>
        </w:rPr>
      </w:pPr>
      <w:hyperlink w:anchor="_Toc461981362" w:history="1">
        <w:r w:rsidR="002B65F8" w:rsidRPr="000C718F">
          <w:rPr>
            <w:rStyle w:val="Hypertextovprepojenie"/>
            <w:color w:val="auto"/>
          </w:rPr>
          <w:t>1</w:t>
        </w:r>
        <w:r w:rsidR="004E56B8" w:rsidRPr="000C718F">
          <w:rPr>
            <w:rStyle w:val="Hypertextovprepojenie"/>
            <w:color w:val="auto"/>
          </w:rPr>
          <w:t>2</w:t>
        </w:r>
        <w:r w:rsidR="002B65F8" w:rsidRPr="000C718F">
          <w:rPr>
            <w:lang w:eastAsia="sk-SK"/>
          </w:rPr>
          <w:tab/>
        </w:r>
        <w:r w:rsidR="002B65F8" w:rsidRPr="000C718F">
          <w:rPr>
            <w:rStyle w:val="Hypertextovprepojenie"/>
            <w:color w:val="auto"/>
          </w:rPr>
          <w:t xml:space="preserve">Obhliadka miesta </w:t>
        </w:r>
        <w:r w:rsidR="00D461E9" w:rsidRPr="000C718F">
          <w:rPr>
            <w:rStyle w:val="Hypertextovprepojenie"/>
            <w:color w:val="auto"/>
          </w:rPr>
          <w:t>plnenia</w:t>
        </w:r>
        <w:r w:rsidR="00CC39E7" w:rsidRPr="000C718F">
          <w:rPr>
            <w:rStyle w:val="Hypertextovprepojenie"/>
            <w:color w:val="auto"/>
          </w:rPr>
          <w:t xml:space="preserve"> </w:t>
        </w:r>
        <w:r w:rsidR="00645B8D" w:rsidRPr="000C718F">
          <w:rPr>
            <w:rStyle w:val="Hypertextovprepojenie"/>
            <w:color w:val="auto"/>
          </w:rPr>
          <w:t>predmetu zákazky</w:t>
        </w:r>
      </w:hyperlink>
      <w:r w:rsidR="00E15D79" w:rsidRPr="000C718F">
        <w:rPr>
          <w:rStyle w:val="Hypertextovprepojenie"/>
          <w:color w:val="auto"/>
        </w:rPr>
        <w:t xml:space="preserve"> </w:t>
      </w:r>
    </w:p>
    <w:p w14:paraId="4E769B97" w14:textId="77777777" w:rsidR="002B65F8" w:rsidRPr="000C718F" w:rsidRDefault="001A33F4" w:rsidP="000C718F">
      <w:pPr>
        <w:pStyle w:val="Obsah2"/>
        <w:tabs>
          <w:tab w:val="clear" w:pos="9062"/>
        </w:tabs>
        <w:rPr>
          <w:rFonts w:ascii="Arial" w:hAnsi="Arial" w:cs="Arial"/>
          <w:noProof/>
          <w:lang w:eastAsia="sk-SK"/>
        </w:rPr>
      </w:pPr>
      <w:hyperlink w:anchor="_Toc461981363" w:history="1">
        <w:r w:rsidR="002B65F8" w:rsidRPr="000C718F">
          <w:rPr>
            <w:rStyle w:val="Hypertextovprepojenie"/>
            <w:rFonts w:ascii="Arial" w:hAnsi="Arial" w:cs="Arial"/>
            <w:noProof/>
            <w:color w:val="auto"/>
          </w:rPr>
          <w:t>Časť III.</w:t>
        </w:r>
      </w:hyperlink>
    </w:p>
    <w:p w14:paraId="373BD71C" w14:textId="77777777" w:rsidR="002B65F8" w:rsidRPr="000C718F" w:rsidRDefault="001A33F4" w:rsidP="000C718F">
      <w:pPr>
        <w:pStyle w:val="Obsah2"/>
        <w:tabs>
          <w:tab w:val="clear" w:pos="9062"/>
        </w:tabs>
        <w:rPr>
          <w:rFonts w:ascii="Arial" w:hAnsi="Arial" w:cs="Arial"/>
          <w:noProof/>
          <w:lang w:eastAsia="sk-SK"/>
        </w:rPr>
      </w:pPr>
      <w:hyperlink w:anchor="_Toc461981364" w:history="1">
        <w:r w:rsidR="002B65F8" w:rsidRPr="000C718F">
          <w:rPr>
            <w:rStyle w:val="Hypertextovprepojenie"/>
            <w:rFonts w:ascii="Arial" w:hAnsi="Arial" w:cs="Arial"/>
            <w:noProof/>
            <w:color w:val="auto"/>
          </w:rPr>
          <w:t>Príprava ponuky</w:t>
        </w:r>
      </w:hyperlink>
    </w:p>
    <w:p w14:paraId="0DB80C31" w14:textId="26A3BD5A" w:rsidR="002B65F8" w:rsidRPr="000C718F" w:rsidRDefault="001A33F4" w:rsidP="000C718F">
      <w:pPr>
        <w:pStyle w:val="Obsah3"/>
        <w:spacing w:line="240" w:lineRule="auto"/>
        <w:rPr>
          <w:lang w:eastAsia="sk-SK"/>
        </w:rPr>
      </w:pPr>
      <w:hyperlink w:anchor="_Toc461981365" w:history="1">
        <w:r w:rsidR="002B65F8" w:rsidRPr="000C718F">
          <w:rPr>
            <w:rStyle w:val="Hypertextovprepojenie"/>
            <w:color w:val="auto"/>
          </w:rPr>
          <w:t>1</w:t>
        </w:r>
        <w:r w:rsidR="004E56B8" w:rsidRPr="000C718F">
          <w:rPr>
            <w:rStyle w:val="Hypertextovprepojenie"/>
            <w:color w:val="auto"/>
          </w:rPr>
          <w:t>3</w:t>
        </w:r>
        <w:r w:rsidR="002B65F8" w:rsidRPr="000C718F">
          <w:rPr>
            <w:lang w:eastAsia="sk-SK"/>
          </w:rPr>
          <w:tab/>
        </w:r>
        <w:r w:rsidR="002B65F8" w:rsidRPr="000C718F">
          <w:rPr>
            <w:rStyle w:val="Hypertextovprepojenie"/>
            <w:color w:val="auto"/>
          </w:rPr>
          <w:t>Forma a spôsob predkladania ponuky</w:t>
        </w:r>
      </w:hyperlink>
    </w:p>
    <w:p w14:paraId="68B85E0F" w14:textId="636EDFD6" w:rsidR="002B65F8" w:rsidRPr="000C718F" w:rsidRDefault="001A33F4" w:rsidP="000C718F">
      <w:pPr>
        <w:pStyle w:val="Obsah3"/>
        <w:spacing w:line="240" w:lineRule="auto"/>
        <w:rPr>
          <w:lang w:eastAsia="sk-SK"/>
        </w:rPr>
      </w:pPr>
      <w:hyperlink w:anchor="_Toc461981366" w:history="1">
        <w:r w:rsidR="004E56B8" w:rsidRPr="000C718F">
          <w:rPr>
            <w:rStyle w:val="Hypertextovprepojenie"/>
            <w:color w:val="auto"/>
          </w:rPr>
          <w:t>14</w:t>
        </w:r>
        <w:r w:rsidR="002B65F8" w:rsidRPr="000C718F">
          <w:rPr>
            <w:lang w:eastAsia="sk-SK"/>
          </w:rPr>
          <w:tab/>
        </w:r>
        <w:r w:rsidR="002B65F8" w:rsidRPr="000C718F">
          <w:rPr>
            <w:rStyle w:val="Hypertextovprepojenie"/>
            <w:color w:val="auto"/>
          </w:rPr>
          <w:t>Jazyk ponuky</w:t>
        </w:r>
      </w:hyperlink>
    </w:p>
    <w:p w14:paraId="03FD5060" w14:textId="1F923462" w:rsidR="002B65F8" w:rsidRPr="000C718F" w:rsidRDefault="001A33F4" w:rsidP="000C718F">
      <w:pPr>
        <w:pStyle w:val="Obsah3"/>
        <w:spacing w:line="240" w:lineRule="auto"/>
        <w:rPr>
          <w:lang w:eastAsia="sk-SK"/>
        </w:rPr>
      </w:pPr>
      <w:hyperlink w:anchor="_Toc461981367" w:history="1">
        <w:r w:rsidR="004E56B8" w:rsidRPr="000C718F">
          <w:rPr>
            <w:rStyle w:val="Hypertextovprepojenie"/>
            <w:color w:val="auto"/>
          </w:rPr>
          <w:t>15</w:t>
        </w:r>
        <w:r w:rsidR="002B65F8" w:rsidRPr="000C718F">
          <w:rPr>
            <w:lang w:eastAsia="sk-SK"/>
          </w:rPr>
          <w:tab/>
        </w:r>
        <w:r w:rsidR="002B65F8" w:rsidRPr="000C718F">
          <w:rPr>
            <w:rStyle w:val="Hypertextovprepojenie"/>
            <w:color w:val="auto"/>
          </w:rPr>
          <w:t>Mena a ceny uvádzané v ponuke</w:t>
        </w:r>
      </w:hyperlink>
    </w:p>
    <w:p w14:paraId="28012E12" w14:textId="2540971A" w:rsidR="002B65F8" w:rsidRPr="000C718F" w:rsidRDefault="001A33F4" w:rsidP="000C718F">
      <w:pPr>
        <w:pStyle w:val="Obsah3"/>
        <w:spacing w:line="240" w:lineRule="auto"/>
        <w:rPr>
          <w:lang w:eastAsia="sk-SK"/>
        </w:rPr>
      </w:pPr>
      <w:hyperlink w:anchor="_Toc461981368" w:history="1">
        <w:r w:rsidR="004E56B8" w:rsidRPr="000C718F">
          <w:rPr>
            <w:rStyle w:val="Hypertextovprepojenie"/>
            <w:color w:val="auto"/>
          </w:rPr>
          <w:t>16</w:t>
        </w:r>
        <w:r w:rsidR="002B65F8" w:rsidRPr="000C718F">
          <w:rPr>
            <w:lang w:eastAsia="sk-SK"/>
          </w:rPr>
          <w:tab/>
        </w:r>
        <w:r w:rsidR="002B65F8" w:rsidRPr="000C718F">
          <w:rPr>
            <w:rStyle w:val="Hypertextovprepojenie"/>
            <w:color w:val="auto"/>
          </w:rPr>
          <w:t>Zábezpeka</w:t>
        </w:r>
      </w:hyperlink>
    </w:p>
    <w:p w14:paraId="50512F0C" w14:textId="0B9B9238" w:rsidR="002B65F8" w:rsidRPr="000C718F" w:rsidRDefault="001A33F4" w:rsidP="000C718F">
      <w:pPr>
        <w:pStyle w:val="Obsah3"/>
        <w:spacing w:line="240" w:lineRule="auto"/>
        <w:rPr>
          <w:lang w:eastAsia="sk-SK"/>
        </w:rPr>
      </w:pPr>
      <w:hyperlink w:anchor="_Toc461981369" w:history="1">
        <w:r w:rsidR="004E56B8" w:rsidRPr="000C718F">
          <w:rPr>
            <w:rStyle w:val="Hypertextovprepojenie"/>
            <w:color w:val="auto"/>
          </w:rPr>
          <w:t>17</w:t>
        </w:r>
        <w:r w:rsidR="002B65F8" w:rsidRPr="000C718F">
          <w:rPr>
            <w:lang w:eastAsia="sk-SK"/>
          </w:rPr>
          <w:tab/>
        </w:r>
        <w:r w:rsidR="002B65F8" w:rsidRPr="000C718F">
          <w:rPr>
            <w:rStyle w:val="Hypertextovprepojenie"/>
            <w:color w:val="auto"/>
          </w:rPr>
          <w:t>Obsah ponuky</w:t>
        </w:r>
      </w:hyperlink>
    </w:p>
    <w:p w14:paraId="5586B646" w14:textId="70B371CC" w:rsidR="002B65F8" w:rsidRPr="000C718F" w:rsidRDefault="001A33F4" w:rsidP="000C718F">
      <w:pPr>
        <w:pStyle w:val="Obsah3"/>
        <w:spacing w:line="240" w:lineRule="auto"/>
        <w:rPr>
          <w:lang w:eastAsia="sk-SK"/>
        </w:rPr>
      </w:pPr>
      <w:hyperlink w:anchor="_Toc461981370" w:history="1">
        <w:r w:rsidR="004E56B8" w:rsidRPr="000C718F">
          <w:rPr>
            <w:rStyle w:val="Hypertextovprepojenie"/>
            <w:color w:val="auto"/>
          </w:rPr>
          <w:t>18</w:t>
        </w:r>
        <w:r w:rsidR="002B65F8" w:rsidRPr="000C718F">
          <w:rPr>
            <w:lang w:eastAsia="sk-SK"/>
          </w:rPr>
          <w:tab/>
        </w:r>
        <w:r w:rsidR="002B65F8" w:rsidRPr="000C718F">
          <w:rPr>
            <w:rStyle w:val="Hypertextovprepojenie"/>
            <w:color w:val="auto"/>
          </w:rPr>
          <w:t>Náklady na prípravu ponuky</w:t>
        </w:r>
      </w:hyperlink>
    </w:p>
    <w:p w14:paraId="2C0B903F" w14:textId="77777777" w:rsidR="002B65F8" w:rsidRPr="000C718F" w:rsidRDefault="001A33F4" w:rsidP="000C718F">
      <w:pPr>
        <w:pStyle w:val="Obsah2"/>
        <w:tabs>
          <w:tab w:val="clear" w:pos="9062"/>
        </w:tabs>
        <w:rPr>
          <w:rFonts w:ascii="Arial" w:hAnsi="Arial" w:cs="Arial"/>
          <w:noProof/>
          <w:lang w:eastAsia="sk-SK"/>
        </w:rPr>
      </w:pPr>
      <w:hyperlink w:anchor="_Toc461981371" w:history="1">
        <w:r w:rsidR="002B65F8" w:rsidRPr="000C718F">
          <w:rPr>
            <w:rStyle w:val="Hypertextovprepojenie"/>
            <w:rFonts w:ascii="Arial" w:hAnsi="Arial" w:cs="Arial"/>
            <w:noProof/>
            <w:color w:val="auto"/>
          </w:rPr>
          <w:t>Časť IV.</w:t>
        </w:r>
      </w:hyperlink>
    </w:p>
    <w:p w14:paraId="52A97B2E" w14:textId="77777777" w:rsidR="002B65F8" w:rsidRPr="000C718F" w:rsidRDefault="001A33F4" w:rsidP="000C718F">
      <w:pPr>
        <w:pStyle w:val="Obsah2"/>
        <w:tabs>
          <w:tab w:val="clear" w:pos="9062"/>
        </w:tabs>
        <w:rPr>
          <w:rFonts w:ascii="Arial" w:hAnsi="Arial" w:cs="Arial"/>
          <w:noProof/>
          <w:lang w:eastAsia="sk-SK"/>
        </w:rPr>
      </w:pPr>
      <w:hyperlink w:anchor="_Toc461981372" w:history="1">
        <w:r w:rsidR="002B65F8" w:rsidRPr="000C718F">
          <w:rPr>
            <w:rStyle w:val="Hypertextovprepojenie"/>
            <w:rFonts w:ascii="Arial" w:hAnsi="Arial" w:cs="Arial"/>
            <w:noProof/>
            <w:color w:val="auto"/>
          </w:rPr>
          <w:t>Predkladanie ponuky</w:t>
        </w:r>
      </w:hyperlink>
    </w:p>
    <w:p w14:paraId="4AE779B0" w14:textId="14A2AFE2" w:rsidR="002B65F8" w:rsidRPr="000C718F" w:rsidRDefault="001A33F4" w:rsidP="000C718F">
      <w:pPr>
        <w:pStyle w:val="Obsah3"/>
        <w:spacing w:line="240" w:lineRule="auto"/>
        <w:rPr>
          <w:lang w:eastAsia="sk-SK"/>
        </w:rPr>
      </w:pPr>
      <w:hyperlink w:anchor="_Toc461981373" w:history="1">
        <w:r w:rsidR="004E56B8" w:rsidRPr="000C718F">
          <w:rPr>
            <w:rStyle w:val="Hypertextovprepojenie"/>
            <w:color w:val="auto"/>
          </w:rPr>
          <w:t>19</w:t>
        </w:r>
        <w:r w:rsidR="002B65F8" w:rsidRPr="000C718F">
          <w:rPr>
            <w:lang w:eastAsia="sk-SK"/>
          </w:rPr>
          <w:tab/>
        </w:r>
        <w:r w:rsidR="002B65F8" w:rsidRPr="000C718F">
          <w:rPr>
            <w:rStyle w:val="Hypertextovprepojenie"/>
            <w:color w:val="auto"/>
          </w:rPr>
          <w:t>Predloženie ponuky</w:t>
        </w:r>
      </w:hyperlink>
    </w:p>
    <w:p w14:paraId="2D3436F2" w14:textId="47263179" w:rsidR="002B65F8" w:rsidRPr="000C718F" w:rsidRDefault="001A33F4" w:rsidP="000C718F">
      <w:pPr>
        <w:pStyle w:val="Obsah3"/>
        <w:spacing w:line="240" w:lineRule="auto"/>
        <w:rPr>
          <w:lang w:eastAsia="sk-SK"/>
        </w:rPr>
      </w:pPr>
      <w:hyperlink w:anchor="_Toc461981374" w:history="1">
        <w:r w:rsidR="004E56B8" w:rsidRPr="000C718F">
          <w:rPr>
            <w:rStyle w:val="Hypertextovprepojenie"/>
            <w:color w:val="auto"/>
          </w:rPr>
          <w:t>20</w:t>
        </w:r>
        <w:r w:rsidR="002B65F8" w:rsidRPr="000C718F">
          <w:rPr>
            <w:lang w:eastAsia="sk-SK"/>
          </w:rPr>
          <w:tab/>
        </w:r>
      </w:hyperlink>
      <w:r w:rsidR="002B65F8" w:rsidRPr="000C718F">
        <w:rPr>
          <w:rStyle w:val="Hypertextovprepojenie"/>
          <w:color w:val="auto"/>
          <w:u w:val="none"/>
        </w:rPr>
        <w:t>Registrácia a autentifikácia uchádzača</w:t>
      </w:r>
    </w:p>
    <w:p w14:paraId="472CABDE" w14:textId="1B10244C" w:rsidR="002B65F8" w:rsidRPr="000C718F" w:rsidRDefault="001A33F4" w:rsidP="000C718F">
      <w:pPr>
        <w:pStyle w:val="Obsah3"/>
        <w:spacing w:line="240" w:lineRule="auto"/>
        <w:rPr>
          <w:lang w:eastAsia="sk-SK"/>
        </w:rPr>
      </w:pPr>
      <w:hyperlink w:anchor="_Toc461981375" w:history="1">
        <w:r w:rsidR="004E56B8" w:rsidRPr="000C718F">
          <w:rPr>
            <w:rStyle w:val="Hypertextovprepojenie"/>
            <w:color w:val="auto"/>
          </w:rPr>
          <w:t>21</w:t>
        </w:r>
        <w:r w:rsidR="002B65F8" w:rsidRPr="000C718F">
          <w:rPr>
            <w:lang w:eastAsia="sk-SK"/>
          </w:rPr>
          <w:tab/>
        </w:r>
        <w:r w:rsidR="002B65F8" w:rsidRPr="000C718F">
          <w:rPr>
            <w:rStyle w:val="Hypertextovprepojenie"/>
            <w:color w:val="auto"/>
          </w:rPr>
          <w:t>Lehota na predkladanie ponuky</w:t>
        </w:r>
      </w:hyperlink>
    </w:p>
    <w:p w14:paraId="17CA4834" w14:textId="2E2D7A36" w:rsidR="002B65F8" w:rsidRPr="000C718F" w:rsidRDefault="001A33F4" w:rsidP="000C718F">
      <w:pPr>
        <w:pStyle w:val="Obsah3"/>
        <w:spacing w:line="240" w:lineRule="auto"/>
        <w:rPr>
          <w:lang w:eastAsia="sk-SK"/>
        </w:rPr>
      </w:pPr>
      <w:hyperlink w:anchor="_Toc461981376" w:history="1">
        <w:r w:rsidR="004E56B8" w:rsidRPr="000C718F">
          <w:rPr>
            <w:rStyle w:val="Hypertextovprepojenie"/>
            <w:color w:val="auto"/>
          </w:rPr>
          <w:t>22</w:t>
        </w:r>
        <w:r w:rsidR="002B65F8" w:rsidRPr="000C718F">
          <w:rPr>
            <w:lang w:eastAsia="sk-SK"/>
          </w:rPr>
          <w:tab/>
        </w:r>
        <w:r w:rsidR="002B65F8" w:rsidRPr="000C718F">
          <w:rPr>
            <w:rStyle w:val="Hypertextovprepojenie"/>
            <w:color w:val="auto"/>
          </w:rPr>
          <w:t>Doplnenie, zmena a odvolanie ponuky</w:t>
        </w:r>
      </w:hyperlink>
    </w:p>
    <w:p w14:paraId="4640C397" w14:textId="77777777" w:rsidR="002B65F8" w:rsidRPr="000C718F" w:rsidRDefault="001A33F4" w:rsidP="000C718F">
      <w:pPr>
        <w:pStyle w:val="Obsah2"/>
        <w:tabs>
          <w:tab w:val="clear" w:pos="9062"/>
        </w:tabs>
        <w:rPr>
          <w:rFonts w:ascii="Arial" w:hAnsi="Arial" w:cs="Arial"/>
          <w:noProof/>
          <w:lang w:eastAsia="sk-SK"/>
        </w:rPr>
      </w:pPr>
      <w:hyperlink w:anchor="_Toc461981377" w:history="1">
        <w:r w:rsidR="002B65F8" w:rsidRPr="000C718F">
          <w:rPr>
            <w:rStyle w:val="Hypertextovprepojenie"/>
            <w:rFonts w:ascii="Arial" w:hAnsi="Arial" w:cs="Arial"/>
            <w:noProof/>
            <w:color w:val="auto"/>
          </w:rPr>
          <w:t>Časť V.</w:t>
        </w:r>
      </w:hyperlink>
    </w:p>
    <w:p w14:paraId="3D9C4362" w14:textId="77777777" w:rsidR="002B65F8" w:rsidRPr="000C718F" w:rsidRDefault="001A33F4" w:rsidP="000C718F">
      <w:pPr>
        <w:pStyle w:val="Obsah2"/>
        <w:tabs>
          <w:tab w:val="clear" w:pos="9062"/>
        </w:tabs>
        <w:rPr>
          <w:rFonts w:ascii="Arial" w:hAnsi="Arial" w:cs="Arial"/>
          <w:noProof/>
          <w:lang w:eastAsia="sk-SK"/>
        </w:rPr>
      </w:pPr>
      <w:hyperlink w:anchor="_Toc461981378" w:history="1">
        <w:r w:rsidR="002B65F8" w:rsidRPr="000C718F">
          <w:rPr>
            <w:rStyle w:val="Hypertextovprepojenie"/>
            <w:rFonts w:ascii="Arial" w:hAnsi="Arial" w:cs="Arial"/>
            <w:noProof/>
            <w:color w:val="auto"/>
          </w:rPr>
          <w:t>Otváranie a vyhodnotenie ponúk</w:t>
        </w:r>
      </w:hyperlink>
    </w:p>
    <w:p w14:paraId="2ED1E40A" w14:textId="2D1C94C0" w:rsidR="002B65F8" w:rsidRPr="000C718F" w:rsidRDefault="001A33F4" w:rsidP="000C718F">
      <w:pPr>
        <w:pStyle w:val="Obsah3"/>
        <w:spacing w:line="240" w:lineRule="auto"/>
        <w:rPr>
          <w:lang w:eastAsia="sk-SK"/>
        </w:rPr>
      </w:pPr>
      <w:hyperlink w:anchor="_Toc461981379" w:history="1">
        <w:r w:rsidR="002B65F8" w:rsidRPr="000C718F">
          <w:rPr>
            <w:rStyle w:val="Hypertextovprepojenie"/>
            <w:color w:val="auto"/>
          </w:rPr>
          <w:t>2</w:t>
        </w:r>
        <w:r w:rsidR="004E56B8" w:rsidRPr="000C718F">
          <w:rPr>
            <w:rStyle w:val="Hypertextovprepojenie"/>
            <w:color w:val="auto"/>
          </w:rPr>
          <w:t>3</w:t>
        </w:r>
        <w:r w:rsidR="002B65F8" w:rsidRPr="000C718F">
          <w:rPr>
            <w:lang w:eastAsia="sk-SK"/>
          </w:rPr>
          <w:tab/>
        </w:r>
        <w:r w:rsidR="002B65F8" w:rsidRPr="000C718F">
          <w:rPr>
            <w:rStyle w:val="Hypertextovprepojenie"/>
            <w:color w:val="auto"/>
          </w:rPr>
          <w:t>Otváranie ponúk</w:t>
        </w:r>
      </w:hyperlink>
      <w:r w:rsidR="0024408C" w:rsidRPr="000C718F">
        <w:rPr>
          <w:rStyle w:val="Hypertextovprepojenie"/>
          <w:color w:val="auto"/>
          <w:u w:val="none"/>
        </w:rPr>
        <w:t xml:space="preserve"> </w:t>
      </w:r>
    </w:p>
    <w:p w14:paraId="45261A84" w14:textId="473A10CE" w:rsidR="002B65F8" w:rsidRPr="000C718F" w:rsidRDefault="001A33F4" w:rsidP="000C718F">
      <w:pPr>
        <w:pStyle w:val="Obsah3"/>
        <w:spacing w:line="240" w:lineRule="auto"/>
        <w:rPr>
          <w:lang w:eastAsia="sk-SK"/>
        </w:rPr>
      </w:pPr>
      <w:hyperlink w:anchor="_Toc461981380" w:history="1">
        <w:r w:rsidR="004E56B8" w:rsidRPr="000C718F">
          <w:rPr>
            <w:rStyle w:val="Hypertextovprepojenie"/>
            <w:color w:val="auto"/>
          </w:rPr>
          <w:t>24</w:t>
        </w:r>
        <w:r w:rsidR="002B65F8" w:rsidRPr="000C718F">
          <w:rPr>
            <w:lang w:eastAsia="sk-SK"/>
          </w:rPr>
          <w:tab/>
        </w:r>
        <w:r w:rsidR="002B65F8" w:rsidRPr="000C718F">
          <w:rPr>
            <w:rStyle w:val="Hypertextovprepojenie"/>
            <w:color w:val="auto"/>
          </w:rPr>
          <w:t>Preskúmanie ponúk</w:t>
        </w:r>
      </w:hyperlink>
    </w:p>
    <w:p w14:paraId="61D40D59" w14:textId="4C3CA1DF" w:rsidR="002B65F8" w:rsidRPr="000C718F" w:rsidRDefault="001A33F4" w:rsidP="000C718F">
      <w:pPr>
        <w:pStyle w:val="Obsah3"/>
        <w:spacing w:line="240" w:lineRule="auto"/>
        <w:rPr>
          <w:lang w:eastAsia="sk-SK"/>
        </w:rPr>
      </w:pPr>
      <w:hyperlink w:anchor="_Toc461981381" w:history="1">
        <w:r w:rsidR="004E56B8" w:rsidRPr="000C718F">
          <w:rPr>
            <w:rStyle w:val="Hypertextovprepojenie"/>
            <w:color w:val="auto"/>
          </w:rPr>
          <w:t>25</w:t>
        </w:r>
        <w:r w:rsidR="002B65F8" w:rsidRPr="000C718F">
          <w:rPr>
            <w:lang w:eastAsia="sk-SK"/>
          </w:rPr>
          <w:tab/>
        </w:r>
        <w:r w:rsidR="002B65F8" w:rsidRPr="000C718F">
          <w:rPr>
            <w:rStyle w:val="Hypertextovprepojenie"/>
            <w:color w:val="auto"/>
          </w:rPr>
          <w:t>Dôvernosť procesu verejného obstarávania</w:t>
        </w:r>
      </w:hyperlink>
    </w:p>
    <w:p w14:paraId="1F10EF8B" w14:textId="43BE5377" w:rsidR="002B65F8" w:rsidRPr="000C718F" w:rsidRDefault="001A33F4" w:rsidP="000C718F">
      <w:pPr>
        <w:pStyle w:val="Obsah3"/>
        <w:spacing w:line="240" w:lineRule="auto"/>
        <w:rPr>
          <w:lang w:eastAsia="sk-SK"/>
        </w:rPr>
      </w:pPr>
      <w:hyperlink w:anchor="_Toc461981382" w:history="1">
        <w:r w:rsidR="004E56B8" w:rsidRPr="000C718F">
          <w:rPr>
            <w:rStyle w:val="Hypertextovprepojenie"/>
            <w:color w:val="auto"/>
          </w:rPr>
          <w:t>26</w:t>
        </w:r>
        <w:r w:rsidR="002B65F8" w:rsidRPr="000C718F">
          <w:rPr>
            <w:lang w:eastAsia="sk-SK"/>
          </w:rPr>
          <w:tab/>
          <w:t>Vyhodnocovanie ponúk</w:t>
        </w:r>
      </w:hyperlink>
    </w:p>
    <w:p w14:paraId="67C263A9" w14:textId="4FC0C536" w:rsidR="002B65F8" w:rsidRPr="000C718F" w:rsidRDefault="001A33F4" w:rsidP="000C718F">
      <w:pPr>
        <w:pStyle w:val="Obsah3"/>
        <w:spacing w:line="240" w:lineRule="auto"/>
        <w:rPr>
          <w:lang w:eastAsia="sk-SK"/>
        </w:rPr>
      </w:pPr>
      <w:hyperlink w:anchor="_Toc461981383" w:history="1">
        <w:r w:rsidR="004E56B8" w:rsidRPr="000C718F">
          <w:rPr>
            <w:rStyle w:val="Hypertextovprepojenie"/>
            <w:color w:val="auto"/>
          </w:rPr>
          <w:t>27</w:t>
        </w:r>
        <w:r w:rsidR="002B65F8" w:rsidRPr="000C718F">
          <w:rPr>
            <w:lang w:eastAsia="sk-SK"/>
          </w:rPr>
          <w:tab/>
        </w:r>
        <w:r w:rsidR="002B65F8" w:rsidRPr="000C718F">
          <w:rPr>
            <w:rStyle w:val="Hypertextovprepojenie"/>
            <w:color w:val="auto"/>
          </w:rPr>
          <w:t>Vyhodnotenie splnenia podmienok účasti uchádzačov</w:t>
        </w:r>
      </w:hyperlink>
    </w:p>
    <w:p w14:paraId="27764521" w14:textId="0B38C477" w:rsidR="00E95FFD" w:rsidRPr="000C718F" w:rsidRDefault="001A33F4" w:rsidP="000C718F">
      <w:pPr>
        <w:pStyle w:val="Obsah3"/>
        <w:spacing w:line="240" w:lineRule="auto"/>
        <w:rPr>
          <w:u w:val="single"/>
        </w:rPr>
      </w:pPr>
      <w:hyperlink w:anchor="_Toc461981384" w:history="1">
        <w:r w:rsidR="004E56B8" w:rsidRPr="000C718F">
          <w:rPr>
            <w:rStyle w:val="Hypertextovprepojenie"/>
            <w:color w:val="auto"/>
          </w:rPr>
          <w:t>28</w:t>
        </w:r>
        <w:r w:rsidR="002B65F8" w:rsidRPr="000C718F">
          <w:rPr>
            <w:lang w:eastAsia="sk-SK"/>
          </w:rPr>
          <w:tab/>
        </w:r>
        <w:r w:rsidR="002B65F8" w:rsidRPr="000C718F">
          <w:rPr>
            <w:rStyle w:val="Hypertextovprepojenie"/>
            <w:color w:val="auto"/>
          </w:rPr>
          <w:t>Oprava chýb</w:t>
        </w:r>
      </w:hyperlink>
    </w:p>
    <w:p w14:paraId="7F46CAB1" w14:textId="77777777" w:rsidR="002B65F8" w:rsidRPr="000C718F" w:rsidRDefault="001A33F4" w:rsidP="000C718F">
      <w:pPr>
        <w:pStyle w:val="Obsah2"/>
        <w:tabs>
          <w:tab w:val="clear" w:pos="9062"/>
        </w:tabs>
        <w:rPr>
          <w:rFonts w:ascii="Arial" w:hAnsi="Arial" w:cs="Arial"/>
          <w:noProof/>
          <w:lang w:eastAsia="sk-SK"/>
        </w:rPr>
      </w:pPr>
      <w:hyperlink w:anchor="_Toc461981433" w:history="1">
        <w:r w:rsidR="002B65F8" w:rsidRPr="000C718F">
          <w:rPr>
            <w:rStyle w:val="Hypertextovprepojenie"/>
            <w:rFonts w:ascii="Arial" w:hAnsi="Arial" w:cs="Arial"/>
            <w:noProof/>
            <w:color w:val="auto"/>
          </w:rPr>
          <w:t>Časť VI.</w:t>
        </w:r>
      </w:hyperlink>
    </w:p>
    <w:p w14:paraId="59DAE1FC" w14:textId="77777777" w:rsidR="002B65F8" w:rsidRPr="000C718F" w:rsidRDefault="001A33F4" w:rsidP="000C718F">
      <w:pPr>
        <w:pStyle w:val="Obsah2"/>
        <w:tabs>
          <w:tab w:val="clear" w:pos="9062"/>
        </w:tabs>
        <w:rPr>
          <w:rFonts w:ascii="Arial" w:hAnsi="Arial" w:cs="Arial"/>
          <w:noProof/>
          <w:lang w:eastAsia="sk-SK"/>
        </w:rPr>
      </w:pPr>
      <w:hyperlink w:anchor="_Toc461981434" w:history="1">
        <w:r w:rsidR="002B65F8" w:rsidRPr="000C718F">
          <w:rPr>
            <w:rStyle w:val="Hypertextovprepojenie"/>
            <w:rFonts w:ascii="Arial" w:hAnsi="Arial" w:cs="Arial"/>
            <w:noProof/>
            <w:color w:val="auto"/>
          </w:rPr>
          <w:t>Prijatie ponuky</w:t>
        </w:r>
      </w:hyperlink>
    </w:p>
    <w:p w14:paraId="3D1C59C9" w14:textId="6CE76285" w:rsidR="002B65F8" w:rsidRPr="000C718F" w:rsidRDefault="001A33F4" w:rsidP="000C718F">
      <w:pPr>
        <w:pStyle w:val="Obsah3"/>
        <w:spacing w:line="240" w:lineRule="auto"/>
        <w:rPr>
          <w:lang w:eastAsia="sk-SK"/>
        </w:rPr>
      </w:pPr>
      <w:hyperlink w:anchor="_Toc461981435" w:history="1">
        <w:r w:rsidR="002B65F8" w:rsidRPr="000C718F">
          <w:rPr>
            <w:rStyle w:val="Hypertextovprepojenie"/>
            <w:color w:val="auto"/>
          </w:rPr>
          <w:t>2</w:t>
        </w:r>
        <w:r w:rsidR="004E56B8" w:rsidRPr="000C718F">
          <w:rPr>
            <w:rStyle w:val="Hypertextovprepojenie"/>
            <w:color w:val="auto"/>
          </w:rPr>
          <w:t>9</w:t>
        </w:r>
        <w:r w:rsidR="002B65F8" w:rsidRPr="000C718F">
          <w:rPr>
            <w:lang w:eastAsia="sk-SK"/>
          </w:rPr>
          <w:tab/>
        </w:r>
        <w:r w:rsidR="002B65F8" w:rsidRPr="000C718F">
          <w:rPr>
            <w:rStyle w:val="Hypertextovprepojenie"/>
            <w:color w:val="auto"/>
          </w:rPr>
          <w:t>Informácie o výsledku vyhodnotenia ponúk</w:t>
        </w:r>
      </w:hyperlink>
    </w:p>
    <w:p w14:paraId="03AD5AAD" w14:textId="2700BD58" w:rsidR="002B65F8" w:rsidRPr="000C718F" w:rsidRDefault="001A33F4" w:rsidP="000C718F">
      <w:pPr>
        <w:pStyle w:val="Obsah3"/>
        <w:spacing w:line="240" w:lineRule="auto"/>
        <w:rPr>
          <w:lang w:eastAsia="sk-SK"/>
        </w:rPr>
      </w:pPr>
      <w:hyperlink w:anchor="_Toc461981436" w:history="1">
        <w:r w:rsidR="004E56B8" w:rsidRPr="000C718F">
          <w:rPr>
            <w:rStyle w:val="Hypertextovprepojenie"/>
            <w:color w:val="auto"/>
          </w:rPr>
          <w:t>30</w:t>
        </w:r>
        <w:r w:rsidR="002B65F8" w:rsidRPr="000C718F">
          <w:rPr>
            <w:lang w:eastAsia="sk-SK"/>
          </w:rPr>
          <w:tab/>
        </w:r>
        <w:r w:rsidR="00E11AC2" w:rsidRPr="000C718F">
          <w:rPr>
            <w:rStyle w:val="Hypertextovprepojenie"/>
            <w:color w:val="auto"/>
          </w:rPr>
          <w:t xml:space="preserve">Uzavretie </w:t>
        </w:r>
        <w:r w:rsidR="00E15D79" w:rsidRPr="000C718F">
          <w:rPr>
            <w:rStyle w:val="Hypertextovprepojenie"/>
            <w:color w:val="auto"/>
          </w:rPr>
          <w:t>zmluvy</w:t>
        </w:r>
      </w:hyperlink>
    </w:p>
    <w:p w14:paraId="2C7C4C7B" w14:textId="711F0EB6" w:rsidR="002B65F8" w:rsidRPr="000C718F" w:rsidRDefault="001A33F4" w:rsidP="000C718F">
      <w:pPr>
        <w:pStyle w:val="Obsah3"/>
        <w:spacing w:line="240" w:lineRule="auto"/>
        <w:rPr>
          <w:rStyle w:val="Hypertextovprepojenie"/>
          <w:color w:val="auto"/>
          <w:lang w:eastAsia="sk-SK"/>
        </w:rPr>
      </w:pPr>
      <w:hyperlink w:anchor="_Toc461981437" w:history="1">
        <w:r w:rsidR="004E56B8" w:rsidRPr="000C718F">
          <w:rPr>
            <w:rStyle w:val="Hypertextovprepojenie"/>
            <w:color w:val="auto"/>
          </w:rPr>
          <w:t>31</w:t>
        </w:r>
        <w:r w:rsidR="002B65F8" w:rsidRPr="000C718F">
          <w:rPr>
            <w:lang w:eastAsia="sk-SK"/>
          </w:rPr>
          <w:tab/>
        </w:r>
        <w:r w:rsidR="0065125E" w:rsidRPr="000C718F">
          <w:rPr>
            <w:rStyle w:val="Hypertextovprepojenie"/>
            <w:color w:val="auto"/>
            <w:lang w:eastAsia="sk-SK"/>
          </w:rPr>
          <w:t>Zrušenie verejn</w:t>
        </w:r>
        <w:r w:rsidR="00E15D79" w:rsidRPr="000C718F">
          <w:rPr>
            <w:rStyle w:val="Hypertextovprepojenie"/>
            <w:color w:val="auto"/>
            <w:lang w:eastAsia="sk-SK"/>
          </w:rPr>
          <w:t>ého obstarávania</w:t>
        </w:r>
      </w:hyperlink>
    </w:p>
    <w:p w14:paraId="4F846037" w14:textId="4E89F63B" w:rsidR="00D461E9" w:rsidRPr="000C718F" w:rsidRDefault="00D461E9" w:rsidP="000C718F">
      <w:pPr>
        <w:spacing w:after="0" w:line="240" w:lineRule="auto"/>
        <w:rPr>
          <w:rFonts w:ascii="Arial" w:hAnsi="Arial" w:cs="Arial"/>
          <w:sz w:val="20"/>
          <w:szCs w:val="20"/>
          <w:lang w:eastAsia="sk-SK"/>
        </w:rPr>
      </w:pPr>
      <w:r w:rsidRPr="000C718F">
        <w:rPr>
          <w:rFonts w:ascii="Arial" w:hAnsi="Arial" w:cs="Arial"/>
          <w:sz w:val="20"/>
          <w:szCs w:val="20"/>
          <w:lang w:eastAsia="sk-SK"/>
        </w:rPr>
        <w:lastRenderedPageBreak/>
        <w:t>32 Ochrana osobných údajov</w:t>
      </w:r>
    </w:p>
    <w:p w14:paraId="357C4217" w14:textId="3D2D37A5" w:rsidR="0098544B" w:rsidRPr="000C718F" w:rsidRDefault="0098544B" w:rsidP="000C718F">
      <w:pPr>
        <w:spacing w:after="0" w:line="240" w:lineRule="auto"/>
        <w:rPr>
          <w:rFonts w:ascii="Arial" w:hAnsi="Arial" w:cs="Arial"/>
          <w:sz w:val="20"/>
          <w:szCs w:val="20"/>
          <w:lang w:eastAsia="sk-SK"/>
        </w:rPr>
      </w:pPr>
      <w:r w:rsidRPr="000C718F">
        <w:rPr>
          <w:rFonts w:ascii="Arial" w:hAnsi="Arial" w:cs="Arial"/>
          <w:sz w:val="20"/>
          <w:szCs w:val="20"/>
          <w:lang w:eastAsia="sk-SK"/>
        </w:rPr>
        <w:t>3</w:t>
      </w:r>
      <w:r w:rsidR="00D461E9" w:rsidRPr="000C718F">
        <w:rPr>
          <w:rFonts w:ascii="Arial" w:hAnsi="Arial" w:cs="Arial"/>
          <w:sz w:val="20"/>
          <w:szCs w:val="20"/>
          <w:lang w:eastAsia="sk-SK"/>
        </w:rPr>
        <w:t>3</w:t>
      </w:r>
      <w:r w:rsidRPr="000C718F">
        <w:rPr>
          <w:rFonts w:ascii="Arial" w:hAnsi="Arial" w:cs="Arial"/>
          <w:sz w:val="20"/>
          <w:szCs w:val="20"/>
          <w:lang w:eastAsia="sk-SK"/>
        </w:rPr>
        <w:t xml:space="preserve"> Využitie subdodávateľov</w:t>
      </w:r>
    </w:p>
    <w:p w14:paraId="7DB13391" w14:textId="410503FD" w:rsidR="002B65F8" w:rsidRPr="000C718F" w:rsidRDefault="001A33F4" w:rsidP="000C718F">
      <w:pPr>
        <w:pStyle w:val="Obsah1"/>
        <w:tabs>
          <w:tab w:val="clear" w:pos="9057"/>
        </w:tabs>
        <w:spacing w:line="240" w:lineRule="auto"/>
        <w:jc w:val="both"/>
        <w:rPr>
          <w:rStyle w:val="Hypertextovprepojenie"/>
          <w:rFonts w:ascii="Arial" w:hAnsi="Arial" w:cs="Arial"/>
          <w:noProof/>
          <w:color w:val="auto"/>
          <w:sz w:val="20"/>
          <w:szCs w:val="20"/>
        </w:rPr>
      </w:pPr>
      <w:hyperlink w:anchor="_Toc461981438" w:history="1">
        <w:r w:rsidR="002B65F8" w:rsidRPr="000C718F">
          <w:rPr>
            <w:rStyle w:val="Hypertextovprepojenie"/>
            <w:rFonts w:ascii="Arial" w:hAnsi="Arial" w:cs="Arial"/>
            <w:noProof/>
            <w:color w:val="auto"/>
            <w:sz w:val="20"/>
            <w:szCs w:val="20"/>
          </w:rPr>
          <w:t>A.2 Kritéri</w:t>
        </w:r>
        <w:r w:rsidR="009F73B9" w:rsidRPr="000C718F">
          <w:rPr>
            <w:rStyle w:val="Hypertextovprepojenie"/>
            <w:rFonts w:ascii="Arial" w:hAnsi="Arial" w:cs="Arial"/>
            <w:noProof/>
            <w:color w:val="auto"/>
            <w:sz w:val="20"/>
            <w:szCs w:val="20"/>
          </w:rPr>
          <w:t>Á</w:t>
        </w:r>
        <w:r w:rsidR="002B65F8" w:rsidRPr="000C718F">
          <w:rPr>
            <w:rStyle w:val="Hypertextovprepojenie"/>
            <w:rFonts w:ascii="Arial" w:hAnsi="Arial" w:cs="Arial"/>
            <w:noProof/>
            <w:color w:val="auto"/>
            <w:sz w:val="20"/>
            <w:szCs w:val="20"/>
          </w:rPr>
          <w:t xml:space="preserve"> na hodnotenie ponúk a PRAVIDLÁ ich uplatnenia</w:t>
        </w:r>
      </w:hyperlink>
    </w:p>
    <w:p w14:paraId="7876E28A" w14:textId="087233E2" w:rsidR="00D461E9" w:rsidRPr="000C718F" w:rsidRDefault="00D461E9" w:rsidP="000C718F">
      <w:pPr>
        <w:spacing w:line="240" w:lineRule="auto"/>
        <w:rPr>
          <w:rFonts w:ascii="Arial" w:hAnsi="Arial" w:cs="Arial"/>
          <w:sz w:val="20"/>
          <w:szCs w:val="20"/>
        </w:rPr>
      </w:pPr>
    </w:p>
    <w:p w14:paraId="203D161C" w14:textId="5018FB2D" w:rsidR="00D461E9" w:rsidRPr="000C718F" w:rsidRDefault="00D461E9" w:rsidP="000C718F">
      <w:pPr>
        <w:spacing w:line="240" w:lineRule="auto"/>
        <w:rPr>
          <w:rFonts w:ascii="Arial" w:hAnsi="Arial" w:cs="Arial"/>
          <w:b/>
          <w:sz w:val="20"/>
          <w:szCs w:val="20"/>
        </w:rPr>
      </w:pPr>
      <w:r w:rsidRPr="000C718F">
        <w:rPr>
          <w:rFonts w:ascii="Arial" w:hAnsi="Arial" w:cs="Arial"/>
          <w:b/>
          <w:sz w:val="20"/>
          <w:szCs w:val="20"/>
        </w:rPr>
        <w:t>A.3 PODMIENKY ÚČASTI</w:t>
      </w:r>
    </w:p>
    <w:p w14:paraId="12143F69" w14:textId="77777777" w:rsidR="002B65F8" w:rsidRPr="000C718F" w:rsidRDefault="001A33F4" w:rsidP="000C718F">
      <w:pPr>
        <w:pStyle w:val="Obsah1"/>
        <w:tabs>
          <w:tab w:val="clear" w:pos="9057"/>
        </w:tabs>
        <w:spacing w:line="240" w:lineRule="auto"/>
        <w:jc w:val="both"/>
        <w:rPr>
          <w:rFonts w:ascii="Arial" w:hAnsi="Arial" w:cs="Arial"/>
          <w:noProof/>
          <w:sz w:val="20"/>
          <w:szCs w:val="20"/>
          <w:lang w:eastAsia="sk-SK"/>
        </w:rPr>
      </w:pPr>
      <w:hyperlink w:anchor="_Toc461981440" w:history="1">
        <w:r w:rsidR="002B65F8" w:rsidRPr="000C718F">
          <w:rPr>
            <w:rStyle w:val="Hypertextovprepojenie"/>
            <w:rFonts w:ascii="Arial" w:hAnsi="Arial" w:cs="Arial"/>
            <w:noProof/>
            <w:color w:val="auto"/>
            <w:sz w:val="20"/>
            <w:szCs w:val="20"/>
          </w:rPr>
          <w:t>B.1 OPIS PREDMETU ZÁKAZKY</w:t>
        </w:r>
      </w:hyperlink>
    </w:p>
    <w:p w14:paraId="2DD14AD4" w14:textId="77777777" w:rsidR="002B65F8" w:rsidRPr="000C718F" w:rsidRDefault="001A33F4" w:rsidP="000C718F">
      <w:pPr>
        <w:pStyle w:val="Obsah1"/>
        <w:tabs>
          <w:tab w:val="clear" w:pos="9057"/>
        </w:tabs>
        <w:spacing w:line="240" w:lineRule="auto"/>
        <w:jc w:val="both"/>
        <w:rPr>
          <w:rFonts w:ascii="Arial" w:hAnsi="Arial" w:cs="Arial"/>
          <w:noProof/>
          <w:sz w:val="20"/>
          <w:szCs w:val="20"/>
          <w:lang w:eastAsia="sk-SK"/>
        </w:rPr>
      </w:pPr>
      <w:hyperlink w:anchor="_Toc461981441" w:history="1">
        <w:r w:rsidR="00BF325A" w:rsidRPr="000C718F">
          <w:rPr>
            <w:rStyle w:val="Hypertextovprepojenie"/>
            <w:rFonts w:ascii="Arial" w:hAnsi="Arial" w:cs="Arial"/>
            <w:noProof/>
            <w:color w:val="auto"/>
            <w:sz w:val="20"/>
            <w:szCs w:val="20"/>
          </w:rPr>
          <w:t xml:space="preserve">B.2 </w:t>
        </w:r>
        <w:r w:rsidR="002B65F8" w:rsidRPr="000C718F">
          <w:rPr>
            <w:rStyle w:val="Hypertextovprepojenie"/>
            <w:rFonts w:ascii="Arial" w:hAnsi="Arial" w:cs="Arial"/>
            <w:noProof/>
            <w:color w:val="auto"/>
            <w:sz w:val="20"/>
            <w:szCs w:val="20"/>
          </w:rPr>
          <w:t>SPÔSOB URČENIA CENY</w:t>
        </w:r>
      </w:hyperlink>
    </w:p>
    <w:p w14:paraId="51307CE2" w14:textId="2E44CD74" w:rsidR="002B65F8" w:rsidRPr="000C718F" w:rsidRDefault="001A33F4" w:rsidP="000C718F">
      <w:pPr>
        <w:pStyle w:val="Obsah1"/>
        <w:tabs>
          <w:tab w:val="clear" w:pos="9057"/>
        </w:tabs>
        <w:spacing w:line="240" w:lineRule="auto"/>
        <w:jc w:val="both"/>
        <w:rPr>
          <w:rStyle w:val="Hypertextovprepojenie"/>
          <w:rFonts w:ascii="Arial" w:hAnsi="Arial" w:cs="Arial"/>
          <w:noProof/>
          <w:color w:val="auto"/>
          <w:sz w:val="20"/>
          <w:szCs w:val="20"/>
        </w:rPr>
      </w:pPr>
      <w:hyperlink w:anchor="_Toc461981442" w:history="1">
        <w:r w:rsidR="00BF325A" w:rsidRPr="000C718F">
          <w:rPr>
            <w:rStyle w:val="Hypertextovprepojenie"/>
            <w:rFonts w:ascii="Arial" w:hAnsi="Arial" w:cs="Arial"/>
            <w:noProof/>
            <w:color w:val="auto"/>
            <w:sz w:val="20"/>
            <w:szCs w:val="20"/>
          </w:rPr>
          <w:t xml:space="preserve">B.3 </w:t>
        </w:r>
        <w:r w:rsidR="002B65F8" w:rsidRPr="000C718F">
          <w:rPr>
            <w:rStyle w:val="Hypertextovprepojenie"/>
            <w:rFonts w:ascii="Arial" w:hAnsi="Arial" w:cs="Arial"/>
            <w:noProof/>
            <w:color w:val="auto"/>
            <w:sz w:val="20"/>
            <w:szCs w:val="20"/>
          </w:rPr>
          <w:t xml:space="preserve">OBCHODNÉ PODMIENKY </w:t>
        </w:r>
        <w:r w:rsidR="00D22BF8" w:rsidRPr="000C718F">
          <w:rPr>
            <w:rStyle w:val="Hypertextovprepojenie"/>
            <w:rFonts w:ascii="Arial" w:hAnsi="Arial" w:cs="Arial"/>
            <w:noProof/>
            <w:color w:val="auto"/>
            <w:sz w:val="20"/>
            <w:szCs w:val="20"/>
          </w:rPr>
          <w:t>PLNEN</w:t>
        </w:r>
        <w:r w:rsidR="002B65F8" w:rsidRPr="000C718F">
          <w:rPr>
            <w:rStyle w:val="Hypertextovprepojenie"/>
            <w:rFonts w:ascii="Arial" w:hAnsi="Arial" w:cs="Arial"/>
            <w:noProof/>
            <w:color w:val="auto"/>
            <w:sz w:val="20"/>
            <w:szCs w:val="20"/>
          </w:rPr>
          <w:t>IA PREDMETU ZÁKAZKY</w:t>
        </w:r>
      </w:hyperlink>
    </w:p>
    <w:p w14:paraId="4C33CA16" w14:textId="37E4A2A5" w:rsidR="00BF325A" w:rsidRPr="000C718F" w:rsidRDefault="00BF325A" w:rsidP="000C718F">
      <w:pPr>
        <w:spacing w:line="240" w:lineRule="auto"/>
        <w:jc w:val="both"/>
        <w:rPr>
          <w:rFonts w:ascii="Arial" w:hAnsi="Arial" w:cs="Arial"/>
          <w:sz w:val="20"/>
          <w:szCs w:val="20"/>
        </w:rPr>
      </w:pPr>
    </w:p>
    <w:p w14:paraId="1A7F3D22" w14:textId="77777777" w:rsidR="002B65F8" w:rsidRPr="000C718F" w:rsidRDefault="002B65F8" w:rsidP="000C718F">
      <w:pPr>
        <w:spacing w:after="0" w:line="240" w:lineRule="auto"/>
        <w:jc w:val="both"/>
        <w:rPr>
          <w:rFonts w:ascii="Arial" w:hAnsi="Arial" w:cs="Arial"/>
          <w:b/>
          <w:bCs/>
          <w:sz w:val="20"/>
          <w:szCs w:val="20"/>
        </w:rPr>
      </w:pPr>
      <w:r w:rsidRPr="000C718F">
        <w:rPr>
          <w:rFonts w:ascii="Arial" w:hAnsi="Arial" w:cs="Arial"/>
          <w:b/>
          <w:bCs/>
          <w:sz w:val="20"/>
          <w:szCs w:val="20"/>
        </w:rPr>
        <w:fldChar w:fldCharType="end"/>
      </w:r>
    </w:p>
    <w:p w14:paraId="1E590803" w14:textId="77777777" w:rsidR="002B65F8" w:rsidRPr="000C718F" w:rsidRDefault="002B65F8" w:rsidP="000C718F">
      <w:pPr>
        <w:spacing w:after="0" w:line="240" w:lineRule="auto"/>
        <w:jc w:val="both"/>
        <w:rPr>
          <w:rFonts w:ascii="Arial" w:hAnsi="Arial" w:cs="Arial"/>
          <w:b/>
          <w:sz w:val="20"/>
          <w:szCs w:val="20"/>
        </w:rPr>
      </w:pPr>
      <w:r w:rsidRPr="000C718F">
        <w:rPr>
          <w:rFonts w:ascii="Arial" w:hAnsi="Arial" w:cs="Arial"/>
          <w:b/>
          <w:sz w:val="20"/>
          <w:szCs w:val="20"/>
        </w:rPr>
        <w:t>PRÍLOHY K SÚŤAŽNÝM PODKLADOM</w:t>
      </w:r>
    </w:p>
    <w:p w14:paraId="58951994" w14:textId="77777777" w:rsidR="002B65F8" w:rsidRPr="000C718F" w:rsidRDefault="002B65F8" w:rsidP="000C718F">
      <w:pPr>
        <w:spacing w:after="0" w:line="240" w:lineRule="auto"/>
        <w:jc w:val="both"/>
        <w:rPr>
          <w:rFonts w:ascii="Arial" w:hAnsi="Arial" w:cs="Arial"/>
          <w:b/>
          <w:sz w:val="20"/>
          <w:szCs w:val="20"/>
        </w:rPr>
      </w:pPr>
    </w:p>
    <w:p w14:paraId="3F3A83C3" w14:textId="6054C665" w:rsidR="003A6AEB" w:rsidRPr="000C718F" w:rsidRDefault="00DF3ECE" w:rsidP="000C718F">
      <w:pPr>
        <w:pStyle w:val="Zkladntext"/>
        <w:rPr>
          <w:rFonts w:ascii="Arial" w:hAnsi="Arial" w:cs="Arial"/>
          <w:noProof w:val="0"/>
          <w:sz w:val="20"/>
          <w:szCs w:val="20"/>
        </w:rPr>
      </w:pPr>
      <w:r w:rsidRPr="000C718F">
        <w:rPr>
          <w:rFonts w:ascii="Arial" w:hAnsi="Arial" w:cs="Arial"/>
          <w:noProof w:val="0"/>
          <w:sz w:val="20"/>
          <w:szCs w:val="20"/>
        </w:rPr>
        <w:t>Príloha č. 1 k časti A.1</w:t>
      </w:r>
      <w:r w:rsidRPr="000C718F">
        <w:rPr>
          <w:rFonts w:ascii="Arial" w:hAnsi="Arial" w:cs="Arial"/>
          <w:noProof w:val="0"/>
          <w:sz w:val="20"/>
          <w:szCs w:val="20"/>
        </w:rPr>
        <w:tab/>
        <w:t>-</w:t>
      </w:r>
      <w:r w:rsidRPr="000C718F">
        <w:rPr>
          <w:rFonts w:ascii="Arial" w:hAnsi="Arial" w:cs="Arial"/>
          <w:noProof w:val="0"/>
          <w:sz w:val="20"/>
          <w:szCs w:val="20"/>
        </w:rPr>
        <w:tab/>
      </w:r>
      <w:r w:rsidR="002B65F8" w:rsidRPr="000C718F">
        <w:rPr>
          <w:rFonts w:ascii="Arial" w:hAnsi="Arial" w:cs="Arial"/>
          <w:noProof w:val="0"/>
          <w:sz w:val="20"/>
          <w:szCs w:val="20"/>
        </w:rPr>
        <w:t>Všeobecné informácie o</w:t>
      </w:r>
      <w:r w:rsidR="00E97409" w:rsidRPr="000C718F">
        <w:rPr>
          <w:rFonts w:ascii="Arial" w:hAnsi="Arial" w:cs="Arial"/>
          <w:noProof w:val="0"/>
          <w:sz w:val="20"/>
          <w:szCs w:val="20"/>
        </w:rPr>
        <w:t> </w:t>
      </w:r>
      <w:r w:rsidR="002B65F8" w:rsidRPr="000C718F">
        <w:rPr>
          <w:rFonts w:ascii="Arial" w:hAnsi="Arial" w:cs="Arial"/>
          <w:noProof w:val="0"/>
          <w:sz w:val="20"/>
          <w:szCs w:val="20"/>
        </w:rPr>
        <w:t>uchádzačovi</w:t>
      </w:r>
    </w:p>
    <w:p w14:paraId="4A74AD94" w14:textId="4CC2A9D0" w:rsidR="00F83240" w:rsidRPr="000C718F" w:rsidRDefault="00F83240" w:rsidP="000C718F">
      <w:pPr>
        <w:pStyle w:val="Zkladntext"/>
        <w:rPr>
          <w:rFonts w:ascii="Arial" w:hAnsi="Arial" w:cs="Arial"/>
          <w:noProof w:val="0"/>
          <w:sz w:val="20"/>
          <w:szCs w:val="20"/>
        </w:rPr>
      </w:pPr>
      <w:r w:rsidRPr="000C718F">
        <w:rPr>
          <w:rFonts w:ascii="Arial" w:hAnsi="Arial" w:cs="Arial"/>
          <w:noProof w:val="0"/>
          <w:sz w:val="20"/>
          <w:szCs w:val="20"/>
        </w:rPr>
        <w:t>Príloha č. 2 k časti A.1</w:t>
      </w:r>
      <w:r w:rsidR="00563B19" w:rsidRPr="000C718F">
        <w:rPr>
          <w:rFonts w:ascii="Arial" w:hAnsi="Arial" w:cs="Arial"/>
          <w:noProof w:val="0"/>
          <w:sz w:val="20"/>
          <w:szCs w:val="20"/>
        </w:rPr>
        <w:tab/>
      </w:r>
      <w:r w:rsidRPr="000C718F">
        <w:rPr>
          <w:rFonts w:ascii="Arial" w:hAnsi="Arial" w:cs="Arial"/>
          <w:noProof w:val="0"/>
          <w:sz w:val="20"/>
          <w:szCs w:val="20"/>
        </w:rPr>
        <w:t>-</w:t>
      </w:r>
      <w:r w:rsidRPr="000C718F">
        <w:rPr>
          <w:rFonts w:ascii="Arial" w:hAnsi="Arial" w:cs="Arial"/>
          <w:noProof w:val="0"/>
          <w:sz w:val="20"/>
          <w:szCs w:val="20"/>
        </w:rPr>
        <w:tab/>
        <w:t>Jednotný európsky dokument</w:t>
      </w:r>
      <w:r w:rsidR="00D22BF8" w:rsidRPr="000C718F">
        <w:rPr>
          <w:rFonts w:ascii="Arial" w:hAnsi="Arial" w:cs="Arial"/>
          <w:noProof w:val="0"/>
          <w:sz w:val="20"/>
          <w:szCs w:val="20"/>
        </w:rPr>
        <w:t xml:space="preserve"> (ďalej len ,,JED“)</w:t>
      </w:r>
    </w:p>
    <w:p w14:paraId="13BC227B" w14:textId="48A288E7" w:rsidR="002C01F3" w:rsidRPr="000C718F" w:rsidRDefault="00D22BF8" w:rsidP="00F7512D">
      <w:pPr>
        <w:pStyle w:val="Zkladntext"/>
        <w:ind w:left="2552" w:hanging="2552"/>
        <w:rPr>
          <w:rFonts w:ascii="Arial" w:hAnsi="Arial" w:cs="Arial"/>
          <w:noProof w:val="0"/>
          <w:sz w:val="20"/>
          <w:szCs w:val="20"/>
        </w:rPr>
      </w:pPr>
      <w:r w:rsidRPr="000C718F">
        <w:rPr>
          <w:rFonts w:ascii="Arial" w:hAnsi="Arial" w:cs="Arial"/>
          <w:noProof w:val="0"/>
          <w:sz w:val="20"/>
          <w:szCs w:val="20"/>
        </w:rPr>
        <w:t>Príloha č. 3 k časti A.1</w:t>
      </w:r>
      <w:r w:rsidR="002C01F3" w:rsidRPr="000C718F">
        <w:rPr>
          <w:rFonts w:ascii="Arial" w:hAnsi="Arial" w:cs="Arial"/>
          <w:noProof w:val="0"/>
          <w:sz w:val="20"/>
          <w:szCs w:val="20"/>
        </w:rPr>
        <w:t xml:space="preserve">   </w:t>
      </w:r>
      <w:r w:rsidR="007E6D2A" w:rsidRPr="000C718F">
        <w:rPr>
          <w:rFonts w:ascii="Arial" w:hAnsi="Arial" w:cs="Arial"/>
          <w:noProof w:val="0"/>
          <w:sz w:val="20"/>
          <w:szCs w:val="20"/>
        </w:rPr>
        <w:t xml:space="preserve">  - </w:t>
      </w:r>
      <w:r w:rsidR="007E6D2A" w:rsidRPr="000C718F">
        <w:rPr>
          <w:rFonts w:ascii="Arial" w:hAnsi="Arial" w:cs="Arial"/>
          <w:noProof w:val="0"/>
          <w:sz w:val="20"/>
          <w:szCs w:val="20"/>
        </w:rPr>
        <w:tab/>
      </w:r>
      <w:r w:rsidRPr="000C718F">
        <w:rPr>
          <w:rFonts w:ascii="Arial" w:hAnsi="Arial" w:cs="Arial"/>
          <w:noProof w:val="0"/>
          <w:sz w:val="20"/>
          <w:szCs w:val="20"/>
        </w:rPr>
        <w:t>Čestné vyhlásenie podľa článku 5k Nariadenia rady (EÚ) č. 833/2014 z 31.júla 2014 o reštriktívnych opatreniach s oh</w:t>
      </w:r>
      <w:r w:rsidR="000D79A6" w:rsidRPr="000C718F">
        <w:rPr>
          <w:rFonts w:ascii="Arial" w:hAnsi="Arial" w:cs="Arial"/>
          <w:noProof w:val="0"/>
          <w:sz w:val="20"/>
          <w:szCs w:val="20"/>
        </w:rPr>
        <w:t>ľ</w:t>
      </w:r>
      <w:r w:rsidRPr="000C718F">
        <w:rPr>
          <w:rFonts w:ascii="Arial" w:hAnsi="Arial" w:cs="Arial"/>
          <w:noProof w:val="0"/>
          <w:sz w:val="20"/>
          <w:szCs w:val="20"/>
        </w:rPr>
        <w:t>adom na konanie Ruska, ktorým destabilizuje situáciu na Ukrajine v</w:t>
      </w:r>
      <w:r w:rsidR="00CC66E5" w:rsidRPr="000C718F">
        <w:rPr>
          <w:rFonts w:ascii="Arial" w:hAnsi="Arial" w:cs="Arial"/>
          <w:noProof w:val="0"/>
          <w:sz w:val="20"/>
          <w:szCs w:val="20"/>
        </w:rPr>
        <w:t xml:space="preserve"> znení</w:t>
      </w:r>
      <w:r w:rsidRPr="000C718F">
        <w:rPr>
          <w:rFonts w:ascii="Arial" w:hAnsi="Arial" w:cs="Arial"/>
          <w:noProof w:val="0"/>
          <w:sz w:val="20"/>
          <w:szCs w:val="20"/>
        </w:rPr>
        <w:t xml:space="preserve"> Nariadenia rady (EÚ) č. </w:t>
      </w:r>
      <w:r w:rsidR="00CC66E5" w:rsidRPr="000C718F">
        <w:rPr>
          <w:rFonts w:ascii="Arial" w:hAnsi="Arial" w:cs="Arial"/>
          <w:noProof w:val="0"/>
          <w:sz w:val="20"/>
          <w:szCs w:val="20"/>
        </w:rPr>
        <w:t>2025/395 z 24. februára 2025</w:t>
      </w:r>
      <w:r w:rsidR="00211291" w:rsidRPr="000C718F">
        <w:rPr>
          <w:rFonts w:ascii="Arial" w:hAnsi="Arial" w:cs="Arial"/>
          <w:noProof w:val="0"/>
          <w:sz w:val="20"/>
          <w:szCs w:val="20"/>
        </w:rPr>
        <w:t xml:space="preserve"> a v znení neskorších predpisov</w:t>
      </w:r>
    </w:p>
    <w:p w14:paraId="4EA299EA" w14:textId="097A03C1" w:rsidR="002C01F3" w:rsidRDefault="002C01F3" w:rsidP="000C718F">
      <w:pPr>
        <w:pStyle w:val="Zkladntext"/>
        <w:rPr>
          <w:rFonts w:ascii="Arial" w:hAnsi="Arial" w:cs="Arial"/>
          <w:noProof w:val="0"/>
          <w:sz w:val="20"/>
          <w:szCs w:val="20"/>
        </w:rPr>
      </w:pPr>
      <w:r w:rsidRPr="000C718F">
        <w:rPr>
          <w:rFonts w:ascii="Arial" w:hAnsi="Arial" w:cs="Arial"/>
          <w:noProof w:val="0"/>
          <w:sz w:val="20"/>
          <w:szCs w:val="20"/>
        </w:rPr>
        <w:t>Príloha č. 4 k časti A.1</w:t>
      </w:r>
      <w:r w:rsidRPr="000C718F">
        <w:rPr>
          <w:rFonts w:ascii="Arial" w:hAnsi="Arial" w:cs="Arial"/>
          <w:noProof w:val="0"/>
          <w:sz w:val="20"/>
          <w:szCs w:val="20"/>
        </w:rPr>
        <w:tab/>
        <w:t>-</w:t>
      </w:r>
      <w:r w:rsidRPr="000C718F">
        <w:rPr>
          <w:rFonts w:ascii="Arial" w:hAnsi="Arial" w:cs="Arial"/>
          <w:noProof w:val="0"/>
          <w:sz w:val="20"/>
          <w:szCs w:val="20"/>
        </w:rPr>
        <w:tab/>
      </w:r>
      <w:r w:rsidR="00D461E9" w:rsidRPr="000C718F">
        <w:rPr>
          <w:rFonts w:ascii="Arial" w:hAnsi="Arial" w:cs="Arial"/>
          <w:noProof w:val="0"/>
          <w:sz w:val="20"/>
          <w:szCs w:val="20"/>
        </w:rPr>
        <w:t>Čestné v</w:t>
      </w:r>
      <w:r w:rsidRPr="000C718F">
        <w:rPr>
          <w:rFonts w:ascii="Arial" w:hAnsi="Arial" w:cs="Arial"/>
          <w:noProof w:val="0"/>
          <w:sz w:val="20"/>
          <w:szCs w:val="20"/>
        </w:rPr>
        <w:t>yhlásenie uchádzača</w:t>
      </w:r>
    </w:p>
    <w:p w14:paraId="28EEC9FF" w14:textId="0E85B1A8" w:rsidR="001B635D" w:rsidRDefault="001B635D" w:rsidP="000C718F">
      <w:pPr>
        <w:pStyle w:val="Zkladntext"/>
        <w:rPr>
          <w:rFonts w:ascii="Arial" w:hAnsi="Arial" w:cs="Arial"/>
          <w:noProof w:val="0"/>
          <w:sz w:val="20"/>
          <w:szCs w:val="20"/>
        </w:rPr>
      </w:pPr>
    </w:p>
    <w:p w14:paraId="39FD36F3" w14:textId="22404871" w:rsidR="001B635D" w:rsidRPr="00B5798B" w:rsidRDefault="001B635D" w:rsidP="000C718F">
      <w:pPr>
        <w:pStyle w:val="Zkladntext"/>
        <w:rPr>
          <w:rFonts w:ascii="Arial" w:hAnsi="Arial" w:cs="Arial"/>
          <w:noProof w:val="0"/>
          <w:sz w:val="20"/>
          <w:szCs w:val="20"/>
        </w:rPr>
      </w:pPr>
      <w:r w:rsidRPr="00B5798B">
        <w:rPr>
          <w:rFonts w:ascii="Arial" w:hAnsi="Arial" w:cs="Arial"/>
          <w:noProof w:val="0"/>
          <w:sz w:val="20"/>
          <w:szCs w:val="20"/>
        </w:rPr>
        <w:t xml:space="preserve">Príloha č. </w:t>
      </w:r>
      <w:r w:rsidR="00822D6A" w:rsidRPr="00B5798B">
        <w:rPr>
          <w:rFonts w:ascii="Arial" w:hAnsi="Arial" w:cs="Arial"/>
          <w:noProof w:val="0"/>
          <w:sz w:val="20"/>
          <w:szCs w:val="20"/>
        </w:rPr>
        <w:t>8</w:t>
      </w:r>
      <w:r w:rsidRPr="00B5798B">
        <w:rPr>
          <w:rFonts w:ascii="Arial" w:hAnsi="Arial" w:cs="Arial"/>
          <w:noProof w:val="0"/>
          <w:sz w:val="20"/>
          <w:szCs w:val="20"/>
        </w:rPr>
        <w:t xml:space="preserve"> k časti A.1     -</w:t>
      </w:r>
      <w:r w:rsidRPr="00B5798B">
        <w:rPr>
          <w:rFonts w:ascii="Arial" w:hAnsi="Arial" w:cs="Arial"/>
          <w:noProof w:val="0"/>
          <w:sz w:val="20"/>
          <w:szCs w:val="20"/>
        </w:rPr>
        <w:tab/>
        <w:t>Vyhlásenie uchádzača o subdodávkach</w:t>
      </w:r>
    </w:p>
    <w:p w14:paraId="058D9BE8" w14:textId="77777777" w:rsidR="001C7F3F" w:rsidRPr="000C718F" w:rsidRDefault="001C7F3F" w:rsidP="000C718F">
      <w:pPr>
        <w:pStyle w:val="Zkladntext"/>
        <w:tabs>
          <w:tab w:val="left" w:pos="2552"/>
        </w:tabs>
        <w:ind w:left="2835" w:hanging="2835"/>
        <w:rPr>
          <w:rFonts w:ascii="Arial" w:hAnsi="Arial" w:cs="Arial"/>
          <w:noProof w:val="0"/>
          <w:sz w:val="20"/>
          <w:szCs w:val="20"/>
        </w:rPr>
      </w:pPr>
    </w:p>
    <w:p w14:paraId="36CCDA3D" w14:textId="1AD1AC93" w:rsidR="002B65F8" w:rsidRPr="000C718F" w:rsidRDefault="00D56176" w:rsidP="001B635D">
      <w:pPr>
        <w:pStyle w:val="Bezriadkovania"/>
        <w:ind w:left="2552" w:hanging="2552"/>
        <w:jc w:val="both"/>
        <w:rPr>
          <w:rFonts w:ascii="Arial" w:hAnsi="Arial" w:cs="Arial"/>
          <w:sz w:val="20"/>
          <w:szCs w:val="20"/>
        </w:rPr>
      </w:pPr>
      <w:r w:rsidRPr="000C718F">
        <w:rPr>
          <w:rFonts w:ascii="Arial" w:hAnsi="Arial" w:cs="Arial"/>
          <w:sz w:val="20"/>
          <w:szCs w:val="20"/>
        </w:rPr>
        <w:t>Príloha č. 1 k časti A.2      -</w:t>
      </w:r>
      <w:r w:rsidR="00DF3ECE" w:rsidRPr="000C718F">
        <w:rPr>
          <w:rFonts w:ascii="Arial" w:hAnsi="Arial" w:cs="Arial"/>
          <w:sz w:val="20"/>
          <w:szCs w:val="20"/>
        </w:rPr>
        <w:tab/>
      </w:r>
      <w:r w:rsidR="00563B19" w:rsidRPr="000C718F">
        <w:rPr>
          <w:rFonts w:ascii="Arial" w:hAnsi="Arial" w:cs="Arial"/>
          <w:sz w:val="20"/>
          <w:szCs w:val="20"/>
        </w:rPr>
        <w:t xml:space="preserve"> </w:t>
      </w:r>
      <w:r w:rsidR="002B65F8" w:rsidRPr="000C718F">
        <w:rPr>
          <w:rFonts w:ascii="Arial" w:hAnsi="Arial" w:cs="Arial"/>
          <w:sz w:val="20"/>
          <w:szCs w:val="20"/>
        </w:rPr>
        <w:t>Návrh na plnenie kritéria</w:t>
      </w:r>
      <w:r w:rsidRPr="000C718F">
        <w:rPr>
          <w:rFonts w:ascii="Arial" w:hAnsi="Arial" w:cs="Arial"/>
          <w:sz w:val="20"/>
          <w:szCs w:val="20"/>
        </w:rPr>
        <w:t xml:space="preserve"> </w:t>
      </w:r>
    </w:p>
    <w:p w14:paraId="78D630E1" w14:textId="77777777" w:rsidR="001C7F3F" w:rsidRPr="000C718F" w:rsidRDefault="001C7F3F" w:rsidP="000C718F">
      <w:pPr>
        <w:pStyle w:val="Bezriadkovania"/>
        <w:ind w:left="2835" w:hanging="2835"/>
        <w:jc w:val="both"/>
        <w:rPr>
          <w:rFonts w:ascii="Arial" w:hAnsi="Arial" w:cs="Arial"/>
          <w:sz w:val="20"/>
          <w:szCs w:val="20"/>
        </w:rPr>
      </w:pPr>
    </w:p>
    <w:p w14:paraId="5952C22C" w14:textId="3BA1D35B" w:rsidR="001C7F3F" w:rsidRPr="000C718F" w:rsidRDefault="001C7F3F" w:rsidP="00F7512D">
      <w:pPr>
        <w:pStyle w:val="Zkladntext"/>
        <w:ind w:left="2552" w:hanging="2552"/>
        <w:rPr>
          <w:rFonts w:ascii="Arial" w:hAnsi="Arial" w:cs="Arial"/>
          <w:noProof w:val="0"/>
          <w:sz w:val="20"/>
          <w:szCs w:val="20"/>
        </w:rPr>
      </w:pPr>
      <w:r w:rsidRPr="000C718F">
        <w:rPr>
          <w:rFonts w:ascii="Arial" w:hAnsi="Arial" w:cs="Arial"/>
          <w:noProof w:val="0"/>
          <w:sz w:val="20"/>
          <w:szCs w:val="20"/>
        </w:rPr>
        <w:t>Príloha č. 1 k časti A.3 -  Čestné vyhlásenie uchádzača podľa § 32 ods. 7  zákona o vere</w:t>
      </w:r>
      <w:r w:rsidR="00553E2C" w:rsidRPr="000C718F">
        <w:rPr>
          <w:rFonts w:ascii="Arial" w:hAnsi="Arial" w:cs="Arial"/>
          <w:noProof w:val="0"/>
          <w:sz w:val="20"/>
          <w:szCs w:val="20"/>
        </w:rPr>
        <w:t>j</w:t>
      </w:r>
      <w:r w:rsidRPr="000C718F">
        <w:rPr>
          <w:rFonts w:ascii="Arial" w:hAnsi="Arial" w:cs="Arial"/>
          <w:noProof w:val="0"/>
          <w:sz w:val="20"/>
          <w:szCs w:val="20"/>
        </w:rPr>
        <w:t xml:space="preserve">nom obstarávaní </w:t>
      </w:r>
    </w:p>
    <w:p w14:paraId="2C6C9CA1" w14:textId="77777777" w:rsidR="001C7F3F" w:rsidRPr="000C718F" w:rsidRDefault="001C7F3F" w:rsidP="000C718F">
      <w:pPr>
        <w:pStyle w:val="Bezriadkovania"/>
        <w:ind w:left="2835" w:hanging="2835"/>
        <w:jc w:val="both"/>
        <w:rPr>
          <w:rFonts w:ascii="Arial" w:hAnsi="Arial" w:cs="Arial"/>
          <w:sz w:val="20"/>
          <w:szCs w:val="20"/>
        </w:rPr>
      </w:pPr>
    </w:p>
    <w:p w14:paraId="6108EFE1" w14:textId="30D53EAE" w:rsidR="00C91B2E" w:rsidRPr="000C718F" w:rsidRDefault="00C91B2E" w:rsidP="00F7512D">
      <w:pPr>
        <w:pStyle w:val="Bezriadkovania"/>
        <w:ind w:left="2552" w:hanging="2552"/>
        <w:jc w:val="both"/>
        <w:rPr>
          <w:rFonts w:ascii="Arial" w:hAnsi="Arial" w:cs="Arial"/>
          <w:sz w:val="20"/>
          <w:szCs w:val="20"/>
        </w:rPr>
      </w:pPr>
      <w:r w:rsidRPr="000C718F">
        <w:rPr>
          <w:rFonts w:ascii="Arial" w:hAnsi="Arial" w:cs="Arial"/>
          <w:sz w:val="20"/>
          <w:szCs w:val="20"/>
        </w:rPr>
        <w:t xml:space="preserve">Príloha č. 1 k časti B.1     </w:t>
      </w:r>
      <w:r w:rsidR="0025609C" w:rsidRPr="000C718F">
        <w:rPr>
          <w:rFonts w:ascii="Arial" w:hAnsi="Arial" w:cs="Arial"/>
          <w:sz w:val="20"/>
          <w:szCs w:val="20"/>
        </w:rPr>
        <w:t xml:space="preserve"> </w:t>
      </w:r>
      <w:r w:rsidRPr="000C718F">
        <w:rPr>
          <w:rFonts w:ascii="Arial" w:hAnsi="Arial" w:cs="Arial"/>
          <w:sz w:val="20"/>
          <w:szCs w:val="20"/>
        </w:rPr>
        <w:tab/>
      </w:r>
      <w:r w:rsidRPr="000C718F">
        <w:rPr>
          <w:rFonts w:ascii="Arial" w:hAnsi="Arial" w:cs="Arial"/>
          <w:sz w:val="20"/>
          <w:szCs w:val="20"/>
        </w:rPr>
        <w:tab/>
        <w:t>Opis predmetu zákazky</w:t>
      </w:r>
    </w:p>
    <w:p w14:paraId="7D60BDA8" w14:textId="76AE9E9C" w:rsidR="00C91B2E" w:rsidRPr="000C718F" w:rsidRDefault="00C91B2E" w:rsidP="00F7512D">
      <w:pPr>
        <w:pStyle w:val="Bezriadkovania"/>
        <w:ind w:left="2552" w:hanging="2835"/>
        <w:jc w:val="both"/>
        <w:rPr>
          <w:rFonts w:ascii="Arial" w:hAnsi="Arial" w:cs="Arial"/>
          <w:sz w:val="20"/>
          <w:szCs w:val="20"/>
        </w:rPr>
      </w:pPr>
      <w:r w:rsidRPr="000C718F">
        <w:rPr>
          <w:rFonts w:ascii="Arial" w:hAnsi="Arial" w:cs="Arial"/>
          <w:sz w:val="20"/>
          <w:szCs w:val="20"/>
        </w:rPr>
        <w:tab/>
        <w:t>(zároveň Príloha č. 2 k Rámcovej dohode)</w:t>
      </w:r>
    </w:p>
    <w:p w14:paraId="7E1D43B8" w14:textId="61542323" w:rsidR="0069104F" w:rsidRPr="000C718F" w:rsidRDefault="002B65F8" w:rsidP="000C718F">
      <w:pPr>
        <w:pStyle w:val="Bezriadkovania"/>
        <w:ind w:left="2552" w:hanging="2545"/>
        <w:jc w:val="both"/>
        <w:rPr>
          <w:rFonts w:ascii="Arial" w:hAnsi="Arial" w:cs="Arial"/>
          <w:sz w:val="20"/>
          <w:szCs w:val="20"/>
        </w:rPr>
      </w:pPr>
      <w:r w:rsidRPr="000C718F">
        <w:rPr>
          <w:rFonts w:ascii="Arial" w:hAnsi="Arial" w:cs="Arial"/>
          <w:sz w:val="20"/>
          <w:szCs w:val="20"/>
        </w:rPr>
        <w:t>Príloha č. 1 k časti B.2</w:t>
      </w:r>
      <w:r w:rsidR="00DC5B9F" w:rsidRPr="000C718F">
        <w:rPr>
          <w:rFonts w:ascii="Arial" w:hAnsi="Arial" w:cs="Arial"/>
          <w:sz w:val="20"/>
          <w:szCs w:val="20"/>
        </w:rPr>
        <w:t xml:space="preserve">     </w:t>
      </w:r>
      <w:r w:rsidR="00CE1046" w:rsidRPr="000C718F">
        <w:rPr>
          <w:rFonts w:ascii="Arial" w:hAnsi="Arial" w:cs="Arial"/>
          <w:sz w:val="20"/>
          <w:szCs w:val="20"/>
        </w:rPr>
        <w:t>-</w:t>
      </w:r>
      <w:r w:rsidR="00CE1046" w:rsidRPr="000C718F">
        <w:rPr>
          <w:rFonts w:ascii="Arial" w:hAnsi="Arial" w:cs="Arial"/>
          <w:sz w:val="20"/>
          <w:szCs w:val="20"/>
        </w:rPr>
        <w:tab/>
      </w:r>
      <w:r w:rsidRPr="000C718F">
        <w:rPr>
          <w:rFonts w:ascii="Arial" w:hAnsi="Arial" w:cs="Arial"/>
          <w:sz w:val="20"/>
          <w:szCs w:val="20"/>
        </w:rPr>
        <w:t>Špecifikácia ceny</w:t>
      </w:r>
    </w:p>
    <w:p w14:paraId="6409F37C" w14:textId="04F0B444" w:rsidR="004362CC" w:rsidRPr="000C718F" w:rsidRDefault="004362CC" w:rsidP="00F7512D">
      <w:pPr>
        <w:pStyle w:val="Bezriadkovania"/>
        <w:ind w:left="2552"/>
        <w:jc w:val="both"/>
        <w:rPr>
          <w:rFonts w:ascii="Arial" w:hAnsi="Arial" w:cs="Arial"/>
          <w:i/>
          <w:sz w:val="20"/>
          <w:szCs w:val="20"/>
        </w:rPr>
      </w:pPr>
      <w:r w:rsidRPr="000C718F">
        <w:rPr>
          <w:rFonts w:ascii="Arial" w:hAnsi="Arial" w:cs="Arial"/>
          <w:i/>
          <w:sz w:val="20"/>
          <w:szCs w:val="20"/>
        </w:rPr>
        <w:t>(</w:t>
      </w:r>
      <w:r w:rsidR="00BF07BD" w:rsidRPr="000C718F">
        <w:rPr>
          <w:rFonts w:ascii="Arial" w:hAnsi="Arial" w:cs="Arial"/>
          <w:i/>
          <w:sz w:val="20"/>
          <w:szCs w:val="20"/>
        </w:rPr>
        <w:t>z</w:t>
      </w:r>
      <w:r w:rsidRPr="000C718F">
        <w:rPr>
          <w:rFonts w:ascii="Arial" w:hAnsi="Arial" w:cs="Arial"/>
          <w:i/>
          <w:sz w:val="20"/>
          <w:szCs w:val="20"/>
        </w:rPr>
        <w:t xml:space="preserve">ároveň </w:t>
      </w:r>
      <w:r w:rsidR="001577FE" w:rsidRPr="000C718F">
        <w:rPr>
          <w:rFonts w:ascii="Arial" w:hAnsi="Arial" w:cs="Arial"/>
          <w:i/>
          <w:sz w:val="20"/>
          <w:szCs w:val="20"/>
        </w:rPr>
        <w:t>P</w:t>
      </w:r>
      <w:r w:rsidRPr="000C718F">
        <w:rPr>
          <w:rFonts w:ascii="Arial" w:hAnsi="Arial" w:cs="Arial"/>
          <w:i/>
          <w:sz w:val="20"/>
          <w:szCs w:val="20"/>
        </w:rPr>
        <w:t xml:space="preserve">ríloha č. </w:t>
      </w:r>
      <w:r w:rsidR="002F7998" w:rsidRPr="000C718F">
        <w:rPr>
          <w:rFonts w:ascii="Arial" w:hAnsi="Arial" w:cs="Arial"/>
          <w:i/>
          <w:sz w:val="20"/>
          <w:szCs w:val="20"/>
        </w:rPr>
        <w:t>1</w:t>
      </w:r>
      <w:r w:rsidRPr="000C718F">
        <w:rPr>
          <w:rFonts w:ascii="Arial" w:hAnsi="Arial" w:cs="Arial"/>
          <w:i/>
          <w:sz w:val="20"/>
          <w:szCs w:val="20"/>
        </w:rPr>
        <w:t xml:space="preserve"> k Rámcovej dohode)</w:t>
      </w:r>
    </w:p>
    <w:p w14:paraId="37F82CA3" w14:textId="44812764" w:rsidR="00563B19" w:rsidRPr="000C718F" w:rsidRDefault="00563B19" w:rsidP="000C718F">
      <w:pPr>
        <w:spacing w:after="0" w:line="240" w:lineRule="auto"/>
        <w:jc w:val="both"/>
        <w:rPr>
          <w:rFonts w:ascii="Arial" w:hAnsi="Arial" w:cs="Arial"/>
          <w:sz w:val="20"/>
          <w:szCs w:val="20"/>
        </w:rPr>
      </w:pPr>
      <w:r w:rsidRPr="000C718F">
        <w:rPr>
          <w:rFonts w:ascii="Arial" w:hAnsi="Arial" w:cs="Arial"/>
          <w:sz w:val="20"/>
          <w:szCs w:val="20"/>
        </w:rPr>
        <w:t xml:space="preserve">Príloha č. 3 k časti B.3    </w:t>
      </w:r>
      <w:r w:rsidRPr="000C718F">
        <w:rPr>
          <w:rFonts w:ascii="Arial" w:hAnsi="Arial" w:cs="Arial"/>
          <w:sz w:val="20"/>
          <w:szCs w:val="20"/>
        </w:rPr>
        <w:tab/>
        <w:t xml:space="preserve">– </w:t>
      </w:r>
      <w:r w:rsidRPr="000C718F">
        <w:rPr>
          <w:rFonts w:ascii="Arial" w:hAnsi="Arial" w:cs="Arial"/>
          <w:sz w:val="20"/>
          <w:szCs w:val="20"/>
        </w:rPr>
        <w:tab/>
        <w:t>Zoznam členov pracovnej skupiny</w:t>
      </w:r>
    </w:p>
    <w:p w14:paraId="29D10045" w14:textId="2DCD318A" w:rsidR="007E6D2A" w:rsidRPr="000C718F" w:rsidRDefault="007E6D2A" w:rsidP="00F7512D">
      <w:pPr>
        <w:tabs>
          <w:tab w:val="left" w:pos="2552"/>
        </w:tabs>
        <w:spacing w:after="0" w:line="240" w:lineRule="auto"/>
        <w:jc w:val="both"/>
        <w:rPr>
          <w:rFonts w:ascii="Arial" w:hAnsi="Arial" w:cs="Arial"/>
          <w:sz w:val="20"/>
          <w:szCs w:val="20"/>
        </w:rPr>
      </w:pPr>
      <w:r w:rsidRPr="000C718F">
        <w:rPr>
          <w:rFonts w:ascii="Arial" w:hAnsi="Arial" w:cs="Arial"/>
          <w:sz w:val="20"/>
          <w:szCs w:val="20"/>
        </w:rPr>
        <w:tab/>
      </w:r>
      <w:r w:rsidRPr="000C718F">
        <w:rPr>
          <w:rFonts w:ascii="Arial" w:hAnsi="Arial" w:cs="Arial"/>
          <w:sz w:val="20"/>
          <w:szCs w:val="20"/>
        </w:rPr>
        <w:tab/>
        <w:t>zároveň Príloha č. 3 k Rámcovej dohode)</w:t>
      </w:r>
    </w:p>
    <w:p w14:paraId="6E66EE8E" w14:textId="55A7604B" w:rsidR="0069104F" w:rsidRPr="000C718F" w:rsidRDefault="003E66E9" w:rsidP="000C718F">
      <w:pPr>
        <w:pStyle w:val="Bezriadkovania"/>
        <w:ind w:left="2552" w:hanging="2552"/>
        <w:jc w:val="both"/>
        <w:rPr>
          <w:rFonts w:ascii="Arial" w:hAnsi="Arial" w:cs="Arial"/>
          <w:sz w:val="20"/>
          <w:szCs w:val="20"/>
        </w:rPr>
      </w:pPr>
      <w:bookmarkStart w:id="1" w:name="_Toc461981347"/>
      <w:r w:rsidRPr="000C718F">
        <w:rPr>
          <w:rFonts w:ascii="Arial" w:hAnsi="Arial" w:cs="Arial"/>
          <w:sz w:val="20"/>
          <w:szCs w:val="20"/>
        </w:rPr>
        <w:t xml:space="preserve">Príloha č. </w:t>
      </w:r>
      <w:r w:rsidR="00BD1BF7" w:rsidRPr="000C718F">
        <w:rPr>
          <w:rFonts w:ascii="Arial" w:hAnsi="Arial" w:cs="Arial"/>
          <w:sz w:val="20"/>
          <w:szCs w:val="20"/>
        </w:rPr>
        <w:t>4</w:t>
      </w:r>
      <w:r w:rsidR="008B655F" w:rsidRPr="000C718F">
        <w:rPr>
          <w:rFonts w:ascii="Arial" w:hAnsi="Arial" w:cs="Arial"/>
          <w:sz w:val="20"/>
          <w:szCs w:val="20"/>
        </w:rPr>
        <w:t xml:space="preserve"> k časti B.3    </w:t>
      </w:r>
      <w:r w:rsidR="00F7512D">
        <w:rPr>
          <w:rFonts w:ascii="Arial" w:hAnsi="Arial" w:cs="Arial"/>
          <w:sz w:val="20"/>
          <w:szCs w:val="20"/>
        </w:rPr>
        <w:t xml:space="preserve"> </w:t>
      </w:r>
      <w:r w:rsidR="008B655F" w:rsidRPr="000C718F">
        <w:rPr>
          <w:rFonts w:ascii="Arial" w:hAnsi="Arial" w:cs="Arial"/>
          <w:sz w:val="20"/>
          <w:szCs w:val="20"/>
        </w:rPr>
        <w:t>-</w:t>
      </w:r>
      <w:r w:rsidR="008B655F" w:rsidRPr="000C718F">
        <w:rPr>
          <w:rFonts w:ascii="Arial" w:hAnsi="Arial" w:cs="Arial"/>
          <w:sz w:val="20"/>
          <w:szCs w:val="20"/>
        </w:rPr>
        <w:tab/>
        <w:t>Zoznam subdodávateľov a podiel subdodávok</w:t>
      </w:r>
    </w:p>
    <w:p w14:paraId="68492992" w14:textId="554404EA" w:rsidR="007E6D2A" w:rsidRPr="000C718F" w:rsidRDefault="007E6D2A" w:rsidP="000C718F">
      <w:pPr>
        <w:pStyle w:val="Bezriadkovania"/>
        <w:ind w:left="2552" w:hanging="2552"/>
        <w:jc w:val="both"/>
        <w:rPr>
          <w:rFonts w:ascii="Arial" w:hAnsi="Arial" w:cs="Arial"/>
          <w:sz w:val="20"/>
          <w:szCs w:val="20"/>
        </w:rPr>
      </w:pPr>
      <w:r w:rsidRPr="000C718F">
        <w:rPr>
          <w:rFonts w:ascii="Arial" w:hAnsi="Arial" w:cs="Arial"/>
          <w:sz w:val="20"/>
          <w:szCs w:val="20"/>
        </w:rPr>
        <w:tab/>
        <w:t>(zároveň Príloha č. 4 k Rámcovej dohode)</w:t>
      </w:r>
    </w:p>
    <w:p w14:paraId="7896F5AF" w14:textId="3BAFF7E0" w:rsidR="004362CC" w:rsidRPr="000C718F" w:rsidRDefault="004362CC" w:rsidP="000C718F">
      <w:pPr>
        <w:pStyle w:val="Bezriadkovania"/>
        <w:ind w:left="2694" w:hanging="2687"/>
        <w:jc w:val="both"/>
        <w:rPr>
          <w:rFonts w:ascii="Arial" w:hAnsi="Arial" w:cs="Arial"/>
          <w:sz w:val="20"/>
          <w:szCs w:val="20"/>
        </w:rPr>
      </w:pPr>
    </w:p>
    <w:p w14:paraId="4A0D3E0F" w14:textId="2A8ED99A" w:rsidR="004362CC" w:rsidRPr="000C718F" w:rsidRDefault="00451EA8" w:rsidP="000C718F">
      <w:pPr>
        <w:pStyle w:val="Bezriadkovania"/>
        <w:spacing w:after="60"/>
        <w:ind w:left="2552" w:hanging="2552"/>
        <w:jc w:val="both"/>
        <w:rPr>
          <w:rFonts w:ascii="Arial" w:hAnsi="Arial" w:cs="Arial"/>
          <w:sz w:val="20"/>
          <w:szCs w:val="20"/>
        </w:rPr>
      </w:pPr>
      <w:r w:rsidRPr="000C718F">
        <w:rPr>
          <w:rFonts w:ascii="Arial" w:hAnsi="Arial" w:cs="Arial"/>
          <w:sz w:val="20"/>
          <w:szCs w:val="20"/>
        </w:rPr>
        <w:t>Príloha č. 5 k časti B. 3</w:t>
      </w:r>
      <w:r w:rsidR="00F7512D">
        <w:rPr>
          <w:rFonts w:ascii="Arial" w:hAnsi="Arial" w:cs="Arial"/>
          <w:sz w:val="20"/>
          <w:szCs w:val="20"/>
        </w:rPr>
        <w:t xml:space="preserve">    </w:t>
      </w:r>
      <w:r w:rsidRPr="000C718F">
        <w:rPr>
          <w:rFonts w:ascii="Arial" w:hAnsi="Arial" w:cs="Arial"/>
          <w:sz w:val="20"/>
          <w:szCs w:val="20"/>
        </w:rPr>
        <w:t>-</w:t>
      </w:r>
      <w:r w:rsidRPr="000C718F">
        <w:rPr>
          <w:rFonts w:ascii="Arial" w:hAnsi="Arial" w:cs="Arial"/>
          <w:sz w:val="20"/>
          <w:szCs w:val="20"/>
        </w:rPr>
        <w:tab/>
        <w:t>Zoznam oprávnených osôb</w:t>
      </w:r>
    </w:p>
    <w:p w14:paraId="2FF9F23C" w14:textId="6F9F1C44" w:rsidR="007E6D2A" w:rsidRPr="000C718F" w:rsidRDefault="007E6D2A" w:rsidP="000C718F">
      <w:pPr>
        <w:pStyle w:val="Bezriadkovania"/>
        <w:spacing w:after="60"/>
        <w:ind w:left="2552" w:hanging="2552"/>
        <w:jc w:val="both"/>
        <w:rPr>
          <w:rFonts w:ascii="Arial" w:hAnsi="Arial" w:cs="Arial"/>
          <w:sz w:val="20"/>
          <w:szCs w:val="20"/>
        </w:rPr>
      </w:pPr>
      <w:r w:rsidRPr="000C718F">
        <w:rPr>
          <w:rFonts w:ascii="Arial" w:hAnsi="Arial" w:cs="Arial"/>
          <w:sz w:val="20"/>
          <w:szCs w:val="20"/>
        </w:rPr>
        <w:tab/>
        <w:t>(zároveň Príloha č. 5 k Rámcovej dohode)</w:t>
      </w:r>
    </w:p>
    <w:p w14:paraId="142B9D95" w14:textId="4274A168" w:rsidR="008B655F" w:rsidRPr="000C718F" w:rsidRDefault="008B655F" w:rsidP="000C718F">
      <w:pPr>
        <w:pStyle w:val="Bezriadkovania"/>
        <w:spacing w:after="60"/>
        <w:ind w:left="2552"/>
        <w:jc w:val="both"/>
        <w:rPr>
          <w:rFonts w:ascii="Arial" w:hAnsi="Arial" w:cs="Arial"/>
          <w:i/>
          <w:sz w:val="20"/>
          <w:szCs w:val="20"/>
        </w:rPr>
      </w:pPr>
    </w:p>
    <w:p w14:paraId="7270DFA2" w14:textId="6F4039DE" w:rsidR="00C2755E" w:rsidRPr="000C718F" w:rsidRDefault="00C2755E" w:rsidP="000C718F">
      <w:pPr>
        <w:pStyle w:val="Bezriadkovania"/>
        <w:spacing w:after="60"/>
        <w:ind w:left="2552" w:hanging="2552"/>
        <w:jc w:val="both"/>
        <w:rPr>
          <w:rFonts w:ascii="Arial" w:hAnsi="Arial" w:cs="Arial"/>
          <w:i/>
          <w:sz w:val="20"/>
          <w:szCs w:val="20"/>
        </w:rPr>
      </w:pPr>
    </w:p>
    <w:p w14:paraId="0141E8AB" w14:textId="3E5AD7BE" w:rsidR="002B65F8" w:rsidRPr="000C718F" w:rsidRDefault="00ED6AE0" w:rsidP="000C718F">
      <w:pPr>
        <w:spacing w:after="0" w:line="240" w:lineRule="auto"/>
        <w:jc w:val="both"/>
        <w:rPr>
          <w:rFonts w:ascii="Arial" w:hAnsi="Arial" w:cs="Arial"/>
          <w:sz w:val="20"/>
          <w:szCs w:val="20"/>
        </w:rPr>
      </w:pPr>
      <w:r w:rsidRPr="000C718F">
        <w:rPr>
          <w:rFonts w:ascii="Arial" w:hAnsi="Arial" w:cs="Arial"/>
          <w:b/>
          <w:sz w:val="20"/>
          <w:szCs w:val="20"/>
        </w:rPr>
        <w:t xml:space="preserve">Nepovinné </w:t>
      </w:r>
      <w:r w:rsidRPr="000C718F">
        <w:rPr>
          <w:rFonts w:ascii="Arial" w:hAnsi="Arial" w:cs="Arial"/>
          <w:sz w:val="20"/>
          <w:szCs w:val="20"/>
        </w:rPr>
        <w:t>(resp. je potrebné predložiť, ak sa uplatňuje)</w:t>
      </w:r>
    </w:p>
    <w:p w14:paraId="3E135A4E" w14:textId="77777777" w:rsidR="00451EA8" w:rsidRPr="000C718F" w:rsidRDefault="00451EA8" w:rsidP="000C718F">
      <w:pPr>
        <w:spacing w:after="0" w:line="240" w:lineRule="auto"/>
        <w:jc w:val="both"/>
        <w:rPr>
          <w:rFonts w:ascii="Arial" w:hAnsi="Arial" w:cs="Arial"/>
          <w:sz w:val="20"/>
          <w:szCs w:val="20"/>
        </w:rPr>
      </w:pPr>
    </w:p>
    <w:p w14:paraId="3DDB5EB5" w14:textId="593E00F1" w:rsidR="00ED6AE0" w:rsidRPr="000C718F" w:rsidRDefault="00ED6AE0" w:rsidP="000C718F">
      <w:pPr>
        <w:spacing w:after="0" w:line="240" w:lineRule="auto"/>
        <w:jc w:val="both"/>
        <w:rPr>
          <w:rFonts w:ascii="Arial" w:hAnsi="Arial" w:cs="Arial"/>
          <w:sz w:val="20"/>
          <w:szCs w:val="20"/>
        </w:rPr>
      </w:pPr>
      <w:r w:rsidRPr="000C718F">
        <w:rPr>
          <w:rFonts w:ascii="Arial" w:hAnsi="Arial" w:cs="Arial"/>
          <w:sz w:val="20"/>
          <w:szCs w:val="20"/>
        </w:rPr>
        <w:t xml:space="preserve">Príloha č. </w:t>
      </w:r>
      <w:r w:rsidR="00822D6A">
        <w:rPr>
          <w:rFonts w:ascii="Arial" w:hAnsi="Arial" w:cs="Arial"/>
          <w:sz w:val="20"/>
          <w:szCs w:val="20"/>
        </w:rPr>
        <w:t>5</w:t>
      </w:r>
      <w:r w:rsidRPr="000C718F">
        <w:rPr>
          <w:rFonts w:ascii="Arial" w:hAnsi="Arial" w:cs="Arial"/>
          <w:sz w:val="20"/>
          <w:szCs w:val="20"/>
        </w:rPr>
        <w:t xml:space="preserve"> k časti A.1</w:t>
      </w:r>
      <w:r w:rsidRPr="000C718F">
        <w:rPr>
          <w:rFonts w:ascii="Arial" w:hAnsi="Arial" w:cs="Arial"/>
          <w:sz w:val="20"/>
          <w:szCs w:val="20"/>
        </w:rPr>
        <w:tab/>
      </w:r>
      <w:r w:rsidR="00F7512D" w:rsidRPr="000C718F">
        <w:rPr>
          <w:rFonts w:ascii="Arial" w:hAnsi="Arial" w:cs="Arial"/>
          <w:sz w:val="20"/>
          <w:szCs w:val="20"/>
        </w:rPr>
        <w:t>-</w:t>
      </w:r>
      <w:r w:rsidR="00F7512D" w:rsidRPr="000C718F">
        <w:rPr>
          <w:rFonts w:ascii="Arial" w:hAnsi="Arial" w:cs="Arial"/>
          <w:sz w:val="20"/>
          <w:szCs w:val="20"/>
        </w:rPr>
        <w:tab/>
        <w:t>Čestné vyhlásenie skupiny dodávateľov</w:t>
      </w:r>
      <w:r w:rsidRPr="000C718F">
        <w:rPr>
          <w:rFonts w:ascii="Arial" w:hAnsi="Arial" w:cs="Arial"/>
          <w:sz w:val="20"/>
          <w:szCs w:val="20"/>
        </w:rPr>
        <w:tab/>
      </w:r>
    </w:p>
    <w:p w14:paraId="6F078E98" w14:textId="29A20A29" w:rsidR="00ED6AE0" w:rsidRPr="000C718F" w:rsidRDefault="00ED6AE0" w:rsidP="00F7512D">
      <w:pPr>
        <w:tabs>
          <w:tab w:val="left" w:pos="2268"/>
        </w:tabs>
        <w:spacing w:after="0" w:line="240" w:lineRule="auto"/>
        <w:ind w:left="2552" w:hanging="2548"/>
        <w:jc w:val="both"/>
        <w:rPr>
          <w:rFonts w:ascii="Arial" w:hAnsi="Arial" w:cs="Arial"/>
          <w:sz w:val="20"/>
          <w:szCs w:val="20"/>
        </w:rPr>
      </w:pPr>
      <w:r w:rsidRPr="000C718F">
        <w:rPr>
          <w:rFonts w:ascii="Arial" w:hAnsi="Arial" w:cs="Arial"/>
          <w:sz w:val="20"/>
          <w:szCs w:val="20"/>
        </w:rPr>
        <w:t xml:space="preserve">Príloha č. </w:t>
      </w:r>
      <w:r w:rsidR="00822D6A">
        <w:rPr>
          <w:rFonts w:ascii="Arial" w:hAnsi="Arial" w:cs="Arial"/>
          <w:sz w:val="20"/>
          <w:szCs w:val="20"/>
        </w:rPr>
        <w:t>6</w:t>
      </w:r>
      <w:r w:rsidRPr="000C718F">
        <w:rPr>
          <w:rFonts w:ascii="Arial" w:hAnsi="Arial" w:cs="Arial"/>
          <w:sz w:val="20"/>
          <w:szCs w:val="20"/>
        </w:rPr>
        <w:t xml:space="preserve"> k časti A</w:t>
      </w:r>
      <w:r w:rsidR="00C91B2E" w:rsidRPr="000C718F">
        <w:rPr>
          <w:rFonts w:ascii="Arial" w:hAnsi="Arial" w:cs="Arial"/>
          <w:sz w:val="20"/>
          <w:szCs w:val="20"/>
        </w:rPr>
        <w:t>.1</w:t>
      </w:r>
      <w:r w:rsidR="00C91B2E" w:rsidRPr="000C718F">
        <w:rPr>
          <w:rFonts w:ascii="Arial" w:hAnsi="Arial" w:cs="Arial"/>
          <w:sz w:val="20"/>
          <w:szCs w:val="20"/>
        </w:rPr>
        <w:tab/>
      </w:r>
      <w:r w:rsidRPr="000C718F">
        <w:rPr>
          <w:rFonts w:ascii="Arial" w:hAnsi="Arial" w:cs="Arial"/>
          <w:sz w:val="20"/>
          <w:szCs w:val="20"/>
        </w:rPr>
        <w:t>-</w:t>
      </w:r>
      <w:r w:rsidRPr="000C718F">
        <w:rPr>
          <w:rFonts w:ascii="Arial" w:hAnsi="Arial" w:cs="Arial"/>
          <w:sz w:val="20"/>
          <w:szCs w:val="20"/>
        </w:rPr>
        <w:tab/>
        <w:t>Plná moc pre jedného z členov skupiny dodávateľov, kon</w:t>
      </w:r>
      <w:r w:rsidR="00C91B2E" w:rsidRPr="000C718F">
        <w:rPr>
          <w:rFonts w:ascii="Arial" w:hAnsi="Arial" w:cs="Arial"/>
          <w:sz w:val="20"/>
          <w:szCs w:val="20"/>
        </w:rPr>
        <w:t>ajúcu za skupinu dodávateľov</w:t>
      </w:r>
      <w:r w:rsidRPr="000C718F">
        <w:rPr>
          <w:rFonts w:ascii="Arial" w:hAnsi="Arial" w:cs="Arial"/>
          <w:sz w:val="20"/>
          <w:szCs w:val="20"/>
        </w:rPr>
        <w:t xml:space="preserve"> </w:t>
      </w:r>
    </w:p>
    <w:p w14:paraId="4909490A" w14:textId="75BE280F" w:rsidR="00C91B2E" w:rsidRPr="000C718F" w:rsidRDefault="00C91B2E" w:rsidP="00F7512D">
      <w:pPr>
        <w:tabs>
          <w:tab w:val="left" w:pos="2552"/>
        </w:tabs>
        <w:spacing w:after="0" w:line="240" w:lineRule="auto"/>
        <w:ind w:left="2268" w:hanging="2268"/>
        <w:jc w:val="both"/>
        <w:rPr>
          <w:rFonts w:ascii="Arial" w:hAnsi="Arial" w:cs="Arial"/>
          <w:sz w:val="20"/>
          <w:szCs w:val="20"/>
        </w:rPr>
      </w:pPr>
      <w:r w:rsidRPr="000C718F">
        <w:rPr>
          <w:rFonts w:ascii="Arial" w:hAnsi="Arial" w:cs="Arial"/>
          <w:sz w:val="20"/>
          <w:szCs w:val="20"/>
        </w:rPr>
        <w:t xml:space="preserve">Príloha č. </w:t>
      </w:r>
      <w:r w:rsidR="00822D6A">
        <w:rPr>
          <w:rFonts w:ascii="Arial" w:hAnsi="Arial" w:cs="Arial"/>
          <w:sz w:val="20"/>
          <w:szCs w:val="20"/>
        </w:rPr>
        <w:t>7</w:t>
      </w:r>
      <w:r w:rsidRPr="000C718F">
        <w:rPr>
          <w:rFonts w:ascii="Arial" w:hAnsi="Arial" w:cs="Arial"/>
          <w:sz w:val="20"/>
          <w:szCs w:val="20"/>
        </w:rPr>
        <w:t xml:space="preserve"> k časti A.1</w:t>
      </w:r>
      <w:r w:rsidRPr="000C718F">
        <w:rPr>
          <w:rFonts w:ascii="Arial" w:hAnsi="Arial" w:cs="Arial"/>
          <w:sz w:val="20"/>
          <w:szCs w:val="20"/>
        </w:rPr>
        <w:tab/>
        <w:t>-</w:t>
      </w:r>
      <w:r w:rsidRPr="000C718F">
        <w:rPr>
          <w:rFonts w:ascii="Arial" w:hAnsi="Arial" w:cs="Arial"/>
          <w:sz w:val="20"/>
          <w:szCs w:val="20"/>
        </w:rPr>
        <w:tab/>
        <w:t xml:space="preserve">Zoznam dôverných informácií </w:t>
      </w:r>
    </w:p>
    <w:p w14:paraId="588797C6" w14:textId="77777777" w:rsidR="002B65F8" w:rsidRPr="000C718F" w:rsidRDefault="002B65F8" w:rsidP="000C718F">
      <w:pPr>
        <w:pStyle w:val="Nadpis1"/>
        <w:jc w:val="both"/>
        <w:rPr>
          <w:rFonts w:cs="Arial"/>
          <w:sz w:val="20"/>
          <w:szCs w:val="20"/>
        </w:rPr>
      </w:pPr>
    </w:p>
    <w:p w14:paraId="1492B191" w14:textId="77777777" w:rsidR="002B65F8" w:rsidRPr="000C718F" w:rsidRDefault="002B65F8" w:rsidP="000C718F">
      <w:pPr>
        <w:pStyle w:val="Nadpis1"/>
        <w:jc w:val="both"/>
        <w:rPr>
          <w:rFonts w:cs="Arial"/>
          <w:sz w:val="20"/>
          <w:szCs w:val="20"/>
        </w:rPr>
      </w:pPr>
    </w:p>
    <w:p w14:paraId="14541237" w14:textId="77777777" w:rsidR="008610FD" w:rsidRDefault="008610FD" w:rsidP="000C718F">
      <w:pPr>
        <w:pStyle w:val="Nadpis1"/>
        <w:spacing w:after="60"/>
        <w:rPr>
          <w:rFonts w:cs="Arial"/>
          <w:sz w:val="20"/>
          <w:szCs w:val="20"/>
        </w:rPr>
      </w:pPr>
    </w:p>
    <w:p w14:paraId="0AF7AD60" w14:textId="77777777" w:rsidR="008610FD" w:rsidRDefault="008610FD" w:rsidP="000C718F">
      <w:pPr>
        <w:pStyle w:val="Nadpis1"/>
        <w:spacing w:after="60"/>
        <w:rPr>
          <w:rFonts w:cs="Arial"/>
          <w:sz w:val="20"/>
          <w:szCs w:val="20"/>
        </w:rPr>
      </w:pPr>
    </w:p>
    <w:p w14:paraId="4676A7A0" w14:textId="77777777" w:rsidR="008610FD" w:rsidRDefault="008610FD" w:rsidP="000C718F">
      <w:pPr>
        <w:pStyle w:val="Nadpis1"/>
        <w:spacing w:after="60"/>
        <w:rPr>
          <w:rFonts w:cs="Arial"/>
          <w:sz w:val="20"/>
          <w:szCs w:val="20"/>
        </w:rPr>
      </w:pPr>
    </w:p>
    <w:p w14:paraId="179FC360" w14:textId="0A4CFC45" w:rsidR="002B65F8" w:rsidRPr="000C718F" w:rsidRDefault="002B65F8" w:rsidP="000C718F">
      <w:pPr>
        <w:pStyle w:val="Nadpis1"/>
        <w:spacing w:after="60"/>
        <w:rPr>
          <w:rFonts w:cs="Arial"/>
          <w:sz w:val="20"/>
          <w:szCs w:val="20"/>
        </w:rPr>
      </w:pPr>
      <w:r w:rsidRPr="000C718F">
        <w:rPr>
          <w:rFonts w:cs="Arial"/>
          <w:sz w:val="20"/>
          <w:szCs w:val="20"/>
        </w:rPr>
        <w:lastRenderedPageBreak/>
        <w:t xml:space="preserve">A.1 POKYNY PRE </w:t>
      </w:r>
      <w:r w:rsidR="001C7F3F" w:rsidRPr="000C718F">
        <w:rPr>
          <w:rFonts w:cs="Arial"/>
          <w:sz w:val="20"/>
          <w:szCs w:val="20"/>
        </w:rPr>
        <w:t>ZÁujemcov/</w:t>
      </w:r>
      <w:r w:rsidRPr="000C718F">
        <w:rPr>
          <w:rFonts w:cs="Arial"/>
          <w:sz w:val="20"/>
          <w:szCs w:val="20"/>
        </w:rPr>
        <w:t>UCHÁDZAČOV</w:t>
      </w:r>
      <w:bookmarkEnd w:id="1"/>
    </w:p>
    <w:p w14:paraId="6716F358" w14:textId="77777777" w:rsidR="002B65F8" w:rsidRPr="000C718F" w:rsidRDefault="002B65F8" w:rsidP="000C718F">
      <w:pPr>
        <w:spacing w:after="60" w:line="240" w:lineRule="auto"/>
        <w:jc w:val="center"/>
        <w:rPr>
          <w:rFonts w:ascii="Arial" w:hAnsi="Arial" w:cs="Arial"/>
          <w:b/>
          <w:sz w:val="20"/>
          <w:szCs w:val="20"/>
        </w:rPr>
      </w:pPr>
    </w:p>
    <w:p w14:paraId="76825D05" w14:textId="77777777" w:rsidR="002B65F8" w:rsidRPr="000C718F" w:rsidRDefault="002B65F8" w:rsidP="000C718F">
      <w:pPr>
        <w:pStyle w:val="Nadpis2"/>
        <w:spacing w:after="60"/>
        <w:rPr>
          <w:rFonts w:cs="Arial"/>
          <w:sz w:val="20"/>
          <w:szCs w:val="20"/>
        </w:rPr>
      </w:pPr>
      <w:bookmarkStart w:id="2" w:name="_Toc461981348"/>
      <w:r w:rsidRPr="000C718F">
        <w:rPr>
          <w:rFonts w:cs="Arial"/>
          <w:sz w:val="20"/>
          <w:szCs w:val="20"/>
        </w:rPr>
        <w:t>Časť I.</w:t>
      </w:r>
      <w:bookmarkEnd w:id="2"/>
    </w:p>
    <w:p w14:paraId="023771CC" w14:textId="77777777" w:rsidR="002B65F8" w:rsidRPr="000C718F" w:rsidRDefault="002B65F8" w:rsidP="000C718F">
      <w:pPr>
        <w:pStyle w:val="Nadpis2"/>
        <w:spacing w:after="60"/>
        <w:rPr>
          <w:rFonts w:cs="Arial"/>
          <w:sz w:val="20"/>
          <w:szCs w:val="20"/>
        </w:rPr>
      </w:pPr>
      <w:bookmarkStart w:id="3" w:name="_Toc461981349"/>
      <w:r w:rsidRPr="000C718F">
        <w:rPr>
          <w:rFonts w:cs="Arial"/>
          <w:sz w:val="20"/>
          <w:szCs w:val="20"/>
        </w:rPr>
        <w:t>Všeobecné informácie</w:t>
      </w:r>
      <w:bookmarkEnd w:id="3"/>
    </w:p>
    <w:p w14:paraId="24153EA8" w14:textId="77777777" w:rsidR="002B65F8" w:rsidRPr="000C718F" w:rsidRDefault="002B65F8" w:rsidP="000C718F">
      <w:pPr>
        <w:spacing w:after="60" w:line="240" w:lineRule="auto"/>
        <w:jc w:val="both"/>
        <w:rPr>
          <w:rFonts w:ascii="Arial" w:hAnsi="Arial" w:cs="Arial"/>
          <w:b/>
          <w:sz w:val="20"/>
          <w:szCs w:val="20"/>
        </w:rPr>
      </w:pPr>
    </w:p>
    <w:p w14:paraId="5E117891" w14:textId="77777777" w:rsidR="002B65F8"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4" w:name="_Toc461981350"/>
      <w:r w:rsidRPr="000C718F">
        <w:rPr>
          <w:rFonts w:ascii="Arial" w:hAnsi="Arial" w:cs="Arial"/>
          <w:b/>
          <w:bCs/>
          <w:sz w:val="20"/>
          <w:szCs w:val="20"/>
        </w:rPr>
        <w:t>Identifikácia verejného obstarávateľa</w:t>
      </w:r>
      <w:bookmarkEnd w:id="4"/>
    </w:p>
    <w:p w14:paraId="5F4B32BB" w14:textId="233523C1"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sz w:val="20"/>
          <w:szCs w:val="20"/>
        </w:rPr>
        <w:t>Názov organizácie:</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t>Národná diaľničná spoločnosť a.</w:t>
      </w:r>
      <w:r w:rsidR="002D216E" w:rsidRPr="000C718F">
        <w:rPr>
          <w:rFonts w:ascii="Arial" w:hAnsi="Arial" w:cs="Arial"/>
          <w:sz w:val="20"/>
          <w:szCs w:val="20"/>
        </w:rPr>
        <w:t xml:space="preserve"> </w:t>
      </w:r>
      <w:r w:rsidRPr="000C718F">
        <w:rPr>
          <w:rFonts w:ascii="Arial" w:hAnsi="Arial" w:cs="Arial"/>
          <w:sz w:val="20"/>
          <w:szCs w:val="20"/>
        </w:rPr>
        <w:t>s.</w:t>
      </w:r>
    </w:p>
    <w:p w14:paraId="62E62AE4" w14:textId="77777777"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sz w:val="20"/>
          <w:szCs w:val="20"/>
        </w:rPr>
        <w:t>Sídlo organizácie:</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000339D0" w:rsidRPr="000C718F">
        <w:rPr>
          <w:rFonts w:ascii="Arial" w:hAnsi="Arial" w:cs="Arial"/>
          <w:sz w:val="20"/>
          <w:szCs w:val="20"/>
        </w:rPr>
        <w:tab/>
      </w:r>
      <w:r w:rsidR="000339D0" w:rsidRPr="000C718F">
        <w:rPr>
          <w:rFonts w:ascii="Arial" w:hAnsi="Arial" w:cs="Arial"/>
          <w:sz w:val="20"/>
          <w:szCs w:val="20"/>
        </w:rPr>
        <w:tab/>
      </w:r>
      <w:r w:rsidR="000339D0" w:rsidRPr="000C718F">
        <w:rPr>
          <w:rFonts w:ascii="Arial" w:hAnsi="Arial" w:cs="Arial"/>
          <w:sz w:val="20"/>
          <w:szCs w:val="20"/>
        </w:rPr>
        <w:tab/>
      </w:r>
      <w:r w:rsidR="000339D0" w:rsidRPr="000C718F">
        <w:rPr>
          <w:rFonts w:ascii="Arial" w:hAnsi="Arial" w:cs="Arial"/>
          <w:sz w:val="20"/>
          <w:szCs w:val="20"/>
        </w:rPr>
        <w:tab/>
      </w:r>
      <w:r w:rsidR="000339D0" w:rsidRPr="000C718F">
        <w:rPr>
          <w:rFonts w:ascii="Arial" w:hAnsi="Arial" w:cs="Arial"/>
          <w:sz w:val="20"/>
          <w:szCs w:val="20"/>
        </w:rPr>
        <w:tab/>
        <w:t>Dúbravská cesta 14, 841 04</w:t>
      </w:r>
      <w:r w:rsidRPr="000C718F">
        <w:rPr>
          <w:rFonts w:ascii="Arial" w:hAnsi="Arial" w:cs="Arial"/>
          <w:sz w:val="20"/>
          <w:szCs w:val="20"/>
        </w:rPr>
        <w:t xml:space="preserve"> Bratislava</w:t>
      </w:r>
    </w:p>
    <w:p w14:paraId="33084971" w14:textId="35D49868" w:rsidR="002B65F8" w:rsidRPr="000C718F" w:rsidRDefault="0041733F" w:rsidP="000C718F">
      <w:pPr>
        <w:spacing w:after="60" w:line="240" w:lineRule="auto"/>
        <w:ind w:left="567"/>
        <w:jc w:val="both"/>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00240174" w:rsidRPr="000C718F">
        <w:rPr>
          <w:rFonts w:ascii="Arial" w:hAnsi="Arial" w:cs="Arial"/>
          <w:sz w:val="20"/>
          <w:szCs w:val="20"/>
        </w:rPr>
        <w:t xml:space="preserve">     </w:t>
      </w:r>
      <w:r w:rsidR="002B65F8" w:rsidRPr="000C718F">
        <w:rPr>
          <w:rFonts w:ascii="Arial" w:hAnsi="Arial" w:cs="Arial"/>
          <w:sz w:val="20"/>
          <w:szCs w:val="20"/>
        </w:rPr>
        <w:t>35 919 001</w:t>
      </w:r>
    </w:p>
    <w:p w14:paraId="5FF63B02" w14:textId="77777777" w:rsidR="002B65F8" w:rsidRPr="000C718F" w:rsidRDefault="002B65F8" w:rsidP="000C718F">
      <w:pPr>
        <w:spacing w:after="60" w:line="240" w:lineRule="auto"/>
        <w:ind w:left="567"/>
        <w:jc w:val="both"/>
        <w:rPr>
          <w:rFonts w:ascii="Arial" w:hAnsi="Arial" w:cs="Arial"/>
          <w:b/>
          <w:bCs/>
          <w:sz w:val="20"/>
          <w:szCs w:val="20"/>
        </w:rPr>
      </w:pPr>
      <w:r w:rsidRPr="000C718F">
        <w:rPr>
          <w:rFonts w:ascii="Arial" w:hAnsi="Arial" w:cs="Arial"/>
          <w:sz w:val="20"/>
          <w:szCs w:val="20"/>
        </w:rPr>
        <w:t xml:space="preserve">IČ DPH: </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t>SK 2021937775</w:t>
      </w:r>
    </w:p>
    <w:p w14:paraId="0984CC72" w14:textId="4A56854C"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bCs/>
          <w:sz w:val="20"/>
          <w:szCs w:val="20"/>
        </w:rPr>
        <w:t xml:space="preserve">Bankové spojenie: </w:t>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009D14A5" w:rsidRPr="000C718F">
        <w:rPr>
          <w:rFonts w:ascii="Arial" w:hAnsi="Arial" w:cs="Arial"/>
          <w:sz w:val="20"/>
          <w:szCs w:val="20"/>
        </w:rPr>
        <w:t>Štátna pokladnica</w:t>
      </w:r>
    </w:p>
    <w:p w14:paraId="46A3EDF5" w14:textId="109A4061" w:rsidR="002B65F8" w:rsidRPr="000C718F" w:rsidRDefault="002B65F8" w:rsidP="000C718F">
      <w:pPr>
        <w:spacing w:after="60" w:line="240" w:lineRule="auto"/>
        <w:ind w:left="567"/>
        <w:jc w:val="both"/>
        <w:rPr>
          <w:rFonts w:ascii="Arial" w:hAnsi="Arial" w:cs="Arial"/>
          <w:bCs/>
          <w:sz w:val="20"/>
          <w:szCs w:val="20"/>
        </w:rPr>
      </w:pPr>
      <w:r w:rsidRPr="000C718F">
        <w:rPr>
          <w:rFonts w:ascii="Arial" w:hAnsi="Arial" w:cs="Arial"/>
          <w:bCs/>
          <w:sz w:val="20"/>
          <w:szCs w:val="20"/>
        </w:rPr>
        <w:t>IBAN:</w:t>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009D14A5" w:rsidRPr="000C718F">
        <w:rPr>
          <w:rFonts w:ascii="Arial" w:hAnsi="Arial" w:cs="Arial"/>
          <w:bCs/>
          <w:sz w:val="20"/>
          <w:szCs w:val="20"/>
        </w:rPr>
        <w:t>SK95 8180 0000 0070 0069 4593</w:t>
      </w:r>
    </w:p>
    <w:p w14:paraId="19ECA0DB" w14:textId="27414B8B"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bCs/>
          <w:sz w:val="20"/>
          <w:szCs w:val="20"/>
        </w:rPr>
        <w:t xml:space="preserve">BIC/SWIFT: </w:t>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t xml:space="preserve"> </w:t>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00EA0A7A" w:rsidRPr="000C718F">
        <w:rPr>
          <w:rFonts w:ascii="Arial" w:hAnsi="Arial" w:cs="Arial"/>
          <w:bCs/>
          <w:sz w:val="20"/>
          <w:szCs w:val="20"/>
        </w:rPr>
        <w:t>SPSRSKBA</w:t>
      </w:r>
    </w:p>
    <w:p w14:paraId="25E3A4A9" w14:textId="45EDB0D4"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sz w:val="20"/>
          <w:szCs w:val="20"/>
        </w:rPr>
        <w:t>Intern</w:t>
      </w:r>
      <w:r w:rsidR="00491613" w:rsidRPr="000C718F">
        <w:rPr>
          <w:rFonts w:ascii="Arial" w:hAnsi="Arial" w:cs="Arial"/>
          <w:sz w:val="20"/>
          <w:szCs w:val="20"/>
        </w:rPr>
        <w:t>etová adresa organizácie (URL):</w:t>
      </w:r>
      <w:r w:rsidR="00491613" w:rsidRPr="000C718F">
        <w:rPr>
          <w:rFonts w:ascii="Arial" w:hAnsi="Arial" w:cs="Arial"/>
          <w:sz w:val="20"/>
          <w:szCs w:val="20"/>
        </w:rPr>
        <w:tab/>
      </w:r>
      <w:hyperlink r:id="rId9" w:history="1">
        <w:r w:rsidRPr="000C718F">
          <w:rPr>
            <w:rStyle w:val="Hypertextovprepojenie"/>
            <w:rFonts w:ascii="Arial" w:hAnsi="Arial" w:cs="Arial"/>
            <w:bCs/>
            <w:color w:val="auto"/>
            <w:sz w:val="20"/>
            <w:szCs w:val="20"/>
          </w:rPr>
          <w:t>www.ndsas.sk</w:t>
        </w:r>
      </w:hyperlink>
    </w:p>
    <w:p w14:paraId="2930BC97" w14:textId="4AD8A8DD" w:rsidR="002B65F8" w:rsidRPr="000C718F" w:rsidRDefault="002B65F8" w:rsidP="000C718F">
      <w:pPr>
        <w:spacing w:after="60" w:line="240" w:lineRule="auto"/>
        <w:ind w:left="4536" w:hanging="3969"/>
        <w:jc w:val="both"/>
        <w:rPr>
          <w:rFonts w:ascii="Arial" w:hAnsi="Arial" w:cs="Arial"/>
          <w:sz w:val="20"/>
          <w:szCs w:val="20"/>
        </w:rPr>
      </w:pPr>
      <w:r w:rsidRPr="000C718F">
        <w:rPr>
          <w:rFonts w:ascii="Arial" w:hAnsi="Arial" w:cs="Arial"/>
          <w:sz w:val="20"/>
          <w:szCs w:val="20"/>
        </w:rPr>
        <w:t>Profil verejného obstarávateľa:</w:t>
      </w:r>
      <w:r w:rsidRPr="000C718F">
        <w:rPr>
          <w:rFonts w:ascii="Arial" w:hAnsi="Arial" w:cs="Arial"/>
          <w:sz w:val="20"/>
          <w:szCs w:val="20"/>
        </w:rPr>
        <w:tab/>
      </w:r>
      <w:r w:rsidR="00AE229E" w:rsidRPr="000C718F">
        <w:rPr>
          <w:rFonts w:ascii="Arial" w:hAnsi="Arial" w:cs="Arial"/>
          <w:sz w:val="20"/>
          <w:szCs w:val="20"/>
        </w:rPr>
        <w:tab/>
      </w:r>
      <w:hyperlink r:id="rId10" w:history="1">
        <w:r w:rsidR="00AE229E" w:rsidRPr="000C718F">
          <w:rPr>
            <w:rStyle w:val="Hypertextovprepojenie"/>
            <w:rFonts w:ascii="Arial" w:hAnsi="Arial" w:cs="Arial"/>
            <w:color w:val="auto"/>
            <w:sz w:val="20"/>
            <w:szCs w:val="20"/>
          </w:rPr>
          <w:t>https://www.uvo.gov.sk/vyhladavanie/vyhladavanie-profilov/detail/9127</w:t>
        </w:r>
      </w:hyperlink>
    </w:p>
    <w:p w14:paraId="4DBFB47D" w14:textId="0F759D86" w:rsidR="002B65F8" w:rsidRPr="000C718F" w:rsidRDefault="0041733F" w:rsidP="000C718F">
      <w:pPr>
        <w:spacing w:after="60" w:line="240" w:lineRule="auto"/>
        <w:ind w:left="567"/>
        <w:jc w:val="both"/>
        <w:rPr>
          <w:rFonts w:ascii="Arial" w:hAnsi="Arial" w:cs="Arial"/>
          <w:b/>
          <w:bCs/>
          <w:sz w:val="20"/>
          <w:szCs w:val="20"/>
        </w:rPr>
      </w:pPr>
      <w:r w:rsidRPr="000C718F">
        <w:rPr>
          <w:rFonts w:ascii="Arial" w:hAnsi="Arial" w:cs="Arial"/>
          <w:sz w:val="20"/>
          <w:szCs w:val="20"/>
        </w:rPr>
        <w:t>Kontaktná osoba:</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0038510B" w:rsidRPr="000C718F">
        <w:rPr>
          <w:rFonts w:ascii="Arial" w:hAnsi="Arial" w:cs="Arial"/>
          <w:sz w:val="20"/>
          <w:szCs w:val="20"/>
        </w:rPr>
        <w:t>JUDr. Adriana Mierna</w:t>
      </w:r>
    </w:p>
    <w:p w14:paraId="4E7BEBC3" w14:textId="187206FB"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sz w:val="20"/>
          <w:szCs w:val="20"/>
        </w:rPr>
        <w:t>Telefón:</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00893894" w:rsidRPr="000C718F">
        <w:rPr>
          <w:rFonts w:ascii="Arial" w:hAnsi="Arial" w:cs="Arial"/>
          <w:sz w:val="20"/>
          <w:szCs w:val="20"/>
        </w:rPr>
        <w:t xml:space="preserve">    </w:t>
      </w:r>
      <w:r w:rsidR="00FE19FA" w:rsidRPr="000C718F">
        <w:rPr>
          <w:rFonts w:ascii="Arial" w:hAnsi="Arial" w:cs="Arial"/>
          <w:sz w:val="20"/>
          <w:szCs w:val="20"/>
        </w:rPr>
        <w:t xml:space="preserve">+421 2 5831 </w:t>
      </w:r>
      <w:r w:rsidR="0038510B" w:rsidRPr="000C718F">
        <w:rPr>
          <w:rFonts w:ascii="Arial" w:hAnsi="Arial" w:cs="Arial"/>
          <w:sz w:val="20"/>
          <w:szCs w:val="20"/>
        </w:rPr>
        <w:t>1054</w:t>
      </w:r>
    </w:p>
    <w:p w14:paraId="03107534" w14:textId="55F4A246" w:rsidR="002B65F8" w:rsidRPr="000C718F" w:rsidRDefault="001254B0" w:rsidP="000C718F">
      <w:pPr>
        <w:spacing w:after="60" w:line="240" w:lineRule="auto"/>
        <w:ind w:left="567"/>
        <w:jc w:val="both"/>
        <w:rPr>
          <w:rFonts w:ascii="Arial" w:hAnsi="Arial" w:cs="Arial"/>
          <w:sz w:val="20"/>
          <w:szCs w:val="20"/>
        </w:rPr>
      </w:pPr>
      <w:r w:rsidRPr="000C718F">
        <w:rPr>
          <w:rFonts w:ascii="Arial" w:hAnsi="Arial" w:cs="Arial"/>
          <w:sz w:val="20"/>
          <w:szCs w:val="20"/>
        </w:rPr>
        <w:t>E-mail:</w:t>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893894" w:rsidRPr="000C718F">
        <w:rPr>
          <w:rFonts w:ascii="Arial" w:hAnsi="Arial" w:cs="Arial"/>
          <w:sz w:val="20"/>
          <w:szCs w:val="20"/>
        </w:rPr>
        <w:t xml:space="preserve">     </w:t>
      </w:r>
      <w:hyperlink r:id="rId11" w:history="1">
        <w:r w:rsidR="0038510B" w:rsidRPr="000C718F">
          <w:rPr>
            <w:rStyle w:val="Hypertextovprepojenie"/>
            <w:rFonts w:ascii="Arial" w:hAnsi="Arial" w:cs="Arial"/>
            <w:color w:val="auto"/>
            <w:sz w:val="20"/>
            <w:szCs w:val="20"/>
          </w:rPr>
          <w:t>adriana.mierna@ndsas.sk</w:t>
        </w:r>
      </w:hyperlink>
    </w:p>
    <w:p w14:paraId="296D0BCE" w14:textId="7A03D568" w:rsidR="002B65F8" w:rsidRPr="000C718F" w:rsidRDefault="002B65F8" w:rsidP="000C718F">
      <w:pPr>
        <w:pStyle w:val="Zkladntext"/>
        <w:spacing w:after="60"/>
        <w:rPr>
          <w:rFonts w:ascii="Arial" w:hAnsi="Arial" w:cs="Arial"/>
          <w:noProof w:val="0"/>
          <w:sz w:val="20"/>
          <w:szCs w:val="20"/>
        </w:rPr>
      </w:pPr>
    </w:p>
    <w:p w14:paraId="001F0094" w14:textId="7B09B11E" w:rsidR="00745355" w:rsidRPr="000C718F" w:rsidRDefault="00745355" w:rsidP="000C718F">
      <w:pPr>
        <w:pStyle w:val="Zkladntext"/>
        <w:spacing w:after="60"/>
        <w:ind w:left="567" w:hanging="567"/>
        <w:rPr>
          <w:rFonts w:ascii="Arial" w:hAnsi="Arial" w:cs="Arial"/>
          <w:noProof w:val="0"/>
          <w:sz w:val="20"/>
          <w:szCs w:val="20"/>
        </w:rPr>
      </w:pPr>
      <w:r w:rsidRPr="000C718F">
        <w:rPr>
          <w:rFonts w:ascii="Arial" w:hAnsi="Arial" w:cs="Arial"/>
          <w:noProof w:val="0"/>
          <w:sz w:val="20"/>
          <w:szCs w:val="20"/>
        </w:rPr>
        <w:tab/>
      </w:r>
      <w:r w:rsidRPr="000C718F">
        <w:rPr>
          <w:rFonts w:ascii="Arial" w:hAnsi="Arial" w:cs="Arial"/>
          <w:noProof w:val="0"/>
          <w:sz w:val="20"/>
          <w:szCs w:val="20"/>
        </w:rPr>
        <w:tab/>
        <w:t xml:space="preserve">Verejný obstarávateľ neuplatnil prípravné trhové konzultácie (ďalej len ,,PTK“) podľa </w:t>
      </w:r>
      <w:r w:rsidR="00553E2C" w:rsidRPr="000C718F">
        <w:rPr>
          <w:rFonts w:ascii="Arial" w:hAnsi="Arial" w:cs="Arial"/>
          <w:noProof w:val="0"/>
          <w:sz w:val="20"/>
          <w:szCs w:val="20"/>
        </w:rPr>
        <w:br/>
      </w:r>
      <w:r w:rsidRPr="000C718F">
        <w:rPr>
          <w:rFonts w:ascii="Arial" w:hAnsi="Arial" w:cs="Arial"/>
          <w:noProof w:val="0"/>
          <w:sz w:val="20"/>
          <w:szCs w:val="20"/>
        </w:rPr>
        <w:t>§ 25 zákona č. 343/2015 Z. z. o verejnom obstarávaní a o zmene a doplnení niektorých zákonov v znení neskorších predpisov (ďalej aj ,,ZVO“).</w:t>
      </w:r>
    </w:p>
    <w:p w14:paraId="1137B9C2" w14:textId="77777777" w:rsidR="00745355" w:rsidRPr="000C718F" w:rsidRDefault="00745355" w:rsidP="000C718F">
      <w:pPr>
        <w:pStyle w:val="Zkladntext"/>
        <w:ind w:left="567" w:hanging="567"/>
        <w:rPr>
          <w:rFonts w:ascii="Arial" w:hAnsi="Arial" w:cs="Arial"/>
          <w:noProof w:val="0"/>
          <w:sz w:val="20"/>
          <w:szCs w:val="20"/>
        </w:rPr>
      </w:pPr>
    </w:p>
    <w:p w14:paraId="5CF2182E" w14:textId="700F9470"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5" w:name="_Toc461981351"/>
      <w:r w:rsidRPr="000C718F">
        <w:rPr>
          <w:rFonts w:ascii="Arial" w:hAnsi="Arial" w:cs="Arial"/>
          <w:b/>
          <w:bCs/>
          <w:sz w:val="20"/>
          <w:szCs w:val="20"/>
        </w:rPr>
        <w:t>Predmet zákazky</w:t>
      </w:r>
      <w:bookmarkEnd w:id="5"/>
    </w:p>
    <w:p w14:paraId="092AC8CC" w14:textId="19A75704" w:rsidR="00FB1500" w:rsidRPr="000C718F" w:rsidRDefault="00FB1500"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Predmet</w:t>
      </w:r>
      <w:r w:rsidR="00745355" w:rsidRPr="000C718F">
        <w:rPr>
          <w:rFonts w:ascii="Arial" w:hAnsi="Arial" w:cs="Arial"/>
          <w:sz w:val="20"/>
          <w:szCs w:val="20"/>
        </w:rPr>
        <w:t>om verejného obstarávania je zákazka v s</w:t>
      </w:r>
      <w:r w:rsidRPr="000C718F">
        <w:rPr>
          <w:rFonts w:ascii="Arial" w:hAnsi="Arial" w:cs="Arial"/>
          <w:sz w:val="20"/>
          <w:szCs w:val="20"/>
        </w:rPr>
        <w:t xml:space="preserve">úlade s § 3 ods. </w:t>
      </w:r>
      <w:r w:rsidR="00893894" w:rsidRPr="000C718F">
        <w:rPr>
          <w:rFonts w:ascii="Arial" w:hAnsi="Arial" w:cs="Arial"/>
          <w:sz w:val="20"/>
          <w:szCs w:val="20"/>
        </w:rPr>
        <w:t>4</w:t>
      </w:r>
      <w:r w:rsidRPr="000C718F">
        <w:rPr>
          <w:rFonts w:ascii="Arial" w:hAnsi="Arial" w:cs="Arial"/>
          <w:sz w:val="20"/>
          <w:szCs w:val="20"/>
        </w:rPr>
        <w:t xml:space="preserve"> zákona č. 343/2015 Z. z. o verejnom obstarávaní a o zmene a doplnení niektorých zákonov v znení neskorších predp</w:t>
      </w:r>
      <w:r w:rsidR="00745355" w:rsidRPr="000C718F">
        <w:rPr>
          <w:rFonts w:ascii="Arial" w:hAnsi="Arial" w:cs="Arial"/>
          <w:sz w:val="20"/>
          <w:szCs w:val="20"/>
        </w:rPr>
        <w:t>isov (ďalej len „Zákon“ alebo „ZVO</w:t>
      </w:r>
      <w:r w:rsidRPr="000C718F">
        <w:rPr>
          <w:rFonts w:ascii="Arial" w:hAnsi="Arial" w:cs="Arial"/>
          <w:sz w:val="20"/>
          <w:szCs w:val="20"/>
        </w:rPr>
        <w:t xml:space="preserve">“) zákazka </w:t>
      </w:r>
      <w:r w:rsidRPr="000C718F">
        <w:rPr>
          <w:rFonts w:ascii="Arial" w:hAnsi="Arial" w:cs="Arial"/>
          <w:b/>
          <w:bCs/>
          <w:sz w:val="20"/>
          <w:szCs w:val="20"/>
        </w:rPr>
        <w:t xml:space="preserve">na </w:t>
      </w:r>
      <w:r w:rsidR="00771D0C" w:rsidRPr="000C718F">
        <w:rPr>
          <w:rFonts w:ascii="Arial" w:hAnsi="Arial" w:cs="Arial"/>
          <w:b/>
          <w:bCs/>
          <w:sz w:val="20"/>
          <w:szCs w:val="20"/>
        </w:rPr>
        <w:t>poskytnutie služby</w:t>
      </w:r>
      <w:r w:rsidRPr="000C718F">
        <w:rPr>
          <w:rFonts w:ascii="Arial" w:hAnsi="Arial" w:cs="Arial"/>
          <w:sz w:val="20"/>
          <w:szCs w:val="20"/>
        </w:rPr>
        <w:t xml:space="preserve"> s predmetom podrobne vymedzeným v týchto súťažných podkladoch (ďalej len </w:t>
      </w:r>
      <w:r w:rsidRPr="000C718F">
        <w:rPr>
          <w:rFonts w:ascii="Arial" w:hAnsi="Arial" w:cs="Arial"/>
          <w:b/>
          <w:bCs/>
          <w:sz w:val="20"/>
          <w:szCs w:val="20"/>
        </w:rPr>
        <w:t>„týchto SP</w:t>
      </w:r>
      <w:r w:rsidRPr="000C718F">
        <w:rPr>
          <w:rFonts w:ascii="Arial" w:hAnsi="Arial" w:cs="Arial"/>
          <w:sz w:val="20"/>
          <w:szCs w:val="20"/>
        </w:rPr>
        <w:t>“</w:t>
      </w:r>
      <w:r w:rsidR="005E5C36" w:rsidRPr="000C718F">
        <w:rPr>
          <w:rFonts w:ascii="Arial" w:hAnsi="Arial" w:cs="Arial"/>
          <w:sz w:val="20"/>
          <w:szCs w:val="20"/>
        </w:rPr>
        <w:t xml:space="preserve"> alebo </w:t>
      </w:r>
      <w:r w:rsidR="005E5C36" w:rsidRPr="000C718F">
        <w:rPr>
          <w:rFonts w:ascii="Arial" w:hAnsi="Arial" w:cs="Arial"/>
          <w:b/>
          <w:bCs/>
          <w:sz w:val="20"/>
          <w:szCs w:val="20"/>
        </w:rPr>
        <w:t>,,SP“</w:t>
      </w:r>
      <w:r w:rsidRPr="000C718F">
        <w:rPr>
          <w:rFonts w:ascii="Arial" w:hAnsi="Arial" w:cs="Arial"/>
          <w:sz w:val="20"/>
          <w:szCs w:val="20"/>
        </w:rPr>
        <w:t>).</w:t>
      </w:r>
    </w:p>
    <w:p w14:paraId="303CA99D" w14:textId="745C8F1D" w:rsidR="002332A8" w:rsidRPr="000C718F" w:rsidRDefault="00745355"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Predložením svojej ponuky uchádzač v plnom rozsahu a bez výhrad akceptuje všetky podmienky verejného obstarávateľa týkajúce sa verejnej súťaže uvedené v Oznámení o vyhlásení verejného obstarávania (ďalej len </w:t>
      </w:r>
      <w:r w:rsidRPr="000C718F">
        <w:rPr>
          <w:rFonts w:ascii="Arial" w:hAnsi="Arial" w:cs="Arial"/>
          <w:b/>
          <w:noProof w:val="0"/>
          <w:sz w:val="20"/>
          <w:szCs w:val="20"/>
        </w:rPr>
        <w:t>,,Oznámenie“</w:t>
      </w:r>
      <w:r w:rsidRPr="000C718F">
        <w:rPr>
          <w:rFonts w:ascii="Arial" w:hAnsi="Arial" w:cs="Arial"/>
          <w:noProof w:val="0"/>
          <w:sz w:val="20"/>
          <w:szCs w:val="20"/>
        </w:rPr>
        <w:t xml:space="preserve"> alebo </w:t>
      </w:r>
      <w:r w:rsidRPr="000C718F">
        <w:rPr>
          <w:rFonts w:ascii="Arial" w:hAnsi="Arial" w:cs="Arial"/>
          <w:b/>
          <w:noProof w:val="0"/>
          <w:sz w:val="20"/>
          <w:szCs w:val="20"/>
        </w:rPr>
        <w:t>,,Oznámenie o vyhlásení“</w:t>
      </w:r>
      <w:r w:rsidR="002332A8" w:rsidRPr="000C718F">
        <w:rPr>
          <w:rFonts w:ascii="Arial" w:hAnsi="Arial" w:cs="Arial"/>
          <w:noProof w:val="0"/>
          <w:sz w:val="20"/>
          <w:szCs w:val="20"/>
        </w:rPr>
        <w:t>) v týchto súťažných podkladoch a v iných dokumentoch poskytnutých verejným obstarávateľom v lehote na predkladanie ponúk.</w:t>
      </w:r>
    </w:p>
    <w:p w14:paraId="19518CB4" w14:textId="5508448C" w:rsidR="002332A8" w:rsidRPr="000C718F" w:rsidRDefault="002332A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Ponuka predložená uchádzačom musí byť vypracovaná v súlade s Oznámením o vyhlásení, s týmito súťažnými podkladmi a s inými dokumentmi poskytnutými verejným obstarávateľom v lehote na predkladanie ponúk a nesmie obsahovať žiadne výhrady týkajúce sa podmienok to</w:t>
      </w:r>
      <w:r w:rsidR="00D935CF" w:rsidRPr="000C718F">
        <w:rPr>
          <w:rFonts w:ascii="Arial" w:hAnsi="Arial" w:cs="Arial"/>
          <w:noProof w:val="0"/>
          <w:sz w:val="20"/>
          <w:szCs w:val="20"/>
        </w:rPr>
        <w:t>h</w:t>
      </w:r>
      <w:r w:rsidRPr="000C718F">
        <w:rPr>
          <w:rFonts w:ascii="Arial" w:hAnsi="Arial" w:cs="Arial"/>
          <w:noProof w:val="0"/>
          <w:sz w:val="20"/>
          <w:szCs w:val="20"/>
        </w:rPr>
        <w:t xml:space="preserve">to verejného obstarávania </w:t>
      </w:r>
      <w:r w:rsidR="00553E2C" w:rsidRPr="000C718F">
        <w:rPr>
          <w:rFonts w:ascii="Arial" w:hAnsi="Arial" w:cs="Arial"/>
          <w:noProof w:val="0"/>
          <w:sz w:val="20"/>
          <w:szCs w:val="20"/>
        </w:rPr>
        <w:t xml:space="preserve">stanovených </w:t>
      </w:r>
      <w:r w:rsidRPr="000C718F">
        <w:rPr>
          <w:rFonts w:ascii="Arial" w:hAnsi="Arial" w:cs="Arial"/>
          <w:noProof w:val="0"/>
          <w:sz w:val="20"/>
          <w:szCs w:val="20"/>
        </w:rPr>
        <w:t>verejným obstarávateľom.</w:t>
      </w:r>
    </w:p>
    <w:p w14:paraId="073D3A58" w14:textId="77777777" w:rsidR="002332A8" w:rsidRPr="000C718F" w:rsidRDefault="002332A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Ponuka, ktorá obsahuje akékoľvek obmedzenia alebo výhrady voči podmienkam uvedeným v Oznámení o vyhlásení, v týchto súťažných podkladoch a v iných dokumentoch poskytnutých verejným obstarávateľom a ponuka, ktorá obsahuje také skutočnosti, ktoré sú v rozpore so všeobecne záväznými právnymi predpismi, sa považuje za neplatnú.</w:t>
      </w:r>
    </w:p>
    <w:p w14:paraId="75E2F82C" w14:textId="05F187CF" w:rsidR="002332A8" w:rsidRPr="000C718F" w:rsidRDefault="002332A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Súťažné podklady sú k dispozícii na webovom sídle</w:t>
      </w:r>
      <w:r w:rsidRPr="000C718F">
        <w:rPr>
          <w:rFonts w:ascii="Arial" w:hAnsi="Arial" w:cs="Arial"/>
          <w:sz w:val="20"/>
          <w:szCs w:val="20"/>
        </w:rPr>
        <w:t xml:space="preserve"> </w:t>
      </w:r>
      <w:hyperlink r:id="rId12" w:history="1">
        <w:r w:rsidR="005E5C36" w:rsidRPr="000C718F">
          <w:rPr>
            <w:rStyle w:val="Hypertextovprepojenie"/>
            <w:rFonts w:ascii="Arial" w:hAnsi="Arial" w:cs="Arial"/>
            <w:color w:val="auto"/>
            <w:sz w:val="20"/>
            <w:szCs w:val="20"/>
          </w:rPr>
          <w:t>https://www.uvo.gov.sk/vyhladavanie/vyhladavanie-profilov/detail/9127</w:t>
        </w:r>
      </w:hyperlink>
      <w:r w:rsidRPr="000C718F">
        <w:rPr>
          <w:rFonts w:ascii="Arial" w:hAnsi="Arial" w:cs="Arial"/>
          <w:sz w:val="20"/>
          <w:szCs w:val="20"/>
        </w:rPr>
        <w:t xml:space="preserve"> </w:t>
      </w:r>
      <w:r w:rsidRPr="000C718F">
        <w:rPr>
          <w:rFonts w:ascii="Arial" w:hAnsi="Arial" w:cs="Arial"/>
          <w:noProof w:val="0"/>
          <w:sz w:val="20"/>
          <w:szCs w:val="20"/>
        </w:rPr>
        <w:t>prostredníctvom profilu verejného obstarávateľa a na elektronickej platforme verejného obstarávateľa</w:t>
      </w:r>
      <w:r w:rsidRPr="000C718F">
        <w:rPr>
          <w:rFonts w:ascii="Arial" w:hAnsi="Arial" w:cs="Arial"/>
          <w:sz w:val="20"/>
          <w:szCs w:val="20"/>
        </w:rPr>
        <w:t xml:space="preserve"> </w:t>
      </w:r>
      <w:hyperlink r:id="rId13" w:history="1">
        <w:r w:rsidR="005E5C36" w:rsidRPr="000C718F">
          <w:rPr>
            <w:rStyle w:val="Hypertextovprepojenie"/>
            <w:rFonts w:ascii="Arial" w:hAnsi="Arial" w:cs="Arial"/>
            <w:color w:val="auto"/>
            <w:sz w:val="20"/>
            <w:szCs w:val="20"/>
          </w:rPr>
          <w:t>https://josephine.proebiz.com/sk/public-tenders/list</w:t>
        </w:r>
      </w:hyperlink>
      <w:r w:rsidRPr="000C718F">
        <w:rPr>
          <w:rFonts w:ascii="Arial" w:hAnsi="Arial" w:cs="Arial"/>
          <w:sz w:val="20"/>
          <w:szCs w:val="20"/>
        </w:rPr>
        <w:t xml:space="preserve"> (ďalej len “</w:t>
      </w:r>
      <w:r w:rsidRPr="000C718F">
        <w:rPr>
          <w:rFonts w:ascii="Arial" w:hAnsi="Arial" w:cs="Arial"/>
          <w:b/>
          <w:sz w:val="20"/>
          <w:szCs w:val="20"/>
        </w:rPr>
        <w:t>JOSEPHINE</w:t>
      </w:r>
      <w:r w:rsidRPr="000C718F">
        <w:rPr>
          <w:rFonts w:ascii="Arial" w:hAnsi="Arial" w:cs="Arial"/>
          <w:sz w:val="20"/>
          <w:szCs w:val="20"/>
        </w:rPr>
        <w:t>“).</w:t>
      </w:r>
      <w:r w:rsidR="001942D5" w:rsidRPr="000C718F">
        <w:rPr>
          <w:rFonts w:ascii="Arial" w:hAnsi="Arial" w:cs="Arial"/>
          <w:sz w:val="20"/>
          <w:szCs w:val="20"/>
        </w:rPr>
        <w:t xml:space="preserve"> </w:t>
      </w:r>
    </w:p>
    <w:p w14:paraId="340A6E7E" w14:textId="77777777" w:rsidR="001942D5" w:rsidRPr="000C718F" w:rsidRDefault="001942D5" w:rsidP="000C718F">
      <w:pPr>
        <w:pStyle w:val="Odsekzoznamu"/>
        <w:numPr>
          <w:ilvl w:val="1"/>
          <w:numId w:val="19"/>
        </w:numPr>
        <w:ind w:left="567" w:hanging="567"/>
        <w:jc w:val="both"/>
        <w:rPr>
          <w:rFonts w:eastAsia="Calibri" w:cs="Arial"/>
          <w:noProof w:val="0"/>
          <w:sz w:val="20"/>
          <w:szCs w:val="20"/>
          <w:lang w:eastAsia="sk-SK"/>
        </w:rPr>
      </w:pPr>
      <w:r w:rsidRPr="000C718F">
        <w:rPr>
          <w:rFonts w:eastAsia="Calibri" w:cs="Arial"/>
          <w:noProof w:val="0"/>
          <w:sz w:val="20"/>
          <w:szCs w:val="20"/>
          <w:lang w:eastAsia="sk-SK"/>
        </w:rPr>
        <w:t>Uchádzač vypracuje a predloží ponuku a všetky súvisiace dokumenty elektronicky (ak nie je uvedené inak) prostredníctvom systému JOSEPHINE, v súlade s Oznámením o vyhlásení verejného obstarávania, s týmito súťažnými podkladmi a s inými dokumentmi poskytnutými verejným obstarávateľom v lehote na predkladanie ponúk.</w:t>
      </w:r>
    </w:p>
    <w:p w14:paraId="56382264" w14:textId="77777777" w:rsidR="002B65F8" w:rsidRPr="000C718F" w:rsidRDefault="0041733F"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Názov predmetu zákazky:</w:t>
      </w:r>
    </w:p>
    <w:p w14:paraId="530BCA29" w14:textId="562CDA52" w:rsidR="009A4EDD" w:rsidRPr="000C718F" w:rsidRDefault="00771D0C" w:rsidP="000C718F">
      <w:pPr>
        <w:pStyle w:val="Zarkazkladnhotextu2"/>
        <w:spacing w:after="60"/>
        <w:ind w:firstLine="207"/>
        <w:rPr>
          <w:rFonts w:ascii="Arial" w:hAnsi="Arial" w:cs="Arial"/>
          <w:noProof w:val="0"/>
          <w:sz w:val="20"/>
          <w:szCs w:val="20"/>
        </w:rPr>
      </w:pPr>
      <w:r w:rsidRPr="000C718F">
        <w:rPr>
          <w:rFonts w:ascii="Arial" w:eastAsia="Times New Roman" w:hAnsi="Arial" w:cs="Arial"/>
          <w:b/>
          <w:bCs/>
          <w:noProof w:val="0"/>
          <w:sz w:val="20"/>
          <w:szCs w:val="20"/>
          <w:lang w:eastAsia="en-US"/>
        </w:rPr>
        <w:t xml:space="preserve">Vypracovanie projektovej dokumentácie dopravného značenia. </w:t>
      </w:r>
    </w:p>
    <w:p w14:paraId="1984F7C0" w14:textId="041920CB" w:rsidR="002B65F8"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lastRenderedPageBreak/>
        <w:t>Stručný opis predmetu zákazky:</w:t>
      </w:r>
    </w:p>
    <w:p w14:paraId="5ABB92C3" w14:textId="77777777" w:rsidR="00534ADD" w:rsidRPr="000C718F" w:rsidRDefault="00861957" w:rsidP="000C718F">
      <w:pPr>
        <w:pStyle w:val="Zarkazkladnhotextu2"/>
        <w:spacing w:after="60"/>
        <w:ind w:left="567"/>
        <w:rPr>
          <w:rFonts w:ascii="Arial" w:hAnsi="Arial" w:cs="Arial"/>
          <w:sz w:val="20"/>
          <w:szCs w:val="20"/>
        </w:rPr>
      </w:pPr>
      <w:r w:rsidRPr="000C718F">
        <w:rPr>
          <w:rFonts w:ascii="Arial" w:hAnsi="Arial" w:cs="Arial"/>
          <w:noProof w:val="0"/>
          <w:sz w:val="20"/>
          <w:szCs w:val="20"/>
        </w:rPr>
        <w:t xml:space="preserve">Predmetom </w:t>
      </w:r>
      <w:r w:rsidR="00165CB2" w:rsidRPr="000C718F">
        <w:rPr>
          <w:rFonts w:ascii="Arial" w:hAnsi="Arial" w:cs="Arial"/>
          <w:noProof w:val="0"/>
          <w:sz w:val="20"/>
          <w:szCs w:val="20"/>
        </w:rPr>
        <w:t xml:space="preserve">zákazky </w:t>
      </w:r>
      <w:bookmarkStart w:id="6" w:name="_Hlk138684325"/>
      <w:r w:rsidR="00534ADD" w:rsidRPr="000C718F">
        <w:rPr>
          <w:rFonts w:ascii="Arial" w:hAnsi="Arial" w:cs="Arial"/>
          <w:sz w:val="20"/>
          <w:szCs w:val="20"/>
        </w:rPr>
        <w:t>je v</w:t>
      </w:r>
      <w:r w:rsidR="00534ADD" w:rsidRPr="000C718F">
        <w:rPr>
          <w:rFonts w:ascii="Arial" w:hAnsi="Arial" w:cs="Arial"/>
          <w:bCs/>
          <w:sz w:val="20"/>
          <w:szCs w:val="20"/>
        </w:rPr>
        <w:t xml:space="preserve">ypracovanie projektovej dokumentácie dopravného značenia, dopravných zariadení, zabezpečenie autorského dozoru pre potreby Národnej diaľničnej spoločnosti, a. s. na existujúcich úsekoch diaľnic, rýchlostných ciest a ciest I. triedy v majetku a správe Národnej diaľničnej spoločnosti, a. s. ako aj súvisiacich a nadväzujúcich komunikácií II., III. triedy </w:t>
      </w:r>
      <w:r w:rsidR="00534ADD" w:rsidRPr="000C718F">
        <w:rPr>
          <w:rFonts w:ascii="Arial" w:hAnsi="Arial" w:cs="Arial"/>
          <w:sz w:val="20"/>
          <w:szCs w:val="20"/>
        </w:rPr>
        <w:t xml:space="preserve">či miestnych komunikácií za účelom zachovania ich bezpečnosti a zjazdnosti a plynulosti cestnej premávky. </w:t>
      </w:r>
    </w:p>
    <w:p w14:paraId="35FECEE6" w14:textId="1514D1A6" w:rsidR="001942D5" w:rsidRPr="000C718F" w:rsidRDefault="001942D5" w:rsidP="000C718F">
      <w:pPr>
        <w:pStyle w:val="Zarkazkladnhotextu2"/>
        <w:spacing w:after="60"/>
        <w:ind w:left="567"/>
        <w:rPr>
          <w:rFonts w:ascii="Arial" w:hAnsi="Arial" w:cs="Arial"/>
          <w:noProof w:val="0"/>
          <w:sz w:val="20"/>
          <w:szCs w:val="20"/>
        </w:rPr>
      </w:pPr>
      <w:r w:rsidRPr="000C718F">
        <w:rPr>
          <w:rFonts w:ascii="Arial" w:hAnsi="Arial" w:cs="Arial"/>
          <w:noProof w:val="0"/>
          <w:sz w:val="20"/>
          <w:szCs w:val="20"/>
        </w:rPr>
        <w:t xml:space="preserve">Predmet zákazky je podrobne vymedzený </w:t>
      </w:r>
      <w:bookmarkEnd w:id="6"/>
      <w:r w:rsidRPr="000C718F">
        <w:rPr>
          <w:rFonts w:ascii="Arial" w:hAnsi="Arial" w:cs="Arial"/>
          <w:noProof w:val="0"/>
          <w:sz w:val="20"/>
          <w:szCs w:val="20"/>
        </w:rPr>
        <w:t>v časti B.1 Opis predmetu zákazky týchto SP.</w:t>
      </w:r>
    </w:p>
    <w:p w14:paraId="4E132B5B" w14:textId="31D8E27E" w:rsidR="001942D5" w:rsidRPr="000C718F" w:rsidRDefault="001942D5" w:rsidP="000C718F">
      <w:pPr>
        <w:pStyle w:val="Zarkazkladnhotextu2"/>
        <w:spacing w:after="60"/>
        <w:ind w:left="567"/>
        <w:rPr>
          <w:rFonts w:ascii="Arial" w:hAnsi="Arial" w:cs="Arial"/>
          <w:noProof w:val="0"/>
          <w:sz w:val="20"/>
          <w:szCs w:val="20"/>
        </w:rPr>
      </w:pPr>
      <w:r w:rsidRPr="000C718F">
        <w:rPr>
          <w:rFonts w:ascii="Arial" w:hAnsi="Arial" w:cs="Arial"/>
          <w:noProof w:val="0"/>
          <w:sz w:val="20"/>
          <w:szCs w:val="20"/>
        </w:rPr>
        <w:t xml:space="preserve">Postup vo verejnom obstarávaní: </w:t>
      </w:r>
      <w:bookmarkStart w:id="7" w:name="_Hlk138684356"/>
      <w:r w:rsidRPr="000C718F">
        <w:rPr>
          <w:rFonts w:ascii="Arial" w:hAnsi="Arial" w:cs="Arial"/>
          <w:noProof w:val="0"/>
          <w:sz w:val="20"/>
          <w:szCs w:val="20"/>
        </w:rPr>
        <w:t xml:space="preserve">verejná súťaž podľa § 66 Zákona </w:t>
      </w:r>
      <w:bookmarkEnd w:id="7"/>
    </w:p>
    <w:p w14:paraId="51D3CBE2" w14:textId="1AEBECF6" w:rsidR="001F4AFA" w:rsidRPr="000C718F" w:rsidRDefault="002B65F8" w:rsidP="000C718F">
      <w:pPr>
        <w:pStyle w:val="Zarkazkladnhotextu2"/>
        <w:spacing w:after="60"/>
        <w:ind w:left="567"/>
        <w:rPr>
          <w:rFonts w:ascii="Arial" w:hAnsi="Arial" w:cs="Arial"/>
          <w:noProof w:val="0"/>
          <w:sz w:val="20"/>
          <w:szCs w:val="20"/>
        </w:rPr>
      </w:pPr>
      <w:r w:rsidRPr="000C718F">
        <w:rPr>
          <w:rFonts w:ascii="Arial" w:hAnsi="Arial" w:cs="Arial"/>
          <w:noProof w:val="0"/>
          <w:sz w:val="20"/>
          <w:szCs w:val="20"/>
        </w:rPr>
        <w:t>Číselný kód pre hlavný predmet a doplňujúce predmety z H</w:t>
      </w:r>
      <w:r w:rsidRPr="000C718F">
        <w:rPr>
          <w:rFonts w:ascii="Arial" w:hAnsi="Arial" w:cs="Arial"/>
          <w:sz w:val="20"/>
          <w:szCs w:val="20"/>
        </w:rPr>
        <w:t xml:space="preserve">lavného slovníka Spoločného slovníka </w:t>
      </w:r>
      <w:r w:rsidR="001F4AFA" w:rsidRPr="000C718F">
        <w:rPr>
          <w:rFonts w:ascii="Arial" w:hAnsi="Arial" w:cs="Arial"/>
          <w:noProof w:val="0"/>
          <w:sz w:val="20"/>
          <w:szCs w:val="20"/>
        </w:rPr>
        <w:t>o</w:t>
      </w:r>
      <w:r w:rsidR="001F4AFA" w:rsidRPr="000C718F">
        <w:rPr>
          <w:rFonts w:ascii="Arial" w:hAnsi="Arial" w:cs="Arial"/>
          <w:sz w:val="20"/>
          <w:szCs w:val="20"/>
        </w:rPr>
        <w:t>bstarávania</w:t>
      </w:r>
      <w:r w:rsidRPr="000C718F">
        <w:rPr>
          <w:rFonts w:ascii="Arial" w:hAnsi="Arial" w:cs="Arial"/>
          <w:sz w:val="20"/>
          <w:szCs w:val="20"/>
        </w:rPr>
        <w:t>, prípadne alfanumerický kód z Doplnkového slovníka Spoločného slovníka obstarávania (CPV/SSO)</w:t>
      </w:r>
      <w:r w:rsidRPr="000C718F">
        <w:rPr>
          <w:rFonts w:ascii="Arial" w:hAnsi="Arial" w:cs="Arial"/>
          <w:noProof w:val="0"/>
          <w:sz w:val="20"/>
          <w:szCs w:val="20"/>
        </w:rPr>
        <w:t>:</w:t>
      </w:r>
    </w:p>
    <w:p w14:paraId="27B826C2" w14:textId="6080C3A1" w:rsidR="00771D0C" w:rsidRPr="000C718F" w:rsidRDefault="0013403A" w:rsidP="000C718F">
      <w:pPr>
        <w:pStyle w:val="Odsekzoznamu"/>
        <w:ind w:left="567" w:hanging="207"/>
        <w:jc w:val="both"/>
        <w:rPr>
          <w:rFonts w:cs="Arial"/>
          <w:sz w:val="20"/>
          <w:szCs w:val="20"/>
        </w:rPr>
      </w:pPr>
      <w:r w:rsidRPr="000C718F">
        <w:rPr>
          <w:rFonts w:cs="Arial"/>
          <w:sz w:val="20"/>
          <w:szCs w:val="20"/>
        </w:rPr>
        <w:t xml:space="preserve">    </w:t>
      </w:r>
      <w:r w:rsidR="00771D0C" w:rsidRPr="000C718F">
        <w:rPr>
          <w:rFonts w:cs="Arial"/>
          <w:sz w:val="20"/>
          <w:szCs w:val="20"/>
        </w:rPr>
        <w:t>71300000-1   Inžinierske služby</w:t>
      </w:r>
    </w:p>
    <w:p w14:paraId="339E0FFE" w14:textId="1E96164B" w:rsidR="000758E6" w:rsidRPr="000C718F" w:rsidRDefault="00771D0C" w:rsidP="000C718F">
      <w:pPr>
        <w:pStyle w:val="Zarkazkladnhotextu2"/>
        <w:spacing w:after="60"/>
        <w:rPr>
          <w:rFonts w:ascii="Arial" w:hAnsi="Arial" w:cs="Arial"/>
          <w:sz w:val="20"/>
          <w:szCs w:val="20"/>
        </w:rPr>
      </w:pPr>
      <w:r w:rsidRPr="000C718F">
        <w:rPr>
          <w:rFonts w:ascii="Arial" w:hAnsi="Arial" w:cs="Arial"/>
          <w:sz w:val="20"/>
          <w:szCs w:val="20"/>
        </w:rPr>
        <w:t xml:space="preserve">   </w:t>
      </w:r>
      <w:r w:rsidR="00893894" w:rsidRPr="000C718F">
        <w:rPr>
          <w:rFonts w:ascii="Arial" w:hAnsi="Arial" w:cs="Arial"/>
          <w:sz w:val="20"/>
          <w:szCs w:val="20"/>
        </w:rPr>
        <w:t xml:space="preserve"> </w:t>
      </w:r>
      <w:r w:rsidRPr="000C718F">
        <w:rPr>
          <w:rFonts w:ascii="Arial" w:hAnsi="Arial" w:cs="Arial"/>
          <w:sz w:val="20"/>
          <w:szCs w:val="20"/>
        </w:rPr>
        <w:t xml:space="preserve">71311220-9 </w:t>
      </w:r>
      <w:r w:rsidR="00893894" w:rsidRPr="000C718F">
        <w:rPr>
          <w:rFonts w:ascii="Arial" w:hAnsi="Arial" w:cs="Arial"/>
          <w:sz w:val="20"/>
          <w:szCs w:val="20"/>
        </w:rPr>
        <w:t xml:space="preserve">  </w:t>
      </w:r>
      <w:r w:rsidRPr="000C718F">
        <w:rPr>
          <w:rFonts w:ascii="Arial" w:hAnsi="Arial" w:cs="Arial"/>
          <w:sz w:val="20"/>
          <w:szCs w:val="20"/>
        </w:rPr>
        <w:t xml:space="preserve">Inžinierske služby pre oblasť diaľnic </w:t>
      </w:r>
    </w:p>
    <w:p w14:paraId="433840EE" w14:textId="4A2C1D50" w:rsidR="000758E6" w:rsidRPr="000C718F" w:rsidRDefault="00534AD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0758E6" w:rsidRPr="000C718F">
        <w:rPr>
          <w:rFonts w:ascii="Arial" w:hAnsi="Arial" w:cs="Arial"/>
          <w:noProof w:val="0"/>
          <w:sz w:val="20"/>
          <w:szCs w:val="20"/>
        </w:rPr>
        <w:t>Postup vo verejnom obstarávaní: verejná súťaž podľa § 66 zákona</w:t>
      </w:r>
      <w:r w:rsidR="00BA6BA5">
        <w:rPr>
          <w:rFonts w:ascii="Arial" w:hAnsi="Arial" w:cs="Arial"/>
          <w:noProof w:val="0"/>
          <w:sz w:val="20"/>
          <w:szCs w:val="20"/>
        </w:rPr>
        <w:t>.</w:t>
      </w:r>
      <w:r w:rsidR="000758E6" w:rsidRPr="000C718F">
        <w:rPr>
          <w:rFonts w:ascii="Arial" w:hAnsi="Arial" w:cs="Arial"/>
          <w:noProof w:val="0"/>
          <w:sz w:val="20"/>
          <w:szCs w:val="20"/>
        </w:rPr>
        <w:t xml:space="preserve"> </w:t>
      </w:r>
    </w:p>
    <w:p w14:paraId="389AE1ED" w14:textId="7A7FE278" w:rsidR="00534ADD" w:rsidRPr="000C718F" w:rsidRDefault="00534AD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Predpokladaná </w:t>
      </w:r>
      <w:r w:rsidR="002B65F8" w:rsidRPr="000C718F">
        <w:rPr>
          <w:rFonts w:ascii="Arial" w:hAnsi="Arial" w:cs="Arial"/>
          <w:noProof w:val="0"/>
          <w:sz w:val="20"/>
          <w:szCs w:val="20"/>
        </w:rPr>
        <w:t>hodnota zákazky</w:t>
      </w:r>
      <w:r w:rsidR="00861957" w:rsidRPr="000C718F">
        <w:rPr>
          <w:rFonts w:ascii="Arial" w:hAnsi="Arial" w:cs="Arial"/>
          <w:noProof w:val="0"/>
          <w:sz w:val="20"/>
          <w:szCs w:val="20"/>
        </w:rPr>
        <w:t>:</w:t>
      </w:r>
      <w:r w:rsidR="006A7EA3" w:rsidRPr="000C718F">
        <w:rPr>
          <w:rFonts w:ascii="Arial" w:hAnsi="Arial" w:cs="Arial"/>
          <w:noProof w:val="0"/>
          <w:sz w:val="20"/>
          <w:szCs w:val="20"/>
        </w:rPr>
        <w:t xml:space="preserve"> </w:t>
      </w:r>
      <w:r w:rsidRPr="000C718F">
        <w:rPr>
          <w:rFonts w:ascii="Arial" w:hAnsi="Arial" w:cs="Arial"/>
          <w:b/>
          <w:noProof w:val="0"/>
          <w:sz w:val="20"/>
          <w:szCs w:val="20"/>
        </w:rPr>
        <w:t>78</w:t>
      </w:r>
      <w:r w:rsidR="008610FD">
        <w:rPr>
          <w:rFonts w:ascii="Arial" w:hAnsi="Arial" w:cs="Arial"/>
          <w:b/>
          <w:noProof w:val="0"/>
          <w:sz w:val="20"/>
          <w:szCs w:val="20"/>
        </w:rPr>
        <w:t>1</w:t>
      </w:r>
      <w:r w:rsidRPr="000C718F">
        <w:rPr>
          <w:rFonts w:ascii="Arial" w:hAnsi="Arial" w:cs="Arial"/>
          <w:b/>
          <w:noProof w:val="0"/>
          <w:sz w:val="20"/>
          <w:szCs w:val="20"/>
        </w:rPr>
        <w:t xml:space="preserve"> </w:t>
      </w:r>
      <w:r w:rsidR="008610FD">
        <w:rPr>
          <w:rFonts w:ascii="Arial" w:hAnsi="Arial" w:cs="Arial"/>
          <w:b/>
          <w:noProof w:val="0"/>
          <w:sz w:val="20"/>
          <w:szCs w:val="20"/>
        </w:rPr>
        <w:t>69</w:t>
      </w:r>
      <w:r w:rsidRPr="000C718F">
        <w:rPr>
          <w:rFonts w:ascii="Arial" w:hAnsi="Arial" w:cs="Arial"/>
          <w:b/>
          <w:noProof w:val="0"/>
          <w:sz w:val="20"/>
          <w:szCs w:val="20"/>
        </w:rPr>
        <w:t>5</w:t>
      </w:r>
      <w:r w:rsidR="00861957" w:rsidRPr="000C718F">
        <w:rPr>
          <w:rFonts w:ascii="Arial" w:hAnsi="Arial" w:cs="Arial"/>
          <w:b/>
          <w:noProof w:val="0"/>
          <w:sz w:val="20"/>
          <w:szCs w:val="20"/>
        </w:rPr>
        <w:t>,</w:t>
      </w:r>
      <w:r w:rsidR="00771D0C" w:rsidRPr="000C718F">
        <w:rPr>
          <w:rFonts w:ascii="Arial" w:hAnsi="Arial" w:cs="Arial"/>
          <w:b/>
          <w:noProof w:val="0"/>
          <w:sz w:val="20"/>
          <w:szCs w:val="20"/>
        </w:rPr>
        <w:t>0</w:t>
      </w:r>
      <w:r w:rsidR="00861957" w:rsidRPr="000C718F">
        <w:rPr>
          <w:rFonts w:ascii="Arial" w:hAnsi="Arial" w:cs="Arial"/>
          <w:b/>
          <w:noProof w:val="0"/>
          <w:sz w:val="20"/>
          <w:szCs w:val="20"/>
        </w:rPr>
        <w:t>0</w:t>
      </w:r>
      <w:r w:rsidR="009A4EDD" w:rsidRPr="000C718F">
        <w:rPr>
          <w:rFonts w:ascii="Arial" w:hAnsi="Arial" w:cs="Arial"/>
          <w:b/>
          <w:sz w:val="20"/>
          <w:szCs w:val="20"/>
        </w:rPr>
        <w:t xml:space="preserve"> </w:t>
      </w:r>
      <w:r w:rsidR="00C53B5D" w:rsidRPr="000C718F">
        <w:rPr>
          <w:rFonts w:ascii="Arial" w:hAnsi="Arial" w:cs="Arial"/>
          <w:b/>
          <w:sz w:val="20"/>
          <w:szCs w:val="20"/>
        </w:rPr>
        <w:t xml:space="preserve">EUR </w:t>
      </w:r>
    </w:p>
    <w:p w14:paraId="7ED85D8E" w14:textId="0B72E3E6" w:rsidR="002B65F8" w:rsidRPr="000C718F" w:rsidRDefault="00534ADD" w:rsidP="000C718F">
      <w:pPr>
        <w:pStyle w:val="Zarkazkladnhotextu2"/>
        <w:spacing w:after="60"/>
        <w:ind w:left="567"/>
        <w:rPr>
          <w:rFonts w:ascii="Arial" w:hAnsi="Arial" w:cs="Arial"/>
          <w:noProof w:val="0"/>
          <w:sz w:val="20"/>
          <w:szCs w:val="20"/>
        </w:rPr>
      </w:pPr>
      <w:r w:rsidRPr="000C718F">
        <w:rPr>
          <w:rFonts w:ascii="Arial" w:hAnsi="Arial" w:cs="Arial"/>
          <w:b/>
          <w:sz w:val="20"/>
          <w:szCs w:val="20"/>
        </w:rPr>
        <w:t>(sedemstoosemdesiat</w:t>
      </w:r>
      <w:r w:rsidR="008610FD">
        <w:rPr>
          <w:rFonts w:ascii="Arial" w:hAnsi="Arial" w:cs="Arial"/>
          <w:b/>
          <w:sz w:val="20"/>
          <w:szCs w:val="20"/>
        </w:rPr>
        <w:t>jeden</w:t>
      </w:r>
      <w:r w:rsidRPr="000C718F">
        <w:rPr>
          <w:rFonts w:ascii="Arial" w:hAnsi="Arial" w:cs="Arial"/>
          <w:b/>
          <w:sz w:val="20"/>
          <w:szCs w:val="20"/>
        </w:rPr>
        <w:t>tisícš</w:t>
      </w:r>
      <w:r w:rsidR="008610FD">
        <w:rPr>
          <w:rFonts w:ascii="Arial" w:hAnsi="Arial" w:cs="Arial"/>
          <w:b/>
          <w:sz w:val="20"/>
          <w:szCs w:val="20"/>
        </w:rPr>
        <w:t>esťstodeväťdesiat</w:t>
      </w:r>
      <w:r w:rsidRPr="000C718F">
        <w:rPr>
          <w:rFonts w:ascii="Arial" w:hAnsi="Arial" w:cs="Arial"/>
          <w:b/>
          <w:sz w:val="20"/>
          <w:szCs w:val="20"/>
        </w:rPr>
        <w:t>päť</w:t>
      </w:r>
      <w:r w:rsidR="00C53B5D" w:rsidRPr="000C718F">
        <w:rPr>
          <w:rFonts w:ascii="Arial" w:hAnsi="Arial" w:cs="Arial"/>
          <w:b/>
          <w:sz w:val="20"/>
          <w:szCs w:val="20"/>
        </w:rPr>
        <w:t xml:space="preserve"> EUR, 00 eurocentov) </w:t>
      </w:r>
      <w:r w:rsidR="00C25CAC" w:rsidRPr="000C718F">
        <w:rPr>
          <w:rFonts w:ascii="Arial" w:hAnsi="Arial" w:cs="Arial"/>
          <w:sz w:val="20"/>
          <w:szCs w:val="20"/>
        </w:rPr>
        <w:t xml:space="preserve">bez dane </w:t>
      </w:r>
      <w:r w:rsidR="00B66BBC" w:rsidRPr="000C718F">
        <w:rPr>
          <w:rFonts w:ascii="Arial" w:hAnsi="Arial" w:cs="Arial"/>
          <w:sz w:val="20"/>
          <w:szCs w:val="20"/>
        </w:rPr>
        <w:t xml:space="preserve">z pridanej hodnoty (ďalej len </w:t>
      </w:r>
      <w:r w:rsidR="001742D2" w:rsidRPr="000C718F">
        <w:rPr>
          <w:rFonts w:ascii="Arial" w:hAnsi="Arial" w:cs="Arial"/>
          <w:sz w:val="20"/>
          <w:szCs w:val="20"/>
        </w:rPr>
        <w:t xml:space="preserve"> </w:t>
      </w:r>
      <w:r w:rsidR="00B66BBC" w:rsidRPr="000C718F">
        <w:rPr>
          <w:rFonts w:ascii="Arial" w:hAnsi="Arial" w:cs="Arial"/>
          <w:sz w:val="20"/>
          <w:szCs w:val="20"/>
        </w:rPr>
        <w:t>„DPH“)</w:t>
      </w:r>
      <w:r w:rsidR="002A79AE" w:rsidRPr="000C718F">
        <w:rPr>
          <w:rFonts w:ascii="Arial" w:hAnsi="Arial" w:cs="Arial"/>
          <w:sz w:val="20"/>
          <w:szCs w:val="20"/>
        </w:rPr>
        <w:t>.</w:t>
      </w:r>
    </w:p>
    <w:p w14:paraId="24B77CAE" w14:textId="7AEE1D7A" w:rsidR="00C53B5D" w:rsidRPr="000C718F" w:rsidRDefault="00C53B5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Verejný obstarávateľ si vyhradzuje právo neprijať</w:t>
      </w:r>
      <w:r w:rsidR="000758E6" w:rsidRPr="000C718F">
        <w:rPr>
          <w:rFonts w:ascii="Arial" w:hAnsi="Arial" w:cs="Arial"/>
          <w:sz w:val="20"/>
          <w:szCs w:val="20"/>
        </w:rPr>
        <w:t xml:space="preserve"> takú ponuku uchádzača, ktorá </w:t>
      </w:r>
      <w:r w:rsidRPr="000C718F">
        <w:rPr>
          <w:rFonts w:ascii="Arial" w:hAnsi="Arial" w:cs="Arial"/>
          <w:sz w:val="20"/>
          <w:szCs w:val="20"/>
        </w:rPr>
        <w:t>presiahne predpokladanú hodnotu zákazky</w:t>
      </w:r>
      <w:r w:rsidR="00F24C97" w:rsidRPr="000C718F">
        <w:rPr>
          <w:rFonts w:ascii="Arial" w:hAnsi="Arial" w:cs="Arial"/>
          <w:sz w:val="20"/>
          <w:szCs w:val="20"/>
        </w:rPr>
        <w:t>. V prípade, ak ponuky všetkých uchádzačov presiahnu p</w:t>
      </w:r>
      <w:r w:rsidR="00534ADD" w:rsidRPr="000C718F">
        <w:rPr>
          <w:rFonts w:ascii="Arial" w:hAnsi="Arial" w:cs="Arial"/>
          <w:sz w:val="20"/>
          <w:szCs w:val="20"/>
        </w:rPr>
        <w:t>r</w:t>
      </w:r>
      <w:r w:rsidR="00F24C97" w:rsidRPr="000C718F">
        <w:rPr>
          <w:rFonts w:ascii="Arial" w:hAnsi="Arial" w:cs="Arial"/>
          <w:sz w:val="20"/>
          <w:szCs w:val="20"/>
        </w:rPr>
        <w:t>edpokladanú hodnotu zákazky, verejný obstarávateľ uvedené identifikuje ako dôvod hodný osobitného zreteľa a môže postupovať v súlade s § 57 ods. 2 ZVO, a teda zrušiť dané verejné obstarávanie.</w:t>
      </w:r>
    </w:p>
    <w:p w14:paraId="1EFBFE0E" w14:textId="26D266F8" w:rsidR="00F24C97" w:rsidRPr="000C718F" w:rsidRDefault="00F24C97" w:rsidP="000C718F">
      <w:pPr>
        <w:pStyle w:val="Zarkazkladnhotextu2"/>
        <w:spacing w:after="60"/>
        <w:ind w:left="567"/>
        <w:jc w:val="left"/>
        <w:rPr>
          <w:rFonts w:ascii="Arial" w:hAnsi="Arial" w:cs="Arial"/>
          <w:noProof w:val="0"/>
          <w:sz w:val="20"/>
          <w:szCs w:val="20"/>
        </w:rPr>
      </w:pPr>
      <w:r w:rsidRPr="000C718F">
        <w:rPr>
          <w:rFonts w:ascii="Arial" w:hAnsi="Arial" w:cs="Arial"/>
          <w:noProof w:val="0"/>
          <w:sz w:val="20"/>
          <w:szCs w:val="20"/>
        </w:rPr>
        <w:t>Predpokladaná hodnota zákazky bola určená v súlade s § 6 ods.1 ZVO.</w:t>
      </w:r>
    </w:p>
    <w:p w14:paraId="4A2A0400" w14:textId="77777777" w:rsidR="001D3574" w:rsidRPr="000C718F" w:rsidRDefault="001D3574" w:rsidP="000C718F">
      <w:pPr>
        <w:pStyle w:val="Zarkazkladnhotextu2"/>
        <w:spacing w:after="60"/>
        <w:ind w:left="0"/>
        <w:jc w:val="left"/>
        <w:rPr>
          <w:rFonts w:ascii="Arial" w:hAnsi="Arial" w:cs="Arial"/>
          <w:noProof w:val="0"/>
          <w:sz w:val="20"/>
          <w:szCs w:val="20"/>
        </w:rPr>
      </w:pPr>
    </w:p>
    <w:p w14:paraId="27919962" w14:textId="16726821" w:rsidR="00F46ED9" w:rsidRPr="000C718F" w:rsidRDefault="0041733F" w:rsidP="000C718F">
      <w:pPr>
        <w:pStyle w:val="Zarkazkladnhotextu2"/>
        <w:numPr>
          <w:ilvl w:val="0"/>
          <w:numId w:val="19"/>
        </w:numPr>
        <w:spacing w:after="60"/>
        <w:ind w:left="567" w:hanging="567"/>
        <w:rPr>
          <w:rFonts w:ascii="Arial" w:hAnsi="Arial" w:cs="Arial"/>
          <w:b/>
          <w:bCs/>
          <w:sz w:val="20"/>
          <w:szCs w:val="20"/>
        </w:rPr>
      </w:pPr>
      <w:bookmarkStart w:id="8" w:name="_Toc461981352"/>
      <w:r w:rsidRPr="000C718F">
        <w:rPr>
          <w:rFonts w:ascii="Arial" w:hAnsi="Arial" w:cs="Arial"/>
          <w:b/>
          <w:bCs/>
          <w:sz w:val="20"/>
          <w:szCs w:val="20"/>
        </w:rPr>
        <w:t>Rozdelenie</w:t>
      </w:r>
      <w:r w:rsidR="002B65F8" w:rsidRPr="000C718F">
        <w:rPr>
          <w:rFonts w:ascii="Arial" w:hAnsi="Arial" w:cs="Arial"/>
          <w:b/>
          <w:bCs/>
          <w:sz w:val="20"/>
          <w:szCs w:val="20"/>
        </w:rPr>
        <w:t xml:space="preserve"> predmetu zákazky</w:t>
      </w:r>
      <w:bookmarkEnd w:id="8"/>
    </w:p>
    <w:p w14:paraId="22A3F9E7" w14:textId="48200480"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nepovoľuje rozdel</w:t>
      </w:r>
      <w:r w:rsidR="00B12560" w:rsidRPr="000C718F">
        <w:rPr>
          <w:rFonts w:ascii="Arial" w:hAnsi="Arial" w:cs="Arial"/>
          <w:sz w:val="20"/>
          <w:szCs w:val="20"/>
        </w:rPr>
        <w:t>enie predmetu zákazky na časti, nakoľko poskytovanie služieb bude prebiehať ako jeden celok.</w:t>
      </w:r>
    </w:p>
    <w:p w14:paraId="6A7BE0BB" w14:textId="0D6ED196" w:rsidR="009D572B" w:rsidRPr="000C718F" w:rsidRDefault="003F45C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Odôvodnenie</w:t>
      </w:r>
      <w:r w:rsidRPr="000C718F">
        <w:rPr>
          <w:rFonts w:ascii="Arial" w:hAnsi="Arial" w:cs="Arial"/>
          <w:noProof w:val="0"/>
          <w:sz w:val="20"/>
          <w:szCs w:val="20"/>
        </w:rPr>
        <w:t xml:space="preserve"> nerozdelenia predmetu zákazky:</w:t>
      </w:r>
    </w:p>
    <w:p w14:paraId="0CC6C023" w14:textId="4F3469E8" w:rsidR="002C19D2" w:rsidRPr="000C718F" w:rsidRDefault="00893894" w:rsidP="000C718F">
      <w:pPr>
        <w:pStyle w:val="Hlavika"/>
        <w:tabs>
          <w:tab w:val="clear" w:pos="4536"/>
          <w:tab w:val="clear" w:pos="9072"/>
        </w:tabs>
        <w:spacing w:after="60"/>
        <w:ind w:left="567" w:hanging="141"/>
        <w:jc w:val="both"/>
        <w:rPr>
          <w:rFonts w:ascii="Arial" w:eastAsia="Calibri" w:hAnsi="Arial" w:cs="Arial"/>
          <w:sz w:val="20"/>
          <w:szCs w:val="20"/>
        </w:rPr>
      </w:pPr>
      <w:r w:rsidRPr="000C718F">
        <w:rPr>
          <w:rFonts w:ascii="Arial" w:eastAsia="Calibri" w:hAnsi="Arial" w:cs="Arial"/>
          <w:sz w:val="20"/>
          <w:szCs w:val="20"/>
        </w:rPr>
        <w:t xml:space="preserve">  </w:t>
      </w:r>
      <w:r w:rsidR="002C19D2" w:rsidRPr="000C718F">
        <w:rPr>
          <w:rFonts w:ascii="Arial" w:eastAsia="Calibri" w:hAnsi="Arial" w:cs="Arial"/>
          <w:sz w:val="20"/>
          <w:szCs w:val="20"/>
        </w:rPr>
        <w:t xml:space="preserve">Verejný obstarávateľ ako dôvod nerozdelenia zákazky uvádza, </w:t>
      </w:r>
      <w:r w:rsidR="006C5842" w:rsidRPr="000C718F">
        <w:rPr>
          <w:rFonts w:ascii="Arial" w:eastAsia="Calibri" w:hAnsi="Arial" w:cs="Arial"/>
          <w:sz w:val="20"/>
          <w:szCs w:val="20"/>
        </w:rPr>
        <w:t>že nakoľko zákazka je požadovaná s opätovným otvorením</w:t>
      </w:r>
      <w:r w:rsidR="00972F9C" w:rsidRPr="000C718F">
        <w:rPr>
          <w:rFonts w:ascii="Arial" w:eastAsia="Calibri" w:hAnsi="Arial" w:cs="Arial"/>
          <w:sz w:val="20"/>
          <w:szCs w:val="20"/>
        </w:rPr>
        <w:t xml:space="preserve"> súťaže</w:t>
      </w:r>
      <w:r w:rsidR="006C5842" w:rsidRPr="000C718F">
        <w:rPr>
          <w:rFonts w:ascii="Arial" w:eastAsia="Calibri" w:hAnsi="Arial" w:cs="Arial"/>
          <w:sz w:val="20"/>
          <w:szCs w:val="20"/>
        </w:rPr>
        <w:t xml:space="preserve"> a súčasne z predchádzajúcich skúseností regionálny princíp nepriniesol očakávanú cenovú úsporu. Nie je potrebné použiť regionálny princíp.</w:t>
      </w:r>
    </w:p>
    <w:p w14:paraId="670F28F5" w14:textId="77777777" w:rsidR="00F24C97" w:rsidRPr="000C718F" w:rsidRDefault="00F24C97" w:rsidP="000C718F">
      <w:pPr>
        <w:pStyle w:val="Zarkazkladnhotextu2"/>
        <w:spacing w:after="60"/>
        <w:ind w:left="567"/>
        <w:rPr>
          <w:rFonts w:ascii="Arial" w:hAnsi="Arial" w:cs="Arial"/>
          <w:noProof w:val="0"/>
          <w:sz w:val="20"/>
          <w:szCs w:val="20"/>
        </w:rPr>
      </w:pPr>
      <w:r w:rsidRPr="000C718F">
        <w:rPr>
          <w:rFonts w:ascii="Arial" w:hAnsi="Arial" w:cs="Arial"/>
          <w:sz w:val="20"/>
          <w:szCs w:val="20"/>
        </w:rPr>
        <w:tab/>
        <w:t xml:space="preserve">Verejný obstarávateľ odôvodňuje nerozdelenie zákazky na časti tým, </w:t>
      </w:r>
      <w:r w:rsidRPr="000C718F">
        <w:rPr>
          <w:rFonts w:ascii="Arial" w:hAnsi="Arial" w:cs="Arial"/>
          <w:noProof w:val="0"/>
          <w:sz w:val="20"/>
          <w:szCs w:val="20"/>
        </w:rPr>
        <w:t xml:space="preserve">že pred vyhlásením postupu zadávania zákazky dôkladne zvážil a vzal do úvahy všetky skutočnosti, ktoré sa týkajú vhodnosti, resp. nevhodnosti rozdelenia predmetnej zákazky na časti. Z prieskumu trhu vykonaného verejným obstarávateľom vyplynulo, že na relevantnom trhu v čase vyhlásenia verejného obstarávania existuje viacero subjektov, ktoré dokážu poskytnúť službu požadovanú verejným obstarávateľom za aktuálne nastavených súťažných podkladov, resp. určených podmienok účasti. Na základe tejto skutočnosti je možné zabezpečiť dostatočnú hospodársku súťaž, pričom nerozdelenie predmetu zákazky na časti nespôsobuje obmedzenie hospodárskej súťaže, resp. diskrimináciu hospodárskych subjektov. </w:t>
      </w:r>
    </w:p>
    <w:p w14:paraId="3B8812F4" w14:textId="45297750" w:rsidR="00861957" w:rsidRPr="000C718F" w:rsidRDefault="00861957"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Uchádzač predloží ponuku na celý predmet zákazky.</w:t>
      </w:r>
    </w:p>
    <w:p w14:paraId="5EE701A4" w14:textId="77777777" w:rsidR="00172B14" w:rsidRPr="000C718F" w:rsidRDefault="00172B14" w:rsidP="000C718F">
      <w:pPr>
        <w:pStyle w:val="Zarkazkladnhotextu2"/>
        <w:spacing w:after="60"/>
        <w:ind w:left="567"/>
        <w:rPr>
          <w:rFonts w:ascii="Arial" w:hAnsi="Arial" w:cs="Arial"/>
          <w:noProof w:val="0"/>
          <w:sz w:val="20"/>
          <w:szCs w:val="20"/>
        </w:rPr>
      </w:pPr>
    </w:p>
    <w:p w14:paraId="32430051" w14:textId="4771B8CB"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9" w:name="_Toc461981353"/>
      <w:r w:rsidRPr="000C718F">
        <w:rPr>
          <w:rFonts w:ascii="Arial" w:hAnsi="Arial" w:cs="Arial"/>
          <w:b/>
          <w:bCs/>
          <w:sz w:val="20"/>
          <w:szCs w:val="20"/>
        </w:rPr>
        <w:t>Variantné riešenie</w:t>
      </w:r>
      <w:bookmarkEnd w:id="9"/>
    </w:p>
    <w:p w14:paraId="6C03A696" w14:textId="77777777" w:rsidR="002B65F8"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Uchádzačom sa neumožňuje predložiť variantné riešenie.</w:t>
      </w:r>
    </w:p>
    <w:p w14:paraId="631AAE65" w14:textId="61152022" w:rsidR="00851386"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súčasťou ponuky bude aj variantné riešenie, nebude takéto variantné riešenie zaradené do vyhodnotenia ponúk a bude sa naň hľadieť, akoby nebolo predložené.</w:t>
      </w:r>
    </w:p>
    <w:p w14:paraId="027EA9CC" w14:textId="77777777" w:rsidR="0035607A" w:rsidRPr="000C718F" w:rsidRDefault="0035607A" w:rsidP="000C718F">
      <w:pPr>
        <w:pStyle w:val="Zarkazkladnhotextu2"/>
        <w:spacing w:after="60"/>
        <w:ind w:left="0"/>
        <w:rPr>
          <w:rFonts w:ascii="Arial" w:hAnsi="Arial" w:cs="Arial"/>
          <w:noProof w:val="0"/>
          <w:sz w:val="20"/>
          <w:szCs w:val="20"/>
        </w:rPr>
      </w:pPr>
    </w:p>
    <w:p w14:paraId="566E2FD9" w14:textId="747FC375"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0" w:name="_Toc461981354"/>
      <w:r w:rsidRPr="000C718F">
        <w:rPr>
          <w:rFonts w:ascii="Arial" w:hAnsi="Arial" w:cs="Arial"/>
          <w:b/>
          <w:bCs/>
          <w:sz w:val="20"/>
          <w:szCs w:val="20"/>
        </w:rPr>
        <w:t xml:space="preserve">Miesto a termín </w:t>
      </w:r>
      <w:bookmarkEnd w:id="10"/>
      <w:r w:rsidR="00972F9C" w:rsidRPr="000C718F">
        <w:rPr>
          <w:rFonts w:ascii="Arial" w:hAnsi="Arial" w:cs="Arial"/>
          <w:b/>
          <w:bCs/>
          <w:sz w:val="20"/>
          <w:szCs w:val="20"/>
        </w:rPr>
        <w:t>plnenia</w:t>
      </w:r>
      <w:r w:rsidR="00BD1CE0" w:rsidRPr="000C718F">
        <w:rPr>
          <w:rFonts w:ascii="Arial" w:hAnsi="Arial" w:cs="Arial"/>
          <w:b/>
          <w:bCs/>
          <w:sz w:val="20"/>
          <w:szCs w:val="20"/>
        </w:rPr>
        <w:t xml:space="preserve"> predmetu zákazky</w:t>
      </w:r>
    </w:p>
    <w:p w14:paraId="0ED78E32" w14:textId="21464B39" w:rsidR="00AB3B43" w:rsidRPr="000C718F" w:rsidRDefault="00AB3B43"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Miesto plnenia predmetu zákazky:</w:t>
      </w:r>
    </w:p>
    <w:p w14:paraId="00A87D30" w14:textId="7FCA4C21" w:rsidR="00EB6500" w:rsidRPr="000C718F" w:rsidRDefault="009859CF" w:rsidP="000C718F">
      <w:pPr>
        <w:spacing w:after="60" w:line="240" w:lineRule="auto"/>
        <w:ind w:left="567"/>
        <w:jc w:val="both"/>
        <w:rPr>
          <w:rFonts w:ascii="Arial" w:eastAsia="Calibri" w:hAnsi="Arial" w:cs="Arial"/>
          <w:sz w:val="20"/>
          <w:szCs w:val="20"/>
        </w:rPr>
      </w:pPr>
      <w:r w:rsidRPr="000C718F">
        <w:rPr>
          <w:rFonts w:ascii="Arial" w:eastAsia="Calibri" w:hAnsi="Arial" w:cs="Arial"/>
          <w:sz w:val="20"/>
          <w:szCs w:val="20"/>
        </w:rPr>
        <w:t xml:space="preserve">Verejný </w:t>
      </w:r>
      <w:r w:rsidR="00972F9C" w:rsidRPr="000C718F">
        <w:rPr>
          <w:rFonts w:ascii="Arial" w:eastAsia="Calibri" w:hAnsi="Arial" w:cs="Arial"/>
          <w:sz w:val="20"/>
          <w:szCs w:val="20"/>
        </w:rPr>
        <w:t>o</w:t>
      </w:r>
      <w:r w:rsidR="00EB6500" w:rsidRPr="000C718F">
        <w:rPr>
          <w:rFonts w:ascii="Arial" w:eastAsia="Calibri" w:hAnsi="Arial" w:cs="Arial"/>
          <w:sz w:val="20"/>
          <w:szCs w:val="20"/>
        </w:rPr>
        <w:t xml:space="preserve">bstarávateľ požaduje </w:t>
      </w:r>
      <w:r w:rsidR="006C5842" w:rsidRPr="000C718F">
        <w:rPr>
          <w:rFonts w:ascii="Arial" w:eastAsia="Calibri" w:hAnsi="Arial" w:cs="Arial"/>
          <w:sz w:val="20"/>
          <w:szCs w:val="20"/>
        </w:rPr>
        <w:t>projektovanie na ces</w:t>
      </w:r>
      <w:r w:rsidRPr="000C718F">
        <w:rPr>
          <w:rFonts w:ascii="Arial" w:eastAsia="Calibri" w:hAnsi="Arial" w:cs="Arial"/>
          <w:sz w:val="20"/>
          <w:szCs w:val="20"/>
        </w:rPr>
        <w:t>tnom telese diaľnice, rýchlostnej</w:t>
      </w:r>
      <w:r w:rsidR="006C5842" w:rsidRPr="000C718F">
        <w:rPr>
          <w:rFonts w:ascii="Arial" w:eastAsia="Calibri" w:hAnsi="Arial" w:cs="Arial"/>
          <w:sz w:val="20"/>
          <w:szCs w:val="20"/>
        </w:rPr>
        <w:t xml:space="preserve"> </w:t>
      </w:r>
      <w:r w:rsidR="00B82455" w:rsidRPr="000C718F">
        <w:rPr>
          <w:rFonts w:ascii="Arial" w:eastAsia="Calibri" w:hAnsi="Arial" w:cs="Arial"/>
          <w:sz w:val="20"/>
          <w:szCs w:val="20"/>
        </w:rPr>
        <w:t xml:space="preserve"> </w:t>
      </w:r>
      <w:r w:rsidR="006C5842" w:rsidRPr="000C718F">
        <w:rPr>
          <w:rFonts w:ascii="Arial" w:eastAsia="Calibri" w:hAnsi="Arial" w:cs="Arial"/>
          <w:sz w:val="20"/>
          <w:szCs w:val="20"/>
        </w:rPr>
        <w:t>cest</w:t>
      </w:r>
      <w:r w:rsidR="00C05053" w:rsidRPr="000C718F">
        <w:rPr>
          <w:rFonts w:ascii="Arial" w:eastAsia="Calibri" w:hAnsi="Arial" w:cs="Arial"/>
          <w:sz w:val="20"/>
          <w:szCs w:val="20"/>
        </w:rPr>
        <w:t>y</w:t>
      </w:r>
      <w:r w:rsidR="00EB6500" w:rsidRPr="000C718F">
        <w:rPr>
          <w:rFonts w:ascii="Arial" w:eastAsia="Calibri" w:hAnsi="Arial" w:cs="Arial"/>
          <w:sz w:val="20"/>
          <w:szCs w:val="20"/>
        </w:rPr>
        <w:t xml:space="preserve"> a cesty I.</w:t>
      </w:r>
      <w:r w:rsidR="006C5842" w:rsidRPr="000C718F">
        <w:rPr>
          <w:rFonts w:ascii="Arial" w:eastAsia="Calibri" w:hAnsi="Arial" w:cs="Arial"/>
          <w:sz w:val="20"/>
          <w:szCs w:val="20"/>
        </w:rPr>
        <w:t>, II., III.</w:t>
      </w:r>
      <w:r w:rsidR="00EB6500" w:rsidRPr="000C718F">
        <w:rPr>
          <w:rFonts w:ascii="Arial" w:eastAsia="Calibri" w:hAnsi="Arial" w:cs="Arial"/>
          <w:sz w:val="20"/>
          <w:szCs w:val="20"/>
        </w:rPr>
        <w:t xml:space="preserve"> </w:t>
      </w:r>
      <w:r w:rsidR="00A47398" w:rsidRPr="000C718F">
        <w:rPr>
          <w:rFonts w:ascii="Arial" w:eastAsia="Calibri" w:hAnsi="Arial" w:cs="Arial"/>
          <w:sz w:val="20"/>
          <w:szCs w:val="20"/>
        </w:rPr>
        <w:t>t</w:t>
      </w:r>
      <w:r w:rsidR="00EB6500" w:rsidRPr="000C718F">
        <w:rPr>
          <w:rFonts w:ascii="Arial" w:eastAsia="Calibri" w:hAnsi="Arial" w:cs="Arial"/>
          <w:sz w:val="20"/>
          <w:szCs w:val="20"/>
        </w:rPr>
        <w:t>riedy</w:t>
      </w:r>
      <w:r w:rsidR="006C5842" w:rsidRPr="000C718F">
        <w:rPr>
          <w:rFonts w:ascii="Arial" w:eastAsia="Calibri" w:hAnsi="Arial" w:cs="Arial"/>
          <w:sz w:val="20"/>
          <w:szCs w:val="20"/>
        </w:rPr>
        <w:t xml:space="preserve"> a na súvisiacich komunikáciách spolu s ostatnými súvisiacimi objektmi </w:t>
      </w:r>
      <w:r w:rsidRPr="000C718F">
        <w:rPr>
          <w:rFonts w:ascii="Arial" w:eastAsia="Calibri" w:hAnsi="Arial" w:cs="Arial"/>
          <w:sz w:val="20"/>
          <w:szCs w:val="20"/>
        </w:rPr>
        <w:t xml:space="preserve">(križovatky, odpočívadlá, čerpacie stanice, núdzové odstavné plochy, mostné objekty, a pod.) </w:t>
      </w:r>
    </w:p>
    <w:p w14:paraId="3987F5F4" w14:textId="7929AD01" w:rsidR="00B0652A" w:rsidRPr="000C718F" w:rsidRDefault="00B82455" w:rsidP="000C718F">
      <w:pPr>
        <w:spacing w:after="60" w:line="240" w:lineRule="auto"/>
        <w:ind w:left="567" w:hanging="560"/>
        <w:jc w:val="both"/>
        <w:rPr>
          <w:rFonts w:ascii="Arial" w:eastAsia="Calibri" w:hAnsi="Arial" w:cs="Arial"/>
          <w:sz w:val="20"/>
          <w:szCs w:val="20"/>
        </w:rPr>
      </w:pPr>
      <w:r w:rsidRPr="000C718F">
        <w:rPr>
          <w:rFonts w:ascii="Arial" w:eastAsia="Calibri" w:hAnsi="Arial" w:cs="Arial"/>
          <w:sz w:val="20"/>
          <w:szCs w:val="20"/>
        </w:rPr>
        <w:lastRenderedPageBreak/>
        <w:t xml:space="preserve">          </w:t>
      </w:r>
      <w:r w:rsidR="00324C0E" w:rsidRPr="000C718F">
        <w:rPr>
          <w:rFonts w:ascii="Arial" w:eastAsia="Calibri" w:hAnsi="Arial" w:cs="Arial"/>
          <w:sz w:val="20"/>
          <w:szCs w:val="20"/>
        </w:rPr>
        <w:t>Bližšia špecifikácia</w:t>
      </w:r>
      <w:r w:rsidRPr="000C718F">
        <w:rPr>
          <w:rFonts w:ascii="Arial" w:eastAsia="Calibri" w:hAnsi="Arial" w:cs="Arial"/>
          <w:sz w:val="20"/>
          <w:szCs w:val="20"/>
        </w:rPr>
        <w:t xml:space="preserve"> jednotlivých miest je uvedená</w:t>
      </w:r>
      <w:r w:rsidR="00324C0E" w:rsidRPr="000C718F">
        <w:rPr>
          <w:rFonts w:ascii="Arial" w:eastAsia="Calibri" w:hAnsi="Arial" w:cs="Arial"/>
          <w:sz w:val="20"/>
          <w:szCs w:val="20"/>
        </w:rPr>
        <w:t xml:space="preserve"> v bode </w:t>
      </w:r>
      <w:r w:rsidR="003B5B16" w:rsidRPr="000C718F">
        <w:rPr>
          <w:rFonts w:ascii="Arial" w:eastAsia="Calibri" w:hAnsi="Arial" w:cs="Arial"/>
          <w:sz w:val="20"/>
          <w:szCs w:val="20"/>
        </w:rPr>
        <w:t>B.1 Opis predmetu zákazky.</w:t>
      </w:r>
    </w:p>
    <w:p w14:paraId="4EDEF6B9" w14:textId="6A4F7C00" w:rsidR="00AB3B43" w:rsidRPr="000C718F" w:rsidRDefault="00AB3B43" w:rsidP="000C718F">
      <w:pPr>
        <w:spacing w:after="60" w:line="240" w:lineRule="auto"/>
        <w:ind w:left="567" w:hanging="560"/>
        <w:jc w:val="both"/>
        <w:rPr>
          <w:rFonts w:ascii="Arial" w:eastAsia="Calibri" w:hAnsi="Arial" w:cs="Arial"/>
          <w:sz w:val="20"/>
          <w:szCs w:val="20"/>
        </w:rPr>
      </w:pPr>
      <w:r w:rsidRPr="000C718F">
        <w:rPr>
          <w:rFonts w:ascii="Arial" w:eastAsia="Calibri" w:hAnsi="Arial" w:cs="Arial"/>
          <w:sz w:val="20"/>
          <w:szCs w:val="20"/>
        </w:rPr>
        <w:tab/>
        <w:t xml:space="preserve">Konkrétne miesta poskytovania predmetu zákazky budú spresnené v rámci </w:t>
      </w:r>
      <w:r w:rsidR="007B56E3" w:rsidRPr="000C718F">
        <w:rPr>
          <w:rFonts w:ascii="Arial" w:eastAsia="Calibri" w:hAnsi="Arial" w:cs="Arial"/>
          <w:sz w:val="20"/>
          <w:szCs w:val="20"/>
        </w:rPr>
        <w:t>opätovného otvorenia súťaže na základe Rámcovej dohody v súlade s § 83 ods. 5 písm. b) a ods. 7 ZVO, vo výzve na predloženie ponuky a v písomnej objednávke, ktorej súčasťou bude zadanie služby.</w:t>
      </w:r>
      <w:r w:rsidRPr="000C718F">
        <w:rPr>
          <w:rFonts w:ascii="Arial" w:eastAsia="Calibri" w:hAnsi="Arial" w:cs="Arial"/>
          <w:sz w:val="20"/>
          <w:szCs w:val="20"/>
        </w:rPr>
        <w:t xml:space="preserve"> </w:t>
      </w:r>
    </w:p>
    <w:p w14:paraId="507AFA07" w14:textId="147DDB04" w:rsidR="00EA4E91" w:rsidRPr="000C718F" w:rsidRDefault="00BD1CE0" w:rsidP="000C718F">
      <w:pPr>
        <w:pStyle w:val="Zarkazkladnhotextu2"/>
        <w:numPr>
          <w:ilvl w:val="1"/>
          <w:numId w:val="19"/>
        </w:numPr>
        <w:spacing w:after="60"/>
        <w:ind w:left="567" w:hanging="567"/>
        <w:rPr>
          <w:rFonts w:ascii="Arial" w:hAnsi="Arial" w:cs="Arial"/>
          <w:bCs/>
          <w:noProof w:val="0"/>
          <w:sz w:val="20"/>
          <w:szCs w:val="20"/>
        </w:rPr>
      </w:pPr>
      <w:r w:rsidRPr="000C718F">
        <w:rPr>
          <w:rFonts w:ascii="Arial" w:hAnsi="Arial" w:cs="Arial"/>
          <w:noProof w:val="0"/>
          <w:sz w:val="20"/>
          <w:szCs w:val="20"/>
        </w:rPr>
        <w:t xml:space="preserve">Predpokladaná </w:t>
      </w:r>
      <w:r w:rsidR="003B6173" w:rsidRPr="000C718F">
        <w:rPr>
          <w:rFonts w:ascii="Arial" w:hAnsi="Arial" w:cs="Arial"/>
          <w:noProof w:val="0"/>
          <w:sz w:val="20"/>
          <w:szCs w:val="20"/>
        </w:rPr>
        <w:t xml:space="preserve">dĺžka trvania </w:t>
      </w:r>
      <w:r w:rsidR="00C037E6" w:rsidRPr="000C718F">
        <w:rPr>
          <w:rFonts w:ascii="Arial" w:hAnsi="Arial" w:cs="Arial"/>
          <w:noProof w:val="0"/>
          <w:sz w:val="20"/>
          <w:szCs w:val="20"/>
        </w:rPr>
        <w:t>Rámcovej dohody: maximálne na</w:t>
      </w:r>
      <w:r w:rsidR="003B6173" w:rsidRPr="000C718F">
        <w:rPr>
          <w:rFonts w:ascii="Arial" w:hAnsi="Arial" w:cs="Arial"/>
          <w:noProof w:val="0"/>
          <w:sz w:val="20"/>
          <w:szCs w:val="20"/>
        </w:rPr>
        <w:t xml:space="preserve"> </w:t>
      </w:r>
      <w:r w:rsidR="003B6173" w:rsidRPr="000C718F">
        <w:rPr>
          <w:rFonts w:ascii="Arial" w:hAnsi="Arial" w:cs="Arial"/>
          <w:b/>
          <w:bCs/>
          <w:noProof w:val="0"/>
          <w:sz w:val="20"/>
          <w:szCs w:val="20"/>
        </w:rPr>
        <w:t>48</w:t>
      </w:r>
      <w:r w:rsidR="00C037E6" w:rsidRPr="000C718F">
        <w:rPr>
          <w:rFonts w:ascii="Arial" w:hAnsi="Arial" w:cs="Arial"/>
          <w:b/>
          <w:bCs/>
          <w:noProof w:val="0"/>
          <w:sz w:val="20"/>
          <w:szCs w:val="20"/>
        </w:rPr>
        <w:t xml:space="preserve"> (štyridsaťosem)</w:t>
      </w:r>
      <w:r w:rsidR="003B6173" w:rsidRPr="000C718F">
        <w:rPr>
          <w:rFonts w:ascii="Arial" w:hAnsi="Arial" w:cs="Arial"/>
          <w:b/>
          <w:bCs/>
          <w:noProof w:val="0"/>
          <w:sz w:val="20"/>
          <w:szCs w:val="20"/>
        </w:rPr>
        <w:t xml:space="preserve"> mesiacov </w:t>
      </w:r>
      <w:r w:rsidR="009859CF" w:rsidRPr="000C718F">
        <w:rPr>
          <w:rFonts w:ascii="Arial" w:hAnsi="Arial" w:cs="Arial"/>
          <w:bCs/>
          <w:noProof w:val="0"/>
          <w:sz w:val="20"/>
          <w:szCs w:val="20"/>
        </w:rPr>
        <w:t xml:space="preserve">odo dňa nadobudnutia </w:t>
      </w:r>
      <w:r w:rsidR="00C037E6" w:rsidRPr="000C718F">
        <w:rPr>
          <w:rFonts w:ascii="Arial" w:hAnsi="Arial" w:cs="Arial"/>
          <w:bCs/>
          <w:noProof w:val="0"/>
          <w:sz w:val="20"/>
          <w:szCs w:val="20"/>
        </w:rPr>
        <w:t xml:space="preserve">jej </w:t>
      </w:r>
      <w:r w:rsidR="009859CF" w:rsidRPr="000C718F">
        <w:rPr>
          <w:rFonts w:ascii="Arial" w:hAnsi="Arial" w:cs="Arial"/>
          <w:bCs/>
          <w:noProof w:val="0"/>
          <w:sz w:val="20"/>
          <w:szCs w:val="20"/>
        </w:rPr>
        <w:t>účinnosti</w:t>
      </w:r>
      <w:r w:rsidR="00C037E6" w:rsidRPr="000C718F">
        <w:rPr>
          <w:rFonts w:ascii="Arial" w:hAnsi="Arial" w:cs="Arial"/>
          <w:bCs/>
          <w:noProof w:val="0"/>
          <w:sz w:val="20"/>
          <w:szCs w:val="20"/>
        </w:rPr>
        <w:t xml:space="preserve"> alebo na obdobie, v ktorom dôjde k vyčerpaniu sumy určenej na plnenie tejto Dohody, a to podľa toho</w:t>
      </w:r>
      <w:r w:rsidR="009574A6" w:rsidRPr="000C718F">
        <w:rPr>
          <w:rFonts w:ascii="Arial" w:hAnsi="Arial" w:cs="Arial"/>
          <w:bCs/>
          <w:noProof w:val="0"/>
          <w:sz w:val="20"/>
          <w:szCs w:val="20"/>
        </w:rPr>
        <w:t>, ktorá skutočnosť nastane skôr</w:t>
      </w:r>
      <w:r w:rsidR="00380DFA" w:rsidRPr="000C718F">
        <w:rPr>
          <w:rFonts w:ascii="Arial" w:hAnsi="Arial" w:cs="Arial"/>
          <w:bCs/>
          <w:noProof w:val="0"/>
          <w:sz w:val="20"/>
          <w:szCs w:val="20"/>
        </w:rPr>
        <w:t>.</w:t>
      </w:r>
    </w:p>
    <w:p w14:paraId="222F706E" w14:textId="0E40A7B7" w:rsidR="009574A6" w:rsidRPr="000C718F" w:rsidRDefault="009574A6" w:rsidP="000C718F">
      <w:pPr>
        <w:pStyle w:val="Zarkazkladnhotextu2"/>
        <w:spacing w:after="60"/>
        <w:ind w:left="567" w:hanging="567"/>
        <w:rPr>
          <w:rFonts w:ascii="Arial" w:hAnsi="Arial" w:cs="Arial"/>
          <w:b/>
          <w:bCs/>
          <w:noProof w:val="0"/>
          <w:sz w:val="20"/>
          <w:szCs w:val="20"/>
        </w:rPr>
      </w:pPr>
      <w:r w:rsidRPr="000C718F">
        <w:rPr>
          <w:rFonts w:ascii="Arial" w:hAnsi="Arial" w:cs="Arial"/>
          <w:bCs/>
          <w:noProof w:val="0"/>
          <w:sz w:val="20"/>
          <w:szCs w:val="20"/>
        </w:rPr>
        <w:tab/>
        <w:t>Počas platnosti a účinnosti Rámcovej dohody sú Vybraní Zhotovitelia povinní poskytovať predmetné služby, ku ktorým sa zaviazali Rámcovou dohodou, ktorá bude výsledkom verejného obstarávania, a to za podmienok stanovených v tejto Dohode, v písomnej objednávke, ktorej súčasťou bude zadanie na realizovanie vypracovania projektovej dokumentácie dopravného značenia ku konkrétnemu miestu</w:t>
      </w:r>
      <w:r w:rsidR="00042B60" w:rsidRPr="000C718F">
        <w:rPr>
          <w:rFonts w:ascii="Arial" w:hAnsi="Arial" w:cs="Arial"/>
          <w:bCs/>
          <w:noProof w:val="0"/>
          <w:sz w:val="20"/>
          <w:szCs w:val="20"/>
        </w:rPr>
        <w:t xml:space="preserve"> plnenia a</w:t>
      </w:r>
      <w:r w:rsidR="005B511F" w:rsidRPr="000C718F">
        <w:rPr>
          <w:rFonts w:ascii="Arial" w:hAnsi="Arial" w:cs="Arial"/>
          <w:bCs/>
          <w:noProof w:val="0"/>
          <w:sz w:val="20"/>
          <w:szCs w:val="20"/>
        </w:rPr>
        <w:t> </w:t>
      </w:r>
      <w:r w:rsidR="00042B60" w:rsidRPr="000C718F">
        <w:rPr>
          <w:rFonts w:ascii="Arial" w:hAnsi="Arial" w:cs="Arial"/>
          <w:bCs/>
          <w:noProof w:val="0"/>
          <w:sz w:val="20"/>
          <w:szCs w:val="20"/>
        </w:rPr>
        <w:t>predpokladan</w:t>
      </w:r>
      <w:r w:rsidR="005B511F" w:rsidRPr="000C718F">
        <w:rPr>
          <w:rFonts w:ascii="Arial" w:hAnsi="Arial" w:cs="Arial"/>
          <w:bCs/>
          <w:noProof w:val="0"/>
          <w:sz w:val="20"/>
          <w:szCs w:val="20"/>
        </w:rPr>
        <w:t xml:space="preserve">ý </w:t>
      </w:r>
      <w:r w:rsidR="00042B60" w:rsidRPr="000C718F">
        <w:rPr>
          <w:rFonts w:ascii="Arial" w:hAnsi="Arial" w:cs="Arial"/>
          <w:bCs/>
          <w:noProof w:val="0"/>
          <w:sz w:val="20"/>
          <w:szCs w:val="20"/>
        </w:rPr>
        <w:t>termín plnenia predmetu zákazky</w:t>
      </w:r>
      <w:r w:rsidRPr="000C718F">
        <w:rPr>
          <w:rFonts w:ascii="Arial" w:hAnsi="Arial" w:cs="Arial"/>
          <w:bCs/>
          <w:noProof w:val="0"/>
          <w:sz w:val="20"/>
          <w:szCs w:val="20"/>
        </w:rPr>
        <w:t xml:space="preserve"> uvedené v bode B.1 Opis predmetu zákazky. </w:t>
      </w:r>
    </w:p>
    <w:p w14:paraId="2935C51D" w14:textId="4F376659" w:rsidR="003B6173" w:rsidRPr="000C718F" w:rsidRDefault="003B6173"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t xml:space="preserve">Termín </w:t>
      </w:r>
      <w:r w:rsidR="00B0652A" w:rsidRPr="000C718F">
        <w:rPr>
          <w:rFonts w:ascii="Arial" w:hAnsi="Arial" w:cs="Arial"/>
          <w:noProof w:val="0"/>
          <w:sz w:val="20"/>
          <w:szCs w:val="20"/>
        </w:rPr>
        <w:t xml:space="preserve">a rozsah realizácie predmetu zákazky: </w:t>
      </w:r>
      <w:r w:rsidR="00B0652A" w:rsidRPr="000C718F">
        <w:rPr>
          <w:rFonts w:ascii="Arial" w:hAnsi="Arial" w:cs="Arial"/>
          <w:sz w:val="20"/>
          <w:szCs w:val="20"/>
        </w:rPr>
        <w:t xml:space="preserve">Po dohode s objednávateľom v závislosti od predpokladaného rozsahu </w:t>
      </w:r>
      <w:r w:rsidR="00056839" w:rsidRPr="000C718F">
        <w:rPr>
          <w:rFonts w:ascii="Arial" w:hAnsi="Arial" w:cs="Arial"/>
          <w:sz w:val="20"/>
          <w:szCs w:val="20"/>
        </w:rPr>
        <w:t>plnenia</w:t>
      </w:r>
      <w:r w:rsidR="009574A6" w:rsidRPr="000C718F">
        <w:rPr>
          <w:rFonts w:ascii="Arial" w:hAnsi="Arial" w:cs="Arial"/>
          <w:sz w:val="20"/>
          <w:szCs w:val="20"/>
        </w:rPr>
        <w:t>, ktorý</w:t>
      </w:r>
      <w:r w:rsidR="00B0652A" w:rsidRPr="000C718F">
        <w:rPr>
          <w:rFonts w:ascii="Arial" w:hAnsi="Arial" w:cs="Arial"/>
          <w:sz w:val="20"/>
          <w:szCs w:val="20"/>
        </w:rPr>
        <w:t xml:space="preserve"> bude spresnený v príslušných objednávkach.</w:t>
      </w:r>
    </w:p>
    <w:p w14:paraId="0CF38140" w14:textId="77777777" w:rsidR="00E14617" w:rsidRPr="000C718F" w:rsidRDefault="00E14617" w:rsidP="000C718F">
      <w:pPr>
        <w:pStyle w:val="Zarkazkladnhotextu2"/>
        <w:spacing w:after="60"/>
        <w:ind w:left="567" w:hanging="567"/>
        <w:rPr>
          <w:rFonts w:ascii="Arial" w:hAnsi="Arial" w:cs="Arial"/>
          <w:noProof w:val="0"/>
          <w:sz w:val="20"/>
          <w:szCs w:val="20"/>
        </w:rPr>
      </w:pPr>
    </w:p>
    <w:p w14:paraId="18FCC418" w14:textId="147833CA"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1" w:name="_Toc461981355"/>
      <w:r w:rsidRPr="000C718F">
        <w:rPr>
          <w:rFonts w:ascii="Arial" w:hAnsi="Arial" w:cs="Arial"/>
          <w:b/>
          <w:bCs/>
          <w:sz w:val="20"/>
          <w:szCs w:val="20"/>
        </w:rPr>
        <w:t>Zdroj finančných prostriedkov</w:t>
      </w:r>
      <w:bookmarkEnd w:id="11"/>
    </w:p>
    <w:p w14:paraId="00D6B47E" w14:textId="1B5E3EB3" w:rsidR="002B65F8" w:rsidRPr="000C718F" w:rsidRDefault="00CC36CC"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Predmet zákazky bude f</w:t>
      </w:r>
      <w:r w:rsidR="003F4FDA" w:rsidRPr="000C718F">
        <w:rPr>
          <w:rFonts w:ascii="Arial" w:hAnsi="Arial" w:cs="Arial"/>
          <w:noProof w:val="0"/>
          <w:sz w:val="20"/>
          <w:szCs w:val="20"/>
        </w:rPr>
        <w:t xml:space="preserve">inancovaný </w:t>
      </w:r>
      <w:r w:rsidR="000108E3" w:rsidRPr="000C718F">
        <w:rPr>
          <w:rFonts w:ascii="Arial" w:hAnsi="Arial" w:cs="Arial"/>
          <w:noProof w:val="0"/>
          <w:sz w:val="20"/>
          <w:szCs w:val="20"/>
        </w:rPr>
        <w:t>z vlastných zdrojov verejného obstarávateľa.</w:t>
      </w:r>
    </w:p>
    <w:p w14:paraId="47D6F9C6" w14:textId="09980EC1" w:rsidR="002B65F8" w:rsidRPr="000C718F" w:rsidRDefault="000D4F23"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 xml:space="preserve">Verejný obstarávateľ neposkytuje zálohy ani preddavky na plnenie </w:t>
      </w:r>
      <w:r w:rsidR="000108E3" w:rsidRPr="000C718F">
        <w:rPr>
          <w:rFonts w:ascii="Arial" w:hAnsi="Arial" w:cs="Arial"/>
          <w:noProof w:val="0"/>
          <w:sz w:val="20"/>
          <w:szCs w:val="20"/>
        </w:rPr>
        <w:t>Rámcovej dohody</w:t>
      </w:r>
      <w:r w:rsidR="00EA4E91" w:rsidRPr="000C718F">
        <w:rPr>
          <w:rFonts w:ascii="Arial" w:hAnsi="Arial" w:cs="Arial"/>
          <w:noProof w:val="0"/>
          <w:sz w:val="20"/>
          <w:szCs w:val="20"/>
        </w:rPr>
        <w:t>.</w:t>
      </w:r>
    </w:p>
    <w:p w14:paraId="542C4D21" w14:textId="297ABEA8" w:rsidR="00F24C97" w:rsidRPr="000C718F" w:rsidRDefault="00CC36CC"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F24C97" w:rsidRPr="000C718F">
        <w:rPr>
          <w:rFonts w:ascii="Arial" w:hAnsi="Arial" w:cs="Arial"/>
          <w:noProof w:val="0"/>
          <w:sz w:val="20"/>
          <w:szCs w:val="20"/>
        </w:rPr>
        <w:t>Splatnosť faktúr je do 30 dní odo dňa</w:t>
      </w:r>
      <w:r w:rsidR="00C05053" w:rsidRPr="000C718F">
        <w:rPr>
          <w:rFonts w:ascii="Arial" w:hAnsi="Arial" w:cs="Arial"/>
          <w:noProof w:val="0"/>
          <w:sz w:val="20"/>
          <w:szCs w:val="20"/>
        </w:rPr>
        <w:t xml:space="preserve"> doporučeného </w:t>
      </w:r>
      <w:r w:rsidR="00F24C97" w:rsidRPr="000C718F">
        <w:rPr>
          <w:rFonts w:ascii="Arial" w:hAnsi="Arial" w:cs="Arial"/>
          <w:noProof w:val="0"/>
          <w:sz w:val="20"/>
          <w:szCs w:val="20"/>
        </w:rPr>
        <w:t xml:space="preserve">doručenia </w:t>
      </w:r>
      <w:r w:rsidR="00C05053" w:rsidRPr="000C718F">
        <w:rPr>
          <w:rFonts w:ascii="Arial" w:hAnsi="Arial" w:cs="Arial"/>
          <w:noProof w:val="0"/>
          <w:sz w:val="20"/>
          <w:szCs w:val="20"/>
        </w:rPr>
        <w:t>faktúr</w:t>
      </w:r>
      <w:r w:rsidR="00454460" w:rsidRPr="000C718F">
        <w:rPr>
          <w:rFonts w:ascii="Arial" w:hAnsi="Arial" w:cs="Arial"/>
          <w:noProof w:val="0"/>
          <w:sz w:val="20"/>
          <w:szCs w:val="20"/>
        </w:rPr>
        <w:t xml:space="preserve"> </w:t>
      </w:r>
      <w:r w:rsidR="00C05053" w:rsidRPr="000C718F">
        <w:rPr>
          <w:rFonts w:ascii="Arial" w:hAnsi="Arial" w:cs="Arial"/>
          <w:noProof w:val="0"/>
          <w:sz w:val="20"/>
          <w:szCs w:val="20"/>
        </w:rPr>
        <w:t xml:space="preserve">bez nedostatkov </w:t>
      </w:r>
      <w:r w:rsidR="00454460" w:rsidRPr="000C718F">
        <w:rPr>
          <w:rFonts w:ascii="Arial" w:hAnsi="Arial" w:cs="Arial"/>
          <w:noProof w:val="0"/>
          <w:sz w:val="20"/>
          <w:szCs w:val="20"/>
        </w:rPr>
        <w:t>verejnému obstarávateľovi.</w:t>
      </w:r>
    </w:p>
    <w:p w14:paraId="1D38FD05" w14:textId="77777777" w:rsidR="002B65F8" w:rsidRPr="000C718F" w:rsidRDefault="002B65F8" w:rsidP="000C718F">
      <w:pPr>
        <w:autoSpaceDE w:val="0"/>
        <w:autoSpaceDN w:val="0"/>
        <w:adjustRightInd w:val="0"/>
        <w:spacing w:after="60" w:line="240" w:lineRule="auto"/>
        <w:jc w:val="both"/>
        <w:rPr>
          <w:rFonts w:ascii="Arial" w:hAnsi="Arial" w:cs="Arial"/>
          <w:sz w:val="20"/>
          <w:szCs w:val="20"/>
          <w:u w:val="single"/>
        </w:rPr>
      </w:pPr>
    </w:p>
    <w:p w14:paraId="2355CDAC" w14:textId="2D4BE2DA"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2" w:name="_Toc461981356"/>
      <w:r w:rsidRPr="000C718F">
        <w:rPr>
          <w:rFonts w:ascii="Arial" w:hAnsi="Arial" w:cs="Arial"/>
          <w:b/>
          <w:bCs/>
          <w:sz w:val="20"/>
          <w:szCs w:val="20"/>
        </w:rPr>
        <w:t>Typ zmluvy</w:t>
      </w:r>
      <w:bookmarkEnd w:id="12"/>
    </w:p>
    <w:p w14:paraId="38A8177C" w14:textId="66D01416"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ab/>
      </w:r>
      <w:r w:rsidR="00341B0B" w:rsidRPr="000C718F">
        <w:rPr>
          <w:rFonts w:ascii="Arial" w:hAnsi="Arial" w:cs="Arial"/>
          <w:sz w:val="20"/>
          <w:szCs w:val="20"/>
        </w:rPr>
        <w:t xml:space="preserve">Výsledok </w:t>
      </w:r>
      <w:r w:rsidR="003B6173" w:rsidRPr="000C718F">
        <w:rPr>
          <w:rFonts w:ascii="Arial" w:hAnsi="Arial" w:cs="Arial"/>
          <w:sz w:val="20"/>
          <w:szCs w:val="20"/>
        </w:rPr>
        <w:t xml:space="preserve">postupu verejného obstarávania: </w:t>
      </w:r>
      <w:r w:rsidR="003C172F" w:rsidRPr="000C718F">
        <w:rPr>
          <w:rFonts w:ascii="Arial" w:hAnsi="Arial" w:cs="Arial"/>
          <w:sz w:val="20"/>
          <w:szCs w:val="20"/>
        </w:rPr>
        <w:t>verejný obstarávateľ uzavr</w:t>
      </w:r>
      <w:r w:rsidR="003B6173" w:rsidRPr="000C718F">
        <w:rPr>
          <w:rFonts w:ascii="Arial" w:hAnsi="Arial" w:cs="Arial"/>
          <w:sz w:val="20"/>
          <w:szCs w:val="20"/>
        </w:rPr>
        <w:t xml:space="preserve">ie podľa </w:t>
      </w:r>
      <w:r w:rsidR="003C172F" w:rsidRPr="000C718F">
        <w:rPr>
          <w:rFonts w:ascii="Arial" w:hAnsi="Arial" w:cs="Arial"/>
          <w:sz w:val="20"/>
          <w:szCs w:val="20"/>
        </w:rPr>
        <w:t xml:space="preserve">§ 2 ods. 5 písm. g), </w:t>
      </w:r>
      <w:r w:rsidR="00340AA0" w:rsidRPr="000C718F">
        <w:rPr>
          <w:rFonts w:ascii="Arial" w:hAnsi="Arial" w:cs="Arial"/>
          <w:sz w:val="20"/>
          <w:szCs w:val="20"/>
        </w:rPr>
        <w:t>§ 83</w:t>
      </w:r>
      <w:r w:rsidR="003C172F" w:rsidRPr="000C718F">
        <w:rPr>
          <w:rFonts w:ascii="Arial" w:hAnsi="Arial" w:cs="Arial"/>
          <w:sz w:val="20"/>
          <w:szCs w:val="20"/>
        </w:rPr>
        <w:t xml:space="preserve"> ods. 5 písm. b) a ods. 7 </w:t>
      </w:r>
      <w:r w:rsidR="00340AA0" w:rsidRPr="000C718F">
        <w:rPr>
          <w:rFonts w:ascii="Arial" w:hAnsi="Arial" w:cs="Arial"/>
          <w:sz w:val="20"/>
          <w:szCs w:val="20"/>
        </w:rPr>
        <w:t>Z</w:t>
      </w:r>
      <w:r w:rsidR="00C05053" w:rsidRPr="000C718F">
        <w:rPr>
          <w:rFonts w:ascii="Arial" w:hAnsi="Arial" w:cs="Arial"/>
          <w:sz w:val="20"/>
          <w:szCs w:val="20"/>
        </w:rPr>
        <w:t>VO</w:t>
      </w:r>
      <w:r w:rsidR="00340AA0" w:rsidRPr="000C718F">
        <w:rPr>
          <w:rFonts w:ascii="Arial" w:hAnsi="Arial" w:cs="Arial"/>
          <w:sz w:val="20"/>
          <w:szCs w:val="20"/>
        </w:rPr>
        <w:t xml:space="preserve"> </w:t>
      </w:r>
      <w:r w:rsidR="00A61A39" w:rsidRPr="000C718F">
        <w:rPr>
          <w:rFonts w:ascii="Arial" w:hAnsi="Arial" w:cs="Arial"/>
          <w:sz w:val="20"/>
          <w:szCs w:val="20"/>
        </w:rPr>
        <w:t>a podľa § 269 ods. 2 zákona č. 513/1991 Zb. Obchodný zákonník v znení neskorších predpisov (ďalej len „Dohoda“).</w:t>
      </w:r>
      <w:r w:rsidR="0047149E" w:rsidRPr="000C718F">
        <w:rPr>
          <w:rFonts w:ascii="Arial" w:hAnsi="Arial" w:cs="Arial"/>
          <w:sz w:val="20"/>
          <w:szCs w:val="20"/>
        </w:rPr>
        <w:t xml:space="preserve"> </w:t>
      </w:r>
      <w:r w:rsidR="003C172F" w:rsidRPr="000C718F">
        <w:rPr>
          <w:rFonts w:ascii="Arial" w:hAnsi="Arial" w:cs="Arial"/>
          <w:b/>
          <w:sz w:val="20"/>
          <w:szCs w:val="20"/>
        </w:rPr>
        <w:t xml:space="preserve">Rámcovú dohodu s opätovným otvorením súťaže s maximálne 10 (desiatimi) </w:t>
      </w:r>
      <w:r w:rsidR="00D86DF6" w:rsidRPr="000C718F">
        <w:rPr>
          <w:rFonts w:ascii="Arial" w:hAnsi="Arial" w:cs="Arial"/>
          <w:sz w:val="20"/>
          <w:szCs w:val="20"/>
        </w:rPr>
        <w:t>uchádzačmi, ktorí splnili podmienky účasti a zároveň požiadavky na predmet plnenia</w:t>
      </w:r>
      <w:r w:rsidR="00232D16" w:rsidRPr="000C718F">
        <w:rPr>
          <w:rFonts w:ascii="Arial" w:hAnsi="Arial" w:cs="Arial"/>
          <w:sz w:val="20"/>
          <w:szCs w:val="20"/>
        </w:rPr>
        <w:t>.</w:t>
      </w:r>
      <w:r w:rsidR="00D86DF6" w:rsidRPr="000C718F">
        <w:rPr>
          <w:rFonts w:ascii="Arial" w:hAnsi="Arial" w:cs="Arial"/>
          <w:sz w:val="20"/>
          <w:szCs w:val="20"/>
        </w:rPr>
        <w:t xml:space="preserve"> </w:t>
      </w:r>
    </w:p>
    <w:p w14:paraId="1C3D9962" w14:textId="0D2EA835" w:rsidR="00D86DF6" w:rsidRPr="000C718F" w:rsidRDefault="00D86DF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Pr="000C718F">
        <w:rPr>
          <w:rFonts w:ascii="Arial" w:hAnsi="Arial" w:cs="Arial"/>
          <w:noProof w:val="0"/>
          <w:sz w:val="20"/>
          <w:szCs w:val="20"/>
        </w:rPr>
        <w:t xml:space="preserve">Verejný obstarávateľ môže uzavrieť Rámcovú dohodu aj s nižším počtom uchádzačov, ak sa nedosiahol určený maximálny počet 10 – </w:t>
      </w:r>
      <w:proofErr w:type="spellStart"/>
      <w:r w:rsidRPr="000C718F">
        <w:rPr>
          <w:rFonts w:ascii="Arial" w:hAnsi="Arial" w:cs="Arial"/>
          <w:noProof w:val="0"/>
          <w:sz w:val="20"/>
          <w:szCs w:val="20"/>
        </w:rPr>
        <w:t>tich</w:t>
      </w:r>
      <w:proofErr w:type="spellEnd"/>
      <w:r w:rsidRPr="000C718F">
        <w:rPr>
          <w:rFonts w:ascii="Arial" w:hAnsi="Arial" w:cs="Arial"/>
          <w:noProof w:val="0"/>
          <w:sz w:val="20"/>
          <w:szCs w:val="20"/>
        </w:rPr>
        <w:t xml:space="preserve"> úspešných uchádzačov.</w:t>
      </w:r>
    </w:p>
    <w:p w14:paraId="2399B8CE" w14:textId="24F81BA0" w:rsidR="002B65F8" w:rsidRPr="000C718F" w:rsidRDefault="00EA4E9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 xml:space="preserve">Vymedzenie </w:t>
      </w:r>
      <w:r w:rsidR="003B6173" w:rsidRPr="000C718F">
        <w:rPr>
          <w:rFonts w:ascii="Arial" w:hAnsi="Arial" w:cs="Arial"/>
          <w:noProof w:val="0"/>
          <w:sz w:val="20"/>
          <w:szCs w:val="20"/>
        </w:rPr>
        <w:t xml:space="preserve">zmluvných podmienok na </w:t>
      </w:r>
      <w:r w:rsidR="00C05053" w:rsidRPr="000C718F">
        <w:rPr>
          <w:rFonts w:ascii="Arial" w:hAnsi="Arial" w:cs="Arial"/>
          <w:noProof w:val="0"/>
          <w:sz w:val="20"/>
          <w:szCs w:val="20"/>
        </w:rPr>
        <w:t xml:space="preserve">plnenie </w:t>
      </w:r>
      <w:r w:rsidR="003B6173" w:rsidRPr="000C718F">
        <w:rPr>
          <w:rFonts w:ascii="Arial" w:hAnsi="Arial" w:cs="Arial"/>
          <w:noProof w:val="0"/>
          <w:sz w:val="20"/>
          <w:szCs w:val="20"/>
        </w:rPr>
        <w:t xml:space="preserve">predmetu zákazky tvoria časti B.1 Opis predmetu zákazky, B.2 Spôsob určenia ceny a B.3 Obchodné podmienky </w:t>
      </w:r>
      <w:r w:rsidR="00C05053" w:rsidRPr="000C718F">
        <w:rPr>
          <w:rFonts w:ascii="Arial" w:hAnsi="Arial" w:cs="Arial"/>
          <w:noProof w:val="0"/>
          <w:sz w:val="20"/>
          <w:szCs w:val="20"/>
        </w:rPr>
        <w:t>plne</w:t>
      </w:r>
      <w:r w:rsidR="003B6173" w:rsidRPr="000C718F">
        <w:rPr>
          <w:rFonts w:ascii="Arial" w:hAnsi="Arial" w:cs="Arial"/>
          <w:noProof w:val="0"/>
          <w:sz w:val="20"/>
          <w:szCs w:val="20"/>
        </w:rPr>
        <w:t>nia predmetu zákazky, ktoré sú neoddeliteľnou súčasťou týchto SP</w:t>
      </w:r>
      <w:r w:rsidR="002B65F8" w:rsidRPr="000C718F">
        <w:rPr>
          <w:rFonts w:ascii="Arial" w:hAnsi="Arial" w:cs="Arial"/>
          <w:noProof w:val="0"/>
          <w:sz w:val="20"/>
          <w:szCs w:val="20"/>
        </w:rPr>
        <w:t>.</w:t>
      </w:r>
    </w:p>
    <w:p w14:paraId="2254B06A" w14:textId="3B50F0B2" w:rsidR="00056839" w:rsidRPr="000C718F" w:rsidRDefault="00056839" w:rsidP="000C718F">
      <w:pPr>
        <w:autoSpaceDE w:val="0"/>
        <w:autoSpaceDN w:val="0"/>
        <w:spacing w:after="60" w:line="240" w:lineRule="auto"/>
        <w:ind w:left="567" w:hanging="567"/>
        <w:jc w:val="both"/>
        <w:rPr>
          <w:rFonts w:ascii="Arial" w:hAnsi="Arial" w:cs="Arial"/>
          <w:b/>
          <w:sz w:val="20"/>
          <w:szCs w:val="20"/>
        </w:rPr>
      </w:pPr>
    </w:p>
    <w:p w14:paraId="2B2EA652" w14:textId="5D48957A" w:rsidR="00056839" w:rsidRPr="000C718F" w:rsidRDefault="00056839" w:rsidP="000C718F">
      <w:pPr>
        <w:pStyle w:val="Zarkazkladnhotextu2"/>
        <w:numPr>
          <w:ilvl w:val="0"/>
          <w:numId w:val="19"/>
        </w:numPr>
        <w:spacing w:after="60"/>
        <w:ind w:left="567" w:hanging="567"/>
        <w:rPr>
          <w:rFonts w:ascii="Arial" w:hAnsi="Arial" w:cs="Arial"/>
          <w:b/>
          <w:bCs/>
          <w:sz w:val="20"/>
          <w:szCs w:val="20"/>
        </w:rPr>
      </w:pPr>
      <w:r w:rsidRPr="000C718F">
        <w:rPr>
          <w:rFonts w:ascii="Arial" w:hAnsi="Arial" w:cs="Arial"/>
          <w:b/>
          <w:bCs/>
          <w:sz w:val="20"/>
          <w:szCs w:val="20"/>
        </w:rPr>
        <w:t>Opätovné otvorenie súťaže</w:t>
      </w:r>
    </w:p>
    <w:p w14:paraId="24A543B1" w14:textId="7BE9E840" w:rsidR="0077441F" w:rsidRPr="000C718F" w:rsidRDefault="00895267"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Pri zadávaní čiastkových zákaziek na poskytnutie jednotlivej služby bude verejný obstarávateľ postupovať opätovným otvorením súťaže v súlade s § 83 ods. 5 písm. b) a ods. 7 zákona o verejnom obstarávaní. Verejný obstarávateľ zašle všetkým</w:t>
      </w:r>
      <w:r w:rsidR="008017A0" w:rsidRPr="000C718F">
        <w:rPr>
          <w:rFonts w:ascii="Arial" w:hAnsi="Arial" w:cs="Arial"/>
          <w:sz w:val="20"/>
          <w:szCs w:val="20"/>
        </w:rPr>
        <w:t xml:space="preserve"> Zhotoviteľom</w:t>
      </w:r>
      <w:r w:rsidR="00A61A39" w:rsidRPr="000C718F">
        <w:rPr>
          <w:rFonts w:ascii="Arial" w:hAnsi="Arial" w:cs="Arial"/>
          <w:sz w:val="20"/>
          <w:szCs w:val="20"/>
        </w:rPr>
        <w:t>, s ktorými m</w:t>
      </w:r>
      <w:r w:rsidR="00ED39FB" w:rsidRPr="000C718F">
        <w:rPr>
          <w:rFonts w:ascii="Arial" w:hAnsi="Arial" w:cs="Arial"/>
          <w:sz w:val="20"/>
          <w:szCs w:val="20"/>
        </w:rPr>
        <w:t>á</w:t>
      </w:r>
      <w:r w:rsidR="00A61A39" w:rsidRPr="000C718F">
        <w:rPr>
          <w:rFonts w:ascii="Arial" w:hAnsi="Arial" w:cs="Arial"/>
          <w:sz w:val="20"/>
          <w:szCs w:val="20"/>
        </w:rPr>
        <w:t xml:space="preserve"> uzatvorenú Dohodu, prostredníctvom elektronickej platformy</w:t>
      </w:r>
      <w:r w:rsidR="009639D5" w:rsidRPr="000C718F">
        <w:rPr>
          <w:rFonts w:ascii="Arial" w:hAnsi="Arial" w:cs="Arial"/>
          <w:sz w:val="20"/>
          <w:szCs w:val="20"/>
        </w:rPr>
        <w:t>,</w:t>
      </w:r>
      <w:r w:rsidR="008017A0" w:rsidRPr="000C718F">
        <w:rPr>
          <w:rFonts w:ascii="Arial" w:hAnsi="Arial" w:cs="Arial"/>
          <w:sz w:val="20"/>
          <w:szCs w:val="20"/>
        </w:rPr>
        <w:t xml:space="preserve"> čiastkovú </w:t>
      </w:r>
      <w:r w:rsidR="00ED39FB" w:rsidRPr="000C718F">
        <w:rPr>
          <w:rFonts w:ascii="Arial" w:hAnsi="Arial" w:cs="Arial"/>
          <w:sz w:val="20"/>
          <w:szCs w:val="20"/>
        </w:rPr>
        <w:t>V</w:t>
      </w:r>
      <w:r w:rsidR="009641FC" w:rsidRPr="000C718F">
        <w:rPr>
          <w:rFonts w:ascii="Arial" w:hAnsi="Arial" w:cs="Arial"/>
          <w:sz w:val="20"/>
          <w:szCs w:val="20"/>
        </w:rPr>
        <w:t xml:space="preserve">ýzvu na predloženie ponuky so zadaním na </w:t>
      </w:r>
      <w:r w:rsidR="008017A0" w:rsidRPr="000C718F">
        <w:rPr>
          <w:rFonts w:ascii="Arial" w:hAnsi="Arial" w:cs="Arial"/>
          <w:sz w:val="20"/>
          <w:szCs w:val="20"/>
        </w:rPr>
        <w:t xml:space="preserve">konkrétnu </w:t>
      </w:r>
      <w:r w:rsidR="00920166" w:rsidRPr="000C718F">
        <w:rPr>
          <w:rFonts w:ascii="Arial" w:hAnsi="Arial" w:cs="Arial"/>
          <w:sz w:val="20"/>
          <w:szCs w:val="20"/>
        </w:rPr>
        <w:t>s</w:t>
      </w:r>
      <w:r w:rsidR="009641FC" w:rsidRPr="000C718F">
        <w:rPr>
          <w:rFonts w:ascii="Arial" w:hAnsi="Arial" w:cs="Arial"/>
          <w:sz w:val="20"/>
          <w:szCs w:val="20"/>
        </w:rPr>
        <w:t>lužbu</w:t>
      </w:r>
      <w:r w:rsidR="00A61A39" w:rsidRPr="000C718F">
        <w:rPr>
          <w:rFonts w:ascii="Arial" w:hAnsi="Arial" w:cs="Arial"/>
          <w:sz w:val="20"/>
          <w:szCs w:val="20"/>
        </w:rPr>
        <w:t xml:space="preserve"> </w:t>
      </w:r>
      <w:r w:rsidR="009641FC" w:rsidRPr="000C718F">
        <w:rPr>
          <w:rFonts w:ascii="Arial" w:hAnsi="Arial" w:cs="Arial"/>
          <w:sz w:val="20"/>
          <w:szCs w:val="20"/>
        </w:rPr>
        <w:t>a</w:t>
      </w:r>
      <w:r w:rsidR="0077441F" w:rsidRPr="000C718F">
        <w:rPr>
          <w:rFonts w:ascii="Arial" w:hAnsi="Arial" w:cs="Arial"/>
          <w:sz w:val="20"/>
          <w:szCs w:val="20"/>
        </w:rPr>
        <w:t xml:space="preserve"> </w:t>
      </w:r>
      <w:r w:rsidR="00A61A39" w:rsidRPr="000C718F">
        <w:rPr>
          <w:rFonts w:ascii="Arial" w:hAnsi="Arial" w:cs="Arial"/>
          <w:sz w:val="20"/>
          <w:szCs w:val="20"/>
        </w:rPr>
        <w:t>vyzve</w:t>
      </w:r>
      <w:r w:rsidR="0077441F" w:rsidRPr="000C718F">
        <w:rPr>
          <w:rFonts w:ascii="Arial" w:hAnsi="Arial" w:cs="Arial"/>
          <w:sz w:val="20"/>
          <w:szCs w:val="20"/>
        </w:rPr>
        <w:t xml:space="preserve"> ich</w:t>
      </w:r>
      <w:r w:rsidR="00A61A39" w:rsidRPr="000C718F">
        <w:rPr>
          <w:rFonts w:ascii="Arial" w:hAnsi="Arial" w:cs="Arial"/>
          <w:sz w:val="20"/>
          <w:szCs w:val="20"/>
        </w:rPr>
        <w:t>, aby v stanovenej lehote doručili svoju cenovú ponuku</w:t>
      </w:r>
      <w:r w:rsidR="00AB2064" w:rsidRPr="000C718F">
        <w:rPr>
          <w:rFonts w:ascii="Arial" w:hAnsi="Arial" w:cs="Arial"/>
          <w:sz w:val="20"/>
          <w:szCs w:val="20"/>
        </w:rPr>
        <w:t>.</w:t>
      </w:r>
      <w:r w:rsidR="00A61A39" w:rsidRPr="000C718F">
        <w:rPr>
          <w:rFonts w:ascii="Arial" w:hAnsi="Arial" w:cs="Arial"/>
          <w:sz w:val="20"/>
          <w:szCs w:val="20"/>
        </w:rPr>
        <w:t xml:space="preserve"> </w:t>
      </w:r>
    </w:p>
    <w:p w14:paraId="344A05A8" w14:textId="198D1B4C" w:rsidR="00F31750" w:rsidRPr="000C718F" w:rsidRDefault="00A61A39"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Uchádzač v</w:t>
      </w:r>
      <w:r w:rsidR="008017A0" w:rsidRPr="000C718F">
        <w:rPr>
          <w:rFonts w:ascii="Arial" w:hAnsi="Arial" w:cs="Arial"/>
          <w:noProof w:val="0"/>
          <w:sz w:val="20"/>
          <w:szCs w:val="20"/>
        </w:rPr>
        <w:t> </w:t>
      </w:r>
      <w:r w:rsidRPr="000C718F">
        <w:rPr>
          <w:rFonts w:ascii="Arial" w:hAnsi="Arial" w:cs="Arial"/>
          <w:noProof w:val="0"/>
          <w:sz w:val="20"/>
          <w:szCs w:val="20"/>
        </w:rPr>
        <w:t>ponuke</w:t>
      </w:r>
      <w:r w:rsidR="008017A0" w:rsidRPr="000C718F">
        <w:rPr>
          <w:rFonts w:ascii="Arial" w:hAnsi="Arial" w:cs="Arial"/>
          <w:noProof w:val="0"/>
          <w:sz w:val="20"/>
          <w:szCs w:val="20"/>
        </w:rPr>
        <w:t xml:space="preserve"> pre konkrétnu zákazku</w:t>
      </w:r>
      <w:r w:rsidRPr="000C718F">
        <w:rPr>
          <w:rFonts w:ascii="Arial" w:hAnsi="Arial" w:cs="Arial"/>
          <w:noProof w:val="0"/>
          <w:sz w:val="20"/>
          <w:szCs w:val="20"/>
        </w:rPr>
        <w:t xml:space="preserve"> uvedie </w:t>
      </w:r>
      <w:r w:rsidR="008017A0" w:rsidRPr="000C718F">
        <w:rPr>
          <w:rFonts w:ascii="Arial" w:hAnsi="Arial" w:cs="Arial"/>
          <w:noProof w:val="0"/>
          <w:sz w:val="20"/>
          <w:szCs w:val="20"/>
        </w:rPr>
        <w:t xml:space="preserve">celkovú </w:t>
      </w:r>
      <w:r w:rsidR="0020321E" w:rsidRPr="000C718F">
        <w:rPr>
          <w:rFonts w:ascii="Arial" w:hAnsi="Arial" w:cs="Arial"/>
          <w:noProof w:val="0"/>
          <w:sz w:val="20"/>
          <w:szCs w:val="20"/>
        </w:rPr>
        <w:t>cenu za poskytn</w:t>
      </w:r>
      <w:r w:rsidR="0077441F" w:rsidRPr="000C718F">
        <w:rPr>
          <w:rFonts w:ascii="Arial" w:hAnsi="Arial" w:cs="Arial"/>
          <w:noProof w:val="0"/>
          <w:sz w:val="20"/>
          <w:szCs w:val="20"/>
        </w:rPr>
        <w:t>utie</w:t>
      </w:r>
      <w:r w:rsidR="0020321E" w:rsidRPr="000C718F">
        <w:rPr>
          <w:rFonts w:ascii="Arial" w:hAnsi="Arial" w:cs="Arial"/>
          <w:noProof w:val="0"/>
          <w:sz w:val="20"/>
          <w:szCs w:val="20"/>
        </w:rPr>
        <w:t xml:space="preserve"> služb</w:t>
      </w:r>
      <w:r w:rsidR="0077441F" w:rsidRPr="000C718F">
        <w:rPr>
          <w:rFonts w:ascii="Arial" w:hAnsi="Arial" w:cs="Arial"/>
          <w:noProof w:val="0"/>
          <w:sz w:val="20"/>
          <w:szCs w:val="20"/>
        </w:rPr>
        <w:t>y,</w:t>
      </w:r>
      <w:r w:rsidR="0020321E" w:rsidRPr="000C718F">
        <w:rPr>
          <w:rFonts w:ascii="Arial" w:hAnsi="Arial" w:cs="Arial"/>
          <w:noProof w:val="0"/>
          <w:sz w:val="20"/>
          <w:szCs w:val="20"/>
        </w:rPr>
        <w:t xml:space="preserve"> ktorá bude výsledkom súčinu </w:t>
      </w:r>
      <w:r w:rsidR="00782A26" w:rsidRPr="000C718F">
        <w:rPr>
          <w:rFonts w:ascii="Arial" w:hAnsi="Arial" w:cs="Arial"/>
          <w:noProof w:val="0"/>
          <w:sz w:val="20"/>
          <w:szCs w:val="20"/>
        </w:rPr>
        <w:t xml:space="preserve"> </w:t>
      </w:r>
      <w:r w:rsidR="0020321E" w:rsidRPr="000C718F">
        <w:rPr>
          <w:rFonts w:ascii="Arial" w:hAnsi="Arial" w:cs="Arial"/>
          <w:noProof w:val="0"/>
          <w:sz w:val="20"/>
          <w:szCs w:val="20"/>
        </w:rPr>
        <w:t>jednotkovej ceny</w:t>
      </w:r>
      <w:r w:rsidR="00920166" w:rsidRPr="000C718F">
        <w:rPr>
          <w:rFonts w:ascii="Arial" w:hAnsi="Arial" w:cs="Arial"/>
          <w:noProof w:val="0"/>
          <w:sz w:val="20"/>
          <w:szCs w:val="20"/>
        </w:rPr>
        <w:t xml:space="preserve"> </w:t>
      </w:r>
      <w:proofErr w:type="spellStart"/>
      <w:r w:rsidR="00920166" w:rsidRPr="000C718F">
        <w:rPr>
          <w:rFonts w:ascii="Arial" w:hAnsi="Arial" w:cs="Arial"/>
          <w:noProof w:val="0"/>
          <w:sz w:val="20"/>
          <w:szCs w:val="20"/>
        </w:rPr>
        <w:t>t.j</w:t>
      </w:r>
      <w:proofErr w:type="spellEnd"/>
      <w:r w:rsidR="00920166" w:rsidRPr="000C718F">
        <w:rPr>
          <w:rFonts w:ascii="Arial" w:hAnsi="Arial" w:cs="Arial"/>
          <w:noProof w:val="0"/>
          <w:sz w:val="20"/>
          <w:szCs w:val="20"/>
        </w:rPr>
        <w:t>.</w:t>
      </w:r>
      <w:r w:rsidR="009639D5" w:rsidRPr="000C718F">
        <w:rPr>
          <w:rFonts w:ascii="Arial" w:hAnsi="Arial" w:cs="Arial"/>
          <w:noProof w:val="0"/>
          <w:sz w:val="20"/>
          <w:szCs w:val="20"/>
        </w:rPr>
        <w:t xml:space="preserve"> hodinovej sadzby</w:t>
      </w:r>
      <w:r w:rsidR="0020321E" w:rsidRPr="000C718F">
        <w:rPr>
          <w:rFonts w:ascii="Arial" w:hAnsi="Arial" w:cs="Arial"/>
          <w:noProof w:val="0"/>
          <w:sz w:val="20"/>
          <w:szCs w:val="20"/>
        </w:rPr>
        <w:t xml:space="preserve"> uvedenej v Dohode a počt</w:t>
      </w:r>
      <w:r w:rsidR="008017A0" w:rsidRPr="000C718F">
        <w:rPr>
          <w:rFonts w:ascii="Arial" w:hAnsi="Arial" w:cs="Arial"/>
          <w:noProof w:val="0"/>
          <w:sz w:val="20"/>
          <w:szCs w:val="20"/>
        </w:rPr>
        <w:t>u</w:t>
      </w:r>
      <w:r w:rsidR="0020321E" w:rsidRPr="000C718F">
        <w:rPr>
          <w:rFonts w:ascii="Arial" w:hAnsi="Arial" w:cs="Arial"/>
          <w:noProof w:val="0"/>
          <w:sz w:val="20"/>
          <w:szCs w:val="20"/>
        </w:rPr>
        <w:t xml:space="preserve"> hodín,</w:t>
      </w:r>
      <w:r w:rsidR="008017A0" w:rsidRPr="000C718F">
        <w:rPr>
          <w:rFonts w:ascii="Arial" w:hAnsi="Arial" w:cs="Arial"/>
          <w:noProof w:val="0"/>
          <w:sz w:val="20"/>
          <w:szCs w:val="20"/>
        </w:rPr>
        <w:t xml:space="preserve"> potrebných pre </w:t>
      </w:r>
      <w:r w:rsidR="0077441F" w:rsidRPr="000C718F">
        <w:rPr>
          <w:rFonts w:ascii="Arial" w:hAnsi="Arial" w:cs="Arial"/>
          <w:noProof w:val="0"/>
          <w:sz w:val="20"/>
          <w:szCs w:val="20"/>
        </w:rPr>
        <w:t>vykonanie predmetu konkrétnej zákazky</w:t>
      </w:r>
      <w:r w:rsidR="00EE477F" w:rsidRPr="000C718F">
        <w:rPr>
          <w:rFonts w:ascii="Arial" w:hAnsi="Arial" w:cs="Arial"/>
          <w:noProof w:val="0"/>
          <w:sz w:val="20"/>
          <w:szCs w:val="20"/>
        </w:rPr>
        <w:t>.</w:t>
      </w:r>
      <w:r w:rsidR="0020321E" w:rsidRPr="000C718F">
        <w:rPr>
          <w:rFonts w:ascii="Arial" w:hAnsi="Arial" w:cs="Arial"/>
          <w:noProof w:val="0"/>
          <w:sz w:val="20"/>
          <w:szCs w:val="20"/>
        </w:rPr>
        <w:t xml:space="preserve"> </w:t>
      </w:r>
      <w:r w:rsidR="006C21A9" w:rsidRPr="000C718F">
        <w:rPr>
          <w:rFonts w:ascii="Arial" w:hAnsi="Arial" w:cs="Arial"/>
          <w:noProof w:val="0"/>
          <w:sz w:val="20"/>
          <w:szCs w:val="20"/>
        </w:rPr>
        <w:t>H</w:t>
      </w:r>
      <w:r w:rsidRPr="000C718F">
        <w:rPr>
          <w:rFonts w:ascii="Arial" w:hAnsi="Arial" w:cs="Arial"/>
          <w:noProof w:val="0"/>
          <w:sz w:val="20"/>
          <w:szCs w:val="20"/>
        </w:rPr>
        <w:t>odinov</w:t>
      </w:r>
      <w:r w:rsidR="009319BF" w:rsidRPr="000C718F">
        <w:rPr>
          <w:rFonts w:ascii="Arial" w:hAnsi="Arial" w:cs="Arial"/>
          <w:noProof w:val="0"/>
          <w:sz w:val="20"/>
          <w:szCs w:val="20"/>
        </w:rPr>
        <w:t>ú</w:t>
      </w:r>
      <w:r w:rsidRPr="000C718F">
        <w:rPr>
          <w:rFonts w:ascii="Arial" w:hAnsi="Arial" w:cs="Arial"/>
          <w:noProof w:val="0"/>
          <w:sz w:val="20"/>
          <w:szCs w:val="20"/>
        </w:rPr>
        <w:t xml:space="preserve"> sadzbu</w:t>
      </w:r>
      <w:r w:rsidR="008017A0" w:rsidRPr="000C718F">
        <w:rPr>
          <w:rFonts w:ascii="Arial" w:hAnsi="Arial" w:cs="Arial"/>
          <w:noProof w:val="0"/>
          <w:sz w:val="20"/>
          <w:szCs w:val="20"/>
        </w:rPr>
        <w:t xml:space="preserve">, </w:t>
      </w:r>
      <w:r w:rsidRPr="000C718F">
        <w:rPr>
          <w:rFonts w:ascii="Arial" w:hAnsi="Arial" w:cs="Arial"/>
          <w:noProof w:val="0"/>
          <w:sz w:val="20"/>
          <w:szCs w:val="20"/>
        </w:rPr>
        <w:t>z tohto verejného obstarávania</w:t>
      </w:r>
      <w:r w:rsidR="008017A0" w:rsidRPr="000C718F">
        <w:rPr>
          <w:rFonts w:ascii="Arial" w:hAnsi="Arial" w:cs="Arial"/>
          <w:noProof w:val="0"/>
          <w:sz w:val="20"/>
          <w:szCs w:val="20"/>
        </w:rPr>
        <w:t xml:space="preserve">, </w:t>
      </w:r>
      <w:r w:rsidR="009319BF" w:rsidRPr="000C718F">
        <w:rPr>
          <w:rFonts w:ascii="Arial" w:hAnsi="Arial" w:cs="Arial"/>
          <w:noProof w:val="0"/>
          <w:sz w:val="20"/>
          <w:szCs w:val="20"/>
        </w:rPr>
        <w:t>n</w:t>
      </w:r>
      <w:r w:rsidR="008017A0" w:rsidRPr="000C718F">
        <w:rPr>
          <w:rFonts w:ascii="Arial" w:hAnsi="Arial" w:cs="Arial"/>
          <w:noProof w:val="0"/>
          <w:sz w:val="20"/>
          <w:szCs w:val="20"/>
        </w:rPr>
        <w:t>ebude</w:t>
      </w:r>
      <w:r w:rsidR="009319BF" w:rsidRPr="000C718F">
        <w:rPr>
          <w:rFonts w:ascii="Arial" w:hAnsi="Arial" w:cs="Arial"/>
          <w:noProof w:val="0"/>
          <w:sz w:val="20"/>
          <w:szCs w:val="20"/>
        </w:rPr>
        <w:t xml:space="preserve"> </w:t>
      </w:r>
      <w:r w:rsidRPr="000C718F">
        <w:rPr>
          <w:rFonts w:ascii="Arial" w:hAnsi="Arial" w:cs="Arial"/>
          <w:noProof w:val="0"/>
          <w:sz w:val="20"/>
          <w:szCs w:val="20"/>
        </w:rPr>
        <w:t>možné</w:t>
      </w:r>
      <w:r w:rsidR="00211291" w:rsidRPr="000C718F">
        <w:rPr>
          <w:rFonts w:ascii="Arial" w:hAnsi="Arial" w:cs="Arial"/>
          <w:noProof w:val="0"/>
          <w:sz w:val="20"/>
          <w:szCs w:val="20"/>
        </w:rPr>
        <w:t xml:space="preserve"> </w:t>
      </w:r>
      <w:r w:rsidR="008017A0" w:rsidRPr="000C718F">
        <w:rPr>
          <w:rFonts w:ascii="Arial" w:hAnsi="Arial" w:cs="Arial"/>
          <w:noProof w:val="0"/>
          <w:sz w:val="20"/>
          <w:szCs w:val="20"/>
        </w:rPr>
        <w:t>v čiastkových ponukách</w:t>
      </w:r>
      <w:r w:rsidRPr="000C718F">
        <w:rPr>
          <w:rFonts w:ascii="Arial" w:hAnsi="Arial" w:cs="Arial"/>
          <w:noProof w:val="0"/>
          <w:sz w:val="20"/>
          <w:szCs w:val="20"/>
        </w:rPr>
        <w:t xml:space="preserve"> meni</w:t>
      </w:r>
      <w:r w:rsidR="00F31750" w:rsidRPr="000C718F">
        <w:rPr>
          <w:rFonts w:ascii="Arial" w:hAnsi="Arial" w:cs="Arial"/>
          <w:noProof w:val="0"/>
          <w:sz w:val="20"/>
          <w:szCs w:val="20"/>
        </w:rPr>
        <w:t>ť.</w:t>
      </w:r>
      <w:r w:rsidR="003B591B" w:rsidRPr="000C718F">
        <w:rPr>
          <w:rFonts w:ascii="Arial" w:hAnsi="Arial" w:cs="Arial"/>
          <w:noProof w:val="0"/>
          <w:sz w:val="20"/>
          <w:szCs w:val="20"/>
        </w:rPr>
        <w:t xml:space="preserve"> </w:t>
      </w:r>
    </w:p>
    <w:p w14:paraId="6E09725B" w14:textId="414F2A13" w:rsidR="00A61A39" w:rsidRPr="000C718F" w:rsidRDefault="00782A2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A61A39" w:rsidRPr="000C718F">
        <w:rPr>
          <w:rFonts w:ascii="Arial" w:hAnsi="Arial" w:cs="Arial"/>
          <w:noProof w:val="0"/>
          <w:sz w:val="20"/>
          <w:szCs w:val="20"/>
        </w:rPr>
        <w:t xml:space="preserve">Verejný obstarávateľ je oprávnený určiť maximálny počet hodín na vypracovanie predmetu </w:t>
      </w:r>
      <w:r w:rsidR="008017A0" w:rsidRPr="000C718F">
        <w:rPr>
          <w:rFonts w:ascii="Arial" w:hAnsi="Arial" w:cs="Arial"/>
          <w:noProof w:val="0"/>
          <w:sz w:val="20"/>
          <w:szCs w:val="20"/>
        </w:rPr>
        <w:t xml:space="preserve">konkrétnej </w:t>
      </w:r>
      <w:r w:rsidR="00A61A39" w:rsidRPr="000C718F">
        <w:rPr>
          <w:rFonts w:ascii="Arial" w:hAnsi="Arial" w:cs="Arial"/>
          <w:noProof w:val="0"/>
          <w:sz w:val="20"/>
          <w:szCs w:val="20"/>
        </w:rPr>
        <w:t xml:space="preserve">zákazky, ktorý je potrebné dodržať. V prípade, že uchádzač prekročí </w:t>
      </w:r>
      <w:r w:rsidR="00485E91" w:rsidRPr="000C718F">
        <w:rPr>
          <w:rFonts w:ascii="Arial" w:hAnsi="Arial" w:cs="Arial"/>
          <w:noProof w:val="0"/>
          <w:sz w:val="20"/>
          <w:szCs w:val="20"/>
        </w:rPr>
        <w:t xml:space="preserve">verejným </w:t>
      </w:r>
      <w:r w:rsidR="00A61A39" w:rsidRPr="000C718F">
        <w:rPr>
          <w:rFonts w:ascii="Arial" w:hAnsi="Arial" w:cs="Arial"/>
          <w:noProof w:val="0"/>
          <w:sz w:val="20"/>
          <w:szCs w:val="20"/>
        </w:rPr>
        <w:t xml:space="preserve">obstarávateľom určený maximálny počet hodín, </w:t>
      </w:r>
      <w:r w:rsidR="009639D5" w:rsidRPr="000C718F">
        <w:rPr>
          <w:rFonts w:ascii="Arial" w:hAnsi="Arial" w:cs="Arial"/>
          <w:noProof w:val="0"/>
          <w:sz w:val="20"/>
          <w:szCs w:val="20"/>
        </w:rPr>
        <w:t xml:space="preserve">verejný obstarávateľ </w:t>
      </w:r>
      <w:r w:rsidR="00485E91" w:rsidRPr="000C718F">
        <w:rPr>
          <w:rFonts w:ascii="Arial" w:hAnsi="Arial" w:cs="Arial"/>
          <w:noProof w:val="0"/>
          <w:sz w:val="20"/>
          <w:szCs w:val="20"/>
        </w:rPr>
        <w:t xml:space="preserve">je oprávnený ponuku uchádzača nebrať pri hodnotení </w:t>
      </w:r>
      <w:r w:rsidR="009D10B5" w:rsidRPr="000C718F">
        <w:rPr>
          <w:rFonts w:ascii="Arial" w:hAnsi="Arial" w:cs="Arial"/>
          <w:noProof w:val="0"/>
          <w:sz w:val="20"/>
          <w:szCs w:val="20"/>
        </w:rPr>
        <w:t xml:space="preserve">ponúk </w:t>
      </w:r>
      <w:r w:rsidR="00485E91" w:rsidRPr="000C718F">
        <w:rPr>
          <w:rFonts w:ascii="Arial" w:hAnsi="Arial" w:cs="Arial"/>
          <w:noProof w:val="0"/>
          <w:sz w:val="20"/>
          <w:szCs w:val="20"/>
        </w:rPr>
        <w:t>do úvahy.</w:t>
      </w:r>
      <w:r w:rsidR="00A61A39" w:rsidRPr="000C718F">
        <w:rPr>
          <w:rFonts w:ascii="Arial" w:hAnsi="Arial" w:cs="Arial"/>
          <w:noProof w:val="0"/>
          <w:sz w:val="20"/>
          <w:szCs w:val="20"/>
        </w:rPr>
        <w:t xml:space="preserve"> Verejný obstarávateľ vyberie uchádzača na základe najnižšej </w:t>
      </w:r>
      <w:r w:rsidR="008017A0" w:rsidRPr="000C718F">
        <w:rPr>
          <w:rFonts w:ascii="Arial" w:hAnsi="Arial" w:cs="Arial"/>
          <w:noProof w:val="0"/>
          <w:sz w:val="20"/>
          <w:szCs w:val="20"/>
        </w:rPr>
        <w:t xml:space="preserve">celkovej </w:t>
      </w:r>
      <w:r w:rsidR="00A61A39" w:rsidRPr="000C718F">
        <w:rPr>
          <w:rFonts w:ascii="Arial" w:hAnsi="Arial" w:cs="Arial"/>
          <w:noProof w:val="0"/>
          <w:sz w:val="20"/>
          <w:szCs w:val="20"/>
        </w:rPr>
        <w:t>ponukovej ceny</w:t>
      </w:r>
      <w:r w:rsidR="00555C9D" w:rsidRPr="000C718F">
        <w:rPr>
          <w:rFonts w:ascii="Arial" w:hAnsi="Arial" w:cs="Arial"/>
          <w:noProof w:val="0"/>
          <w:sz w:val="20"/>
          <w:szCs w:val="20"/>
        </w:rPr>
        <w:t xml:space="preserve"> </w:t>
      </w:r>
      <w:r w:rsidR="00A61A39" w:rsidRPr="000C718F">
        <w:rPr>
          <w:rFonts w:ascii="Arial" w:hAnsi="Arial" w:cs="Arial"/>
          <w:noProof w:val="0"/>
          <w:sz w:val="20"/>
          <w:szCs w:val="20"/>
        </w:rPr>
        <w:t xml:space="preserve">a výsledok oznámi všetkým uchádzačom. Na základe výsledku vyhodnotenia ponúk bude/ú </w:t>
      </w:r>
      <w:r w:rsidR="00066618" w:rsidRPr="000C718F">
        <w:rPr>
          <w:rFonts w:ascii="Arial" w:hAnsi="Arial" w:cs="Arial"/>
          <w:noProof w:val="0"/>
          <w:sz w:val="20"/>
          <w:szCs w:val="20"/>
        </w:rPr>
        <w:t>vystav</w:t>
      </w:r>
      <w:r w:rsidR="00920166" w:rsidRPr="000C718F">
        <w:rPr>
          <w:rFonts w:ascii="Arial" w:hAnsi="Arial" w:cs="Arial"/>
          <w:noProof w:val="0"/>
          <w:sz w:val="20"/>
          <w:szCs w:val="20"/>
        </w:rPr>
        <w:t>ované</w:t>
      </w:r>
      <w:r w:rsidR="00066618" w:rsidRPr="000C718F">
        <w:rPr>
          <w:rFonts w:ascii="Arial" w:hAnsi="Arial" w:cs="Arial"/>
          <w:noProof w:val="0"/>
          <w:sz w:val="20"/>
          <w:szCs w:val="20"/>
        </w:rPr>
        <w:t xml:space="preserve"> Objednávky</w:t>
      </w:r>
      <w:r w:rsidR="00A61A39" w:rsidRPr="000C718F">
        <w:rPr>
          <w:rFonts w:ascii="Arial" w:hAnsi="Arial" w:cs="Arial"/>
          <w:noProof w:val="0"/>
          <w:sz w:val="20"/>
          <w:szCs w:val="20"/>
        </w:rPr>
        <w:t xml:space="preserve"> so zhotoviteľ</w:t>
      </w:r>
      <w:r w:rsidR="00485E91" w:rsidRPr="000C718F">
        <w:rPr>
          <w:rFonts w:ascii="Arial" w:hAnsi="Arial" w:cs="Arial"/>
          <w:noProof w:val="0"/>
          <w:sz w:val="20"/>
          <w:szCs w:val="20"/>
        </w:rPr>
        <w:t>om/</w:t>
      </w:r>
      <w:r w:rsidR="00A61A39" w:rsidRPr="000C718F">
        <w:rPr>
          <w:rFonts w:ascii="Arial" w:hAnsi="Arial" w:cs="Arial"/>
          <w:noProof w:val="0"/>
          <w:sz w:val="20"/>
          <w:szCs w:val="20"/>
        </w:rPr>
        <w:t>mi ako úspešným</w:t>
      </w:r>
      <w:r w:rsidR="00485E91" w:rsidRPr="000C718F">
        <w:rPr>
          <w:rFonts w:ascii="Arial" w:hAnsi="Arial" w:cs="Arial"/>
          <w:noProof w:val="0"/>
          <w:sz w:val="20"/>
          <w:szCs w:val="20"/>
        </w:rPr>
        <w:t>/i</w:t>
      </w:r>
      <w:r w:rsidR="00A61A39" w:rsidRPr="000C718F">
        <w:rPr>
          <w:rFonts w:ascii="Arial" w:hAnsi="Arial" w:cs="Arial"/>
          <w:noProof w:val="0"/>
          <w:sz w:val="20"/>
          <w:szCs w:val="20"/>
        </w:rPr>
        <w:t xml:space="preserve"> uchádzačom</w:t>
      </w:r>
      <w:r w:rsidR="00485E91" w:rsidRPr="000C718F">
        <w:rPr>
          <w:rFonts w:ascii="Arial" w:hAnsi="Arial" w:cs="Arial"/>
          <w:noProof w:val="0"/>
          <w:sz w:val="20"/>
          <w:szCs w:val="20"/>
        </w:rPr>
        <w:t>/mi</w:t>
      </w:r>
      <w:r w:rsidR="00A61A39" w:rsidRPr="000C718F">
        <w:rPr>
          <w:rFonts w:ascii="Arial" w:hAnsi="Arial" w:cs="Arial"/>
          <w:noProof w:val="0"/>
          <w:sz w:val="20"/>
          <w:szCs w:val="20"/>
        </w:rPr>
        <w:t xml:space="preserve"> v danom opätovnom otvorení</w:t>
      </w:r>
      <w:r w:rsidRPr="000C718F">
        <w:rPr>
          <w:rFonts w:ascii="Arial" w:hAnsi="Arial" w:cs="Arial"/>
          <w:noProof w:val="0"/>
          <w:sz w:val="20"/>
          <w:szCs w:val="20"/>
        </w:rPr>
        <w:t xml:space="preserve"> </w:t>
      </w:r>
      <w:r w:rsidR="009639D5" w:rsidRPr="000C718F">
        <w:rPr>
          <w:rFonts w:ascii="Arial" w:hAnsi="Arial" w:cs="Arial"/>
          <w:noProof w:val="0"/>
          <w:sz w:val="20"/>
          <w:szCs w:val="20"/>
        </w:rPr>
        <w:t>Dohody</w:t>
      </w:r>
      <w:r w:rsidR="000D29A9" w:rsidRPr="000C718F">
        <w:rPr>
          <w:rFonts w:ascii="Arial" w:hAnsi="Arial" w:cs="Arial"/>
          <w:noProof w:val="0"/>
          <w:sz w:val="20"/>
          <w:szCs w:val="20"/>
        </w:rPr>
        <w:t>.</w:t>
      </w:r>
    </w:p>
    <w:p w14:paraId="3F0B48F3" w14:textId="7B71017B" w:rsidR="002B4971" w:rsidRPr="000C718F" w:rsidRDefault="002B497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V prípade, ak </w:t>
      </w:r>
      <w:r w:rsidR="00555C9D" w:rsidRPr="000C718F">
        <w:rPr>
          <w:rFonts w:ascii="Arial" w:hAnsi="Arial" w:cs="Arial"/>
          <w:noProof w:val="0"/>
          <w:sz w:val="20"/>
          <w:szCs w:val="20"/>
        </w:rPr>
        <w:t xml:space="preserve">verejný obstarávateľ </w:t>
      </w:r>
      <w:r w:rsidRPr="000C718F">
        <w:rPr>
          <w:rFonts w:ascii="Arial" w:hAnsi="Arial" w:cs="Arial"/>
          <w:noProof w:val="0"/>
          <w:sz w:val="20"/>
          <w:szCs w:val="20"/>
        </w:rPr>
        <w:t>v</w:t>
      </w:r>
      <w:r w:rsidR="00555C9D" w:rsidRPr="000C718F">
        <w:rPr>
          <w:rFonts w:ascii="Arial" w:hAnsi="Arial" w:cs="Arial"/>
          <w:noProof w:val="0"/>
          <w:sz w:val="20"/>
          <w:szCs w:val="20"/>
        </w:rPr>
        <w:t xml:space="preserve"> čiastkovej </w:t>
      </w:r>
      <w:r w:rsidRPr="000C718F">
        <w:rPr>
          <w:rFonts w:ascii="Arial" w:hAnsi="Arial" w:cs="Arial"/>
          <w:b/>
          <w:bCs/>
          <w:noProof w:val="0"/>
          <w:sz w:val="20"/>
          <w:szCs w:val="20"/>
        </w:rPr>
        <w:t>Výzve na predloženie ponuky</w:t>
      </w:r>
      <w:r w:rsidRPr="000C718F">
        <w:rPr>
          <w:rFonts w:ascii="Arial" w:hAnsi="Arial" w:cs="Arial"/>
          <w:noProof w:val="0"/>
          <w:sz w:val="20"/>
          <w:szCs w:val="20"/>
        </w:rPr>
        <w:t xml:space="preserve"> neurčí inak, platí, že podanie ponuky sa môže opakovať, ak sa jej nezúčastn</w:t>
      </w:r>
      <w:r w:rsidR="009B6D76" w:rsidRPr="000C718F">
        <w:rPr>
          <w:rFonts w:ascii="Arial" w:hAnsi="Arial" w:cs="Arial"/>
          <w:noProof w:val="0"/>
          <w:sz w:val="20"/>
          <w:szCs w:val="20"/>
        </w:rPr>
        <w:t>í</w:t>
      </w:r>
      <w:r w:rsidRPr="000C718F">
        <w:rPr>
          <w:rFonts w:ascii="Arial" w:hAnsi="Arial" w:cs="Arial"/>
          <w:noProof w:val="0"/>
          <w:sz w:val="20"/>
          <w:szCs w:val="20"/>
        </w:rPr>
        <w:t xml:space="preserve"> </w:t>
      </w:r>
      <w:r w:rsidR="004C11E0" w:rsidRPr="000C718F">
        <w:rPr>
          <w:rFonts w:ascii="Arial" w:hAnsi="Arial" w:cs="Arial"/>
          <w:noProof w:val="0"/>
          <w:sz w:val="20"/>
          <w:szCs w:val="20"/>
        </w:rPr>
        <w:t xml:space="preserve">aspoň  jeden </w:t>
      </w:r>
      <w:r w:rsidRPr="000C718F">
        <w:rPr>
          <w:rFonts w:ascii="Arial" w:hAnsi="Arial" w:cs="Arial"/>
          <w:noProof w:val="0"/>
          <w:sz w:val="20"/>
          <w:szCs w:val="20"/>
        </w:rPr>
        <w:t>Zhotovite</w:t>
      </w:r>
      <w:r w:rsidR="00681ED5" w:rsidRPr="000C718F">
        <w:rPr>
          <w:rFonts w:ascii="Arial" w:hAnsi="Arial" w:cs="Arial"/>
          <w:noProof w:val="0"/>
          <w:sz w:val="20"/>
          <w:szCs w:val="20"/>
        </w:rPr>
        <w:t>ľ</w:t>
      </w:r>
      <w:r w:rsidRPr="000C718F">
        <w:rPr>
          <w:rFonts w:ascii="Arial" w:hAnsi="Arial" w:cs="Arial"/>
          <w:noProof w:val="0"/>
          <w:sz w:val="20"/>
          <w:szCs w:val="20"/>
        </w:rPr>
        <w:t xml:space="preserve">, s ktorým </w:t>
      </w:r>
      <w:r w:rsidRPr="000C718F">
        <w:rPr>
          <w:rFonts w:ascii="Arial" w:hAnsi="Arial" w:cs="Arial"/>
          <w:noProof w:val="0"/>
          <w:sz w:val="20"/>
          <w:szCs w:val="20"/>
        </w:rPr>
        <w:lastRenderedPageBreak/>
        <w:t>bola uzatvorená Dohoda</w:t>
      </w:r>
      <w:r w:rsidR="00555C9D" w:rsidRPr="000C718F">
        <w:rPr>
          <w:rFonts w:ascii="Arial" w:hAnsi="Arial" w:cs="Arial"/>
          <w:noProof w:val="0"/>
          <w:sz w:val="20"/>
          <w:szCs w:val="20"/>
        </w:rPr>
        <w:t xml:space="preserve"> z tohto verejného obstarávania, </w:t>
      </w:r>
      <w:r w:rsidRPr="000C718F">
        <w:rPr>
          <w:rFonts w:ascii="Arial" w:hAnsi="Arial" w:cs="Arial"/>
          <w:noProof w:val="0"/>
          <w:sz w:val="20"/>
          <w:szCs w:val="20"/>
        </w:rPr>
        <w:t xml:space="preserve"> a ktor</w:t>
      </w:r>
      <w:r w:rsidR="00681ED5" w:rsidRPr="000C718F">
        <w:rPr>
          <w:rFonts w:ascii="Arial" w:hAnsi="Arial" w:cs="Arial"/>
          <w:noProof w:val="0"/>
          <w:sz w:val="20"/>
          <w:szCs w:val="20"/>
        </w:rPr>
        <w:t>ý</w:t>
      </w:r>
      <w:r w:rsidRPr="000C718F">
        <w:rPr>
          <w:rFonts w:ascii="Arial" w:hAnsi="Arial" w:cs="Arial"/>
          <w:noProof w:val="0"/>
          <w:sz w:val="20"/>
          <w:szCs w:val="20"/>
        </w:rPr>
        <w:t xml:space="preserve"> predložil ponuk</w:t>
      </w:r>
      <w:r w:rsidR="00681ED5" w:rsidRPr="000C718F">
        <w:rPr>
          <w:rFonts w:ascii="Arial" w:hAnsi="Arial" w:cs="Arial"/>
          <w:noProof w:val="0"/>
          <w:sz w:val="20"/>
          <w:szCs w:val="20"/>
        </w:rPr>
        <w:t>u</w:t>
      </w:r>
      <w:r w:rsidRPr="000C718F">
        <w:rPr>
          <w:rFonts w:ascii="Arial" w:hAnsi="Arial" w:cs="Arial"/>
          <w:noProof w:val="0"/>
          <w:sz w:val="20"/>
          <w:szCs w:val="20"/>
        </w:rPr>
        <w:t xml:space="preserve"> s počtom hodín, za ktoré zrealiz</w:t>
      </w:r>
      <w:r w:rsidR="00681ED5" w:rsidRPr="000C718F">
        <w:rPr>
          <w:rFonts w:ascii="Arial" w:hAnsi="Arial" w:cs="Arial"/>
          <w:noProof w:val="0"/>
          <w:sz w:val="20"/>
          <w:szCs w:val="20"/>
        </w:rPr>
        <w:t>uje</w:t>
      </w:r>
      <w:r w:rsidR="00555C9D" w:rsidRPr="000C718F">
        <w:rPr>
          <w:rFonts w:ascii="Arial" w:hAnsi="Arial" w:cs="Arial"/>
          <w:noProof w:val="0"/>
          <w:sz w:val="20"/>
          <w:szCs w:val="20"/>
        </w:rPr>
        <w:t xml:space="preserve"> s</w:t>
      </w:r>
      <w:r w:rsidRPr="000C718F">
        <w:rPr>
          <w:rFonts w:ascii="Arial" w:hAnsi="Arial" w:cs="Arial"/>
          <w:noProof w:val="0"/>
          <w:sz w:val="20"/>
          <w:szCs w:val="20"/>
        </w:rPr>
        <w:t>lužbu</w:t>
      </w:r>
      <w:r w:rsidR="00D835C4" w:rsidRPr="000C718F">
        <w:rPr>
          <w:rFonts w:ascii="Arial" w:hAnsi="Arial" w:cs="Arial"/>
          <w:noProof w:val="0"/>
          <w:sz w:val="20"/>
          <w:szCs w:val="20"/>
        </w:rPr>
        <w:t xml:space="preserve"> v súlade s bodom 8.3 týchto súťažných podkladov</w:t>
      </w:r>
      <w:r w:rsidRPr="000C718F">
        <w:rPr>
          <w:rFonts w:ascii="Arial" w:hAnsi="Arial" w:cs="Arial"/>
          <w:noProof w:val="0"/>
          <w:sz w:val="20"/>
          <w:szCs w:val="20"/>
        </w:rPr>
        <w:t>.</w:t>
      </w:r>
    </w:p>
    <w:p w14:paraId="0EE683F6" w14:textId="04613E0C" w:rsidR="00F46ED9" w:rsidRPr="000C718F" w:rsidRDefault="00F46ED9" w:rsidP="000C718F">
      <w:pPr>
        <w:autoSpaceDE w:val="0"/>
        <w:autoSpaceDN w:val="0"/>
        <w:spacing w:after="60" w:line="240" w:lineRule="auto"/>
        <w:ind w:left="567" w:hanging="567"/>
        <w:jc w:val="both"/>
        <w:rPr>
          <w:rFonts w:ascii="Arial" w:hAnsi="Arial" w:cs="Arial"/>
          <w:sz w:val="20"/>
          <w:szCs w:val="20"/>
        </w:rPr>
      </w:pPr>
    </w:p>
    <w:p w14:paraId="4F5A005C" w14:textId="62647D7D"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3" w:name="_Toc461981357"/>
      <w:r w:rsidRPr="000C718F">
        <w:rPr>
          <w:rFonts w:ascii="Arial" w:hAnsi="Arial" w:cs="Arial"/>
          <w:b/>
          <w:bCs/>
          <w:sz w:val="20"/>
          <w:szCs w:val="20"/>
        </w:rPr>
        <w:t>Lehota viazanosti ponuky</w:t>
      </w:r>
      <w:bookmarkEnd w:id="13"/>
      <w:r w:rsidR="009B6D76" w:rsidRPr="000C718F">
        <w:rPr>
          <w:rFonts w:ascii="Arial" w:hAnsi="Arial" w:cs="Arial"/>
          <w:b/>
          <w:bCs/>
          <w:sz w:val="20"/>
          <w:szCs w:val="20"/>
        </w:rPr>
        <w:t xml:space="preserve"> </w:t>
      </w:r>
    </w:p>
    <w:p w14:paraId="2A17E29B" w14:textId="03AD64FE" w:rsidR="002318AB" w:rsidRPr="000C718F" w:rsidRDefault="002318A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Uchádzač je svojou ponukou viazaný počas lehoty viazanosti ponúk. Lehota viazanosti ponúk plynie od uplynutia lehoty na predkladanie ponúk do uplynutia lehoty viazanosti ponúk stanovenej verejným obstarávateľom, </w:t>
      </w:r>
      <w:proofErr w:type="spellStart"/>
      <w:r w:rsidRPr="000C718F">
        <w:rPr>
          <w:rFonts w:ascii="Arial" w:hAnsi="Arial" w:cs="Arial"/>
          <w:noProof w:val="0"/>
          <w:sz w:val="20"/>
          <w:szCs w:val="20"/>
        </w:rPr>
        <w:t>t.j</w:t>
      </w:r>
      <w:proofErr w:type="spellEnd"/>
      <w:r w:rsidRPr="000C718F">
        <w:rPr>
          <w:rFonts w:ascii="Arial" w:hAnsi="Arial" w:cs="Arial"/>
          <w:noProof w:val="0"/>
          <w:sz w:val="20"/>
          <w:szCs w:val="20"/>
        </w:rPr>
        <w:t xml:space="preserve">. 12 </w:t>
      </w:r>
      <w:r w:rsidR="00042B60" w:rsidRPr="000C718F">
        <w:rPr>
          <w:rFonts w:ascii="Arial" w:hAnsi="Arial" w:cs="Arial"/>
          <w:noProof w:val="0"/>
          <w:sz w:val="20"/>
          <w:szCs w:val="20"/>
        </w:rPr>
        <w:t xml:space="preserve">(dvanásť) </w:t>
      </w:r>
      <w:r w:rsidRPr="000C718F">
        <w:rPr>
          <w:rFonts w:ascii="Arial" w:hAnsi="Arial" w:cs="Arial"/>
          <w:noProof w:val="0"/>
          <w:sz w:val="20"/>
          <w:szCs w:val="20"/>
        </w:rPr>
        <w:t>mesiacov od uplynutia lehoty na predkladanie ponúk.</w:t>
      </w:r>
    </w:p>
    <w:p w14:paraId="2C475809" w14:textId="5F6112B7" w:rsidR="002B65F8" w:rsidRPr="000C718F" w:rsidRDefault="002B65F8" w:rsidP="000C718F">
      <w:pPr>
        <w:autoSpaceDE w:val="0"/>
        <w:autoSpaceDN w:val="0"/>
        <w:spacing w:after="60" w:line="240" w:lineRule="auto"/>
        <w:ind w:left="567" w:hanging="567"/>
        <w:jc w:val="both"/>
        <w:rPr>
          <w:rFonts w:ascii="Arial" w:hAnsi="Arial" w:cs="Arial"/>
          <w:sz w:val="20"/>
          <w:szCs w:val="20"/>
        </w:rPr>
      </w:pPr>
    </w:p>
    <w:p w14:paraId="005E711E" w14:textId="504807C6" w:rsidR="00C825AC" w:rsidRPr="000C718F" w:rsidRDefault="00C825AC" w:rsidP="000C718F">
      <w:pPr>
        <w:autoSpaceDE w:val="0"/>
        <w:autoSpaceDN w:val="0"/>
        <w:spacing w:after="60" w:line="240" w:lineRule="auto"/>
        <w:ind w:left="567" w:hanging="567"/>
        <w:jc w:val="both"/>
        <w:rPr>
          <w:rFonts w:ascii="Arial" w:hAnsi="Arial" w:cs="Arial"/>
          <w:sz w:val="20"/>
          <w:szCs w:val="20"/>
        </w:rPr>
      </w:pPr>
    </w:p>
    <w:p w14:paraId="42540C33" w14:textId="4F749A04" w:rsidR="002B65F8" w:rsidRPr="000C718F" w:rsidRDefault="002B65F8" w:rsidP="000C718F">
      <w:pPr>
        <w:pStyle w:val="Nadpis2"/>
        <w:spacing w:after="60"/>
        <w:rPr>
          <w:rFonts w:cs="Arial"/>
          <w:sz w:val="20"/>
          <w:szCs w:val="20"/>
        </w:rPr>
      </w:pPr>
      <w:bookmarkStart w:id="14" w:name="_Toc461981358"/>
      <w:r w:rsidRPr="000C718F">
        <w:rPr>
          <w:rFonts w:cs="Arial"/>
          <w:sz w:val="20"/>
          <w:szCs w:val="20"/>
        </w:rPr>
        <w:t>Časť II.</w:t>
      </w:r>
      <w:bookmarkEnd w:id="14"/>
    </w:p>
    <w:p w14:paraId="2D64C790" w14:textId="77777777" w:rsidR="002B65F8" w:rsidRPr="000C718F" w:rsidRDefault="002B65F8" w:rsidP="000C718F">
      <w:pPr>
        <w:pStyle w:val="Nadpis2"/>
        <w:spacing w:after="60"/>
        <w:rPr>
          <w:rFonts w:cs="Arial"/>
          <w:sz w:val="20"/>
          <w:szCs w:val="20"/>
        </w:rPr>
      </w:pPr>
      <w:bookmarkStart w:id="15" w:name="_Toc461981359"/>
      <w:r w:rsidRPr="000C718F">
        <w:rPr>
          <w:rFonts w:cs="Arial"/>
          <w:sz w:val="20"/>
          <w:szCs w:val="20"/>
        </w:rPr>
        <w:t>Komunikácia a vysvetľovanie</w:t>
      </w:r>
      <w:bookmarkEnd w:id="15"/>
    </w:p>
    <w:p w14:paraId="0E489A49" w14:textId="77777777" w:rsidR="002B65F8" w:rsidRPr="000C718F" w:rsidRDefault="002B65F8" w:rsidP="000C718F">
      <w:pPr>
        <w:spacing w:after="60" w:line="240" w:lineRule="auto"/>
        <w:jc w:val="both"/>
        <w:rPr>
          <w:rFonts w:ascii="Arial" w:hAnsi="Arial" w:cs="Arial"/>
          <w:b/>
          <w:sz w:val="20"/>
          <w:szCs w:val="20"/>
        </w:rPr>
      </w:pPr>
    </w:p>
    <w:p w14:paraId="5E6DBB9C" w14:textId="0B650694"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6" w:name="_Toc461981360"/>
      <w:r w:rsidRPr="000C718F">
        <w:rPr>
          <w:rFonts w:ascii="Arial" w:hAnsi="Arial" w:cs="Arial"/>
          <w:b/>
          <w:bCs/>
          <w:sz w:val="20"/>
          <w:szCs w:val="20"/>
        </w:rPr>
        <w:t>Komunikácia medzi verejným obstarávateľom a záujemcami/uchádzačmi</w:t>
      </w:r>
      <w:bookmarkEnd w:id="16"/>
    </w:p>
    <w:p w14:paraId="630F7F31" w14:textId="24432C97" w:rsidR="00C12016" w:rsidRPr="000C718F" w:rsidRDefault="001E1459"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002B65F8" w:rsidRPr="000C718F">
        <w:rPr>
          <w:rFonts w:ascii="Arial" w:hAnsi="Arial" w:cs="Arial"/>
          <w:noProof w:val="0"/>
          <w:sz w:val="20"/>
          <w:szCs w:val="20"/>
        </w:rPr>
        <w:t xml:space="preserve">Komunikácia </w:t>
      </w:r>
      <w:r w:rsidR="002318AB" w:rsidRPr="000C718F">
        <w:rPr>
          <w:rFonts w:ascii="Arial" w:hAnsi="Arial" w:cs="Arial"/>
          <w:noProof w:val="0"/>
          <w:sz w:val="20"/>
          <w:szCs w:val="20"/>
        </w:rPr>
        <w:t xml:space="preserve">a výmena informácií (ďalej len ,,komunikácia“) </w:t>
      </w:r>
      <w:r w:rsidR="002B65F8" w:rsidRPr="000C718F">
        <w:rPr>
          <w:rFonts w:ascii="Arial" w:hAnsi="Arial" w:cs="Arial"/>
          <w:noProof w:val="0"/>
          <w:sz w:val="20"/>
          <w:szCs w:val="20"/>
        </w:rPr>
        <w:t>medzi verejným obstarávateľom a záujemcami/uchádzačmi sa bude uskutočňovať v štátnom (slovenskom) jazyku</w:t>
      </w:r>
      <w:r w:rsidR="00042B60" w:rsidRPr="000C718F">
        <w:rPr>
          <w:rFonts w:ascii="Arial" w:hAnsi="Arial" w:cs="Arial"/>
          <w:noProof w:val="0"/>
          <w:sz w:val="20"/>
          <w:szCs w:val="20"/>
        </w:rPr>
        <w:t>, spôsobom</w:t>
      </w:r>
      <w:r w:rsidR="009A1F1B" w:rsidRPr="000C718F">
        <w:rPr>
          <w:rFonts w:ascii="Arial" w:hAnsi="Arial" w:cs="Arial"/>
          <w:noProof w:val="0"/>
          <w:sz w:val="20"/>
          <w:szCs w:val="20"/>
        </w:rPr>
        <w:t>,</w:t>
      </w:r>
      <w:r w:rsidR="00042B60" w:rsidRPr="000C718F">
        <w:rPr>
          <w:rFonts w:ascii="Arial" w:hAnsi="Arial" w:cs="Arial"/>
          <w:noProof w:val="0"/>
          <w:sz w:val="20"/>
          <w:szCs w:val="20"/>
        </w:rPr>
        <w:t xml:space="preserve"> ktor</w:t>
      </w:r>
      <w:r w:rsidR="009A1F1B" w:rsidRPr="000C718F">
        <w:rPr>
          <w:rFonts w:ascii="Arial" w:hAnsi="Arial" w:cs="Arial"/>
          <w:noProof w:val="0"/>
          <w:sz w:val="20"/>
          <w:szCs w:val="20"/>
        </w:rPr>
        <w:t>ý zabezpečí</w:t>
      </w:r>
      <w:r w:rsidR="002B65F8" w:rsidRPr="000C718F">
        <w:rPr>
          <w:rFonts w:ascii="Arial" w:hAnsi="Arial" w:cs="Arial"/>
          <w:noProof w:val="0"/>
          <w:sz w:val="20"/>
          <w:szCs w:val="20"/>
        </w:rPr>
        <w:t xml:space="preserve"> úplnosť</w:t>
      </w:r>
      <w:r w:rsidR="00042B60" w:rsidRPr="000C718F">
        <w:rPr>
          <w:rFonts w:ascii="Arial" w:hAnsi="Arial" w:cs="Arial"/>
          <w:noProof w:val="0"/>
          <w:sz w:val="20"/>
          <w:szCs w:val="20"/>
        </w:rPr>
        <w:t xml:space="preserve"> údajov</w:t>
      </w:r>
      <w:r w:rsidR="002B65F8" w:rsidRPr="000C718F">
        <w:rPr>
          <w:rFonts w:ascii="Arial" w:hAnsi="Arial" w:cs="Arial"/>
          <w:noProof w:val="0"/>
          <w:sz w:val="20"/>
          <w:szCs w:val="20"/>
        </w:rPr>
        <w:t xml:space="preserve"> a obsah t</w:t>
      </w:r>
      <w:r w:rsidR="00042B60" w:rsidRPr="000C718F">
        <w:rPr>
          <w:rFonts w:ascii="Arial" w:hAnsi="Arial" w:cs="Arial"/>
          <w:noProof w:val="0"/>
          <w:sz w:val="20"/>
          <w:szCs w:val="20"/>
        </w:rPr>
        <w:t>ýchto údajov uvedených v</w:t>
      </w:r>
      <w:r w:rsidR="009A1F1B" w:rsidRPr="000C718F">
        <w:rPr>
          <w:rFonts w:ascii="Arial" w:hAnsi="Arial" w:cs="Arial"/>
          <w:noProof w:val="0"/>
          <w:sz w:val="20"/>
          <w:szCs w:val="20"/>
        </w:rPr>
        <w:t> ponuke,</w:t>
      </w:r>
      <w:r w:rsidR="002B65F8" w:rsidRPr="000C718F">
        <w:rPr>
          <w:rFonts w:ascii="Arial" w:hAnsi="Arial" w:cs="Arial"/>
          <w:noProof w:val="0"/>
          <w:sz w:val="20"/>
          <w:szCs w:val="20"/>
        </w:rPr>
        <w:t xml:space="preserve"> podmienkach účasti a zaručí ochranu dôverných a osobných údajov </w:t>
      </w:r>
      <w:r w:rsidR="002E68DF" w:rsidRPr="000C718F">
        <w:rPr>
          <w:rFonts w:ascii="Arial" w:hAnsi="Arial" w:cs="Arial"/>
          <w:noProof w:val="0"/>
          <w:sz w:val="20"/>
          <w:szCs w:val="20"/>
        </w:rPr>
        <w:t>uvedených v týchto dokumentoch</w:t>
      </w:r>
      <w:r w:rsidR="002318AB" w:rsidRPr="000C718F">
        <w:rPr>
          <w:rFonts w:ascii="Arial" w:hAnsi="Arial" w:cs="Arial"/>
          <w:noProof w:val="0"/>
          <w:sz w:val="20"/>
          <w:szCs w:val="20"/>
        </w:rPr>
        <w:t>, res</w:t>
      </w:r>
      <w:r w:rsidR="00042B60" w:rsidRPr="000C718F">
        <w:rPr>
          <w:rFonts w:ascii="Arial" w:hAnsi="Arial" w:cs="Arial"/>
          <w:noProof w:val="0"/>
          <w:sz w:val="20"/>
          <w:szCs w:val="20"/>
        </w:rPr>
        <w:t>p. v súlade s ustanovením § 22 z</w:t>
      </w:r>
      <w:r w:rsidR="002318AB" w:rsidRPr="000C718F">
        <w:rPr>
          <w:rFonts w:ascii="Arial" w:hAnsi="Arial" w:cs="Arial"/>
          <w:noProof w:val="0"/>
          <w:sz w:val="20"/>
          <w:szCs w:val="20"/>
        </w:rPr>
        <w:t>ákona</w:t>
      </w:r>
      <w:r w:rsidR="002E68DF" w:rsidRPr="000C718F">
        <w:rPr>
          <w:rFonts w:ascii="Arial" w:hAnsi="Arial" w:cs="Arial"/>
          <w:noProof w:val="0"/>
          <w:sz w:val="20"/>
          <w:szCs w:val="20"/>
        </w:rPr>
        <w:t>.</w:t>
      </w:r>
    </w:p>
    <w:p w14:paraId="56086E9D" w14:textId="73FFA2C3" w:rsidR="00C12016" w:rsidRPr="000C718F" w:rsidRDefault="00C1201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Komunikácia a  výmena informácií medzi verejným obstarávateľom a záujemcami/uchádzačmi bude prebiehať písomne</w:t>
      </w:r>
      <w:r w:rsidR="00042B60" w:rsidRPr="000C718F">
        <w:rPr>
          <w:rFonts w:ascii="Arial" w:hAnsi="Arial" w:cs="Arial"/>
          <w:noProof w:val="0"/>
          <w:sz w:val="20"/>
          <w:szCs w:val="20"/>
        </w:rPr>
        <w:t>,</w:t>
      </w:r>
      <w:r w:rsidRPr="000C718F">
        <w:rPr>
          <w:rFonts w:ascii="Arial" w:hAnsi="Arial" w:cs="Arial"/>
          <w:noProof w:val="0"/>
          <w:sz w:val="20"/>
          <w:szCs w:val="20"/>
        </w:rPr>
        <w:t xml:space="preserve"> prostredníctvom elektronických prostriedkov podľa </w:t>
      </w:r>
      <w:r w:rsidR="00232D16" w:rsidRPr="000C718F">
        <w:rPr>
          <w:rFonts w:ascii="Arial" w:hAnsi="Arial" w:cs="Arial"/>
          <w:noProof w:val="0"/>
          <w:sz w:val="20"/>
          <w:szCs w:val="20"/>
        </w:rPr>
        <w:t>ustanovení</w:t>
      </w:r>
      <w:r w:rsidRPr="000C718F">
        <w:rPr>
          <w:rFonts w:ascii="Arial" w:hAnsi="Arial" w:cs="Arial"/>
          <w:noProof w:val="0"/>
          <w:sz w:val="20"/>
          <w:szCs w:val="20"/>
        </w:rPr>
        <w:t xml:space="preserve"> uvedených </w:t>
      </w:r>
      <w:r w:rsidR="0054121C" w:rsidRPr="000C718F">
        <w:rPr>
          <w:rFonts w:ascii="Arial" w:hAnsi="Arial" w:cs="Arial"/>
          <w:noProof w:val="0"/>
          <w:sz w:val="20"/>
          <w:szCs w:val="20"/>
        </w:rPr>
        <w:t>v</w:t>
      </w:r>
      <w:r w:rsidR="00042B60" w:rsidRPr="000C718F">
        <w:rPr>
          <w:rFonts w:ascii="Arial" w:hAnsi="Arial" w:cs="Arial"/>
          <w:noProof w:val="0"/>
          <w:sz w:val="20"/>
          <w:szCs w:val="20"/>
        </w:rPr>
        <w:t xml:space="preserve"> § 20</w:t>
      </w:r>
      <w:r w:rsidR="00232D16" w:rsidRPr="000C718F">
        <w:rPr>
          <w:rFonts w:ascii="Arial" w:hAnsi="Arial" w:cs="Arial"/>
          <w:noProof w:val="0"/>
          <w:sz w:val="20"/>
          <w:szCs w:val="20"/>
        </w:rPr>
        <w:t xml:space="preserve"> ods. 1 a </w:t>
      </w:r>
      <w:proofErr w:type="spellStart"/>
      <w:r w:rsidR="00232D16" w:rsidRPr="000C718F">
        <w:rPr>
          <w:rFonts w:ascii="Arial" w:hAnsi="Arial" w:cs="Arial"/>
          <w:noProof w:val="0"/>
          <w:sz w:val="20"/>
          <w:szCs w:val="20"/>
        </w:rPr>
        <w:t>nasl</w:t>
      </w:r>
      <w:proofErr w:type="spellEnd"/>
      <w:r w:rsidR="00232D16" w:rsidRPr="000C718F">
        <w:rPr>
          <w:rFonts w:ascii="Arial" w:hAnsi="Arial" w:cs="Arial"/>
          <w:noProof w:val="0"/>
          <w:sz w:val="20"/>
          <w:szCs w:val="20"/>
        </w:rPr>
        <w:t>. Z</w:t>
      </w:r>
      <w:r w:rsidRPr="000C718F">
        <w:rPr>
          <w:rFonts w:ascii="Arial" w:hAnsi="Arial" w:cs="Arial"/>
          <w:noProof w:val="0"/>
          <w:sz w:val="20"/>
          <w:szCs w:val="20"/>
        </w:rPr>
        <w:t>ákona.</w:t>
      </w:r>
    </w:p>
    <w:p w14:paraId="0E933DD3" w14:textId="5513665B" w:rsidR="002B65F8" w:rsidRPr="000C718F" w:rsidRDefault="00C1201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Verejný obstarávateľ bude na komunikáciu </w:t>
      </w:r>
      <w:r w:rsidR="00832B20" w:rsidRPr="000C718F">
        <w:rPr>
          <w:rFonts w:ascii="Arial" w:hAnsi="Arial" w:cs="Arial"/>
          <w:noProof w:val="0"/>
          <w:sz w:val="20"/>
          <w:szCs w:val="20"/>
        </w:rPr>
        <w:t>s</w:t>
      </w:r>
      <w:r w:rsidR="00AA348D" w:rsidRPr="000C718F">
        <w:rPr>
          <w:rFonts w:ascii="Arial" w:hAnsi="Arial" w:cs="Arial"/>
          <w:noProof w:val="0"/>
          <w:sz w:val="20"/>
          <w:szCs w:val="20"/>
        </w:rPr>
        <w:t>o</w:t>
      </w:r>
      <w:r w:rsidR="00832B20" w:rsidRPr="000C718F">
        <w:rPr>
          <w:rFonts w:ascii="Arial" w:hAnsi="Arial" w:cs="Arial"/>
          <w:noProof w:val="0"/>
          <w:sz w:val="20"/>
          <w:szCs w:val="20"/>
        </w:rPr>
        <w:t> záujemcami/uchádzačmi</w:t>
      </w:r>
      <w:r w:rsidRPr="000C718F">
        <w:rPr>
          <w:rFonts w:ascii="Arial" w:hAnsi="Arial" w:cs="Arial"/>
          <w:noProof w:val="0"/>
          <w:sz w:val="20"/>
          <w:szCs w:val="20"/>
        </w:rPr>
        <w:t xml:space="preserve"> používať elektronický prostriedok, ktorým je komunikačné rozhra</w:t>
      </w:r>
      <w:r w:rsidR="009A1F1B" w:rsidRPr="000C718F">
        <w:rPr>
          <w:rFonts w:ascii="Arial" w:hAnsi="Arial" w:cs="Arial"/>
          <w:noProof w:val="0"/>
          <w:sz w:val="20"/>
          <w:szCs w:val="20"/>
        </w:rPr>
        <w:t>nie systému JOSEPHINE (ďalej aj</w:t>
      </w:r>
      <w:r w:rsidRPr="000C718F">
        <w:rPr>
          <w:rFonts w:ascii="Arial" w:hAnsi="Arial" w:cs="Arial"/>
          <w:noProof w:val="0"/>
          <w:sz w:val="20"/>
          <w:szCs w:val="20"/>
        </w:rPr>
        <w:t xml:space="preserve"> „JOSEPHINE“). Tento spôsob komunikácie sa týka akejkoľvek komunikácie a podaní medzi verejným obstarávateľom a záujemcami/uchádzačmi.</w:t>
      </w:r>
    </w:p>
    <w:p w14:paraId="41B78C83" w14:textId="3DEBD919" w:rsidR="002B65F8"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JOSEPHINE je na účely tohto verejného obstarávania soft</w:t>
      </w:r>
      <w:r w:rsidR="00D44FC3" w:rsidRPr="000C718F">
        <w:rPr>
          <w:rFonts w:ascii="Arial" w:hAnsi="Arial" w:cs="Arial"/>
          <w:noProof w:val="0"/>
          <w:sz w:val="20"/>
          <w:szCs w:val="20"/>
        </w:rPr>
        <w:t xml:space="preserve">vér na elektronizáciu zadávania </w:t>
      </w:r>
      <w:r w:rsidRPr="000C718F">
        <w:rPr>
          <w:rFonts w:ascii="Arial" w:hAnsi="Arial" w:cs="Arial"/>
          <w:noProof w:val="0"/>
          <w:sz w:val="20"/>
          <w:szCs w:val="20"/>
        </w:rPr>
        <w:t>verejných zákaziek. JOSEPHINE je webová aplikácia na doméne</w:t>
      </w:r>
      <w:r w:rsidR="002E68DF" w:rsidRPr="000C718F">
        <w:rPr>
          <w:rFonts w:ascii="Arial" w:hAnsi="Arial" w:cs="Arial"/>
          <w:noProof w:val="0"/>
          <w:sz w:val="20"/>
          <w:szCs w:val="20"/>
        </w:rPr>
        <w:t xml:space="preserve"> </w:t>
      </w:r>
      <w:hyperlink r:id="rId14" w:history="1">
        <w:r w:rsidRPr="000C718F">
          <w:rPr>
            <w:rFonts w:ascii="Arial" w:hAnsi="Arial" w:cs="Arial"/>
            <w:noProof w:val="0"/>
            <w:sz w:val="20"/>
            <w:szCs w:val="20"/>
          </w:rPr>
          <w:t>https://josephine.proebiz.com</w:t>
        </w:r>
      </w:hyperlink>
      <w:r w:rsidR="002E68DF" w:rsidRPr="000C718F">
        <w:rPr>
          <w:rFonts w:ascii="Arial" w:hAnsi="Arial" w:cs="Arial"/>
          <w:noProof w:val="0"/>
          <w:sz w:val="20"/>
          <w:szCs w:val="20"/>
        </w:rPr>
        <w:t>.</w:t>
      </w:r>
    </w:p>
    <w:p w14:paraId="573A8D6B" w14:textId="78F0D03D" w:rsidR="002E68DF" w:rsidRPr="000C718F" w:rsidRDefault="002E68DF"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Na bezproblémové používanie systému JOSEPHINE je nutné používať jeden z podporovaných internetových prehliadačov:</w:t>
      </w:r>
    </w:p>
    <w:p w14:paraId="6525C826" w14:textId="31041775" w:rsidR="00924B31" w:rsidRPr="000C718F" w:rsidRDefault="00924B31" w:rsidP="000C718F">
      <w:pPr>
        <w:pStyle w:val="Odsekzoznamu"/>
        <w:ind w:left="720"/>
        <w:rPr>
          <w:rFonts w:cs="Arial"/>
          <w:sz w:val="20"/>
          <w:szCs w:val="20"/>
        </w:rPr>
      </w:pPr>
      <w:r w:rsidRPr="000C718F">
        <w:rPr>
          <w:rFonts w:cs="Arial"/>
          <w:sz w:val="20"/>
          <w:szCs w:val="20"/>
        </w:rPr>
        <w:t xml:space="preserve">- Microsoft Edge </w:t>
      </w:r>
    </w:p>
    <w:p w14:paraId="757C3716" w14:textId="0A27134B" w:rsidR="00924B31" w:rsidRPr="000C718F" w:rsidRDefault="00924B31" w:rsidP="000C718F">
      <w:pPr>
        <w:pStyle w:val="Odsekzoznamu"/>
        <w:ind w:left="720"/>
        <w:rPr>
          <w:rFonts w:cs="Arial"/>
          <w:sz w:val="20"/>
          <w:szCs w:val="20"/>
        </w:rPr>
      </w:pPr>
      <w:r w:rsidRPr="000C718F">
        <w:rPr>
          <w:rFonts w:cs="Arial"/>
          <w:sz w:val="20"/>
          <w:szCs w:val="20"/>
        </w:rPr>
        <w:t xml:space="preserve">- Mozilla Firefox verzia 13.0 a vyššia  </w:t>
      </w:r>
    </w:p>
    <w:p w14:paraId="79BEE22B" w14:textId="395A4CAA" w:rsidR="002E68DF" w:rsidRPr="000C718F" w:rsidRDefault="00924B31" w:rsidP="000C718F">
      <w:pPr>
        <w:autoSpaceDE w:val="0"/>
        <w:autoSpaceDN w:val="0"/>
        <w:spacing w:after="60" w:line="240" w:lineRule="auto"/>
        <w:ind w:left="436" w:firstLine="284"/>
        <w:jc w:val="both"/>
        <w:rPr>
          <w:rFonts w:ascii="Arial" w:hAnsi="Arial" w:cs="Arial"/>
          <w:noProof/>
          <w:sz w:val="20"/>
          <w:szCs w:val="20"/>
        </w:rPr>
      </w:pPr>
      <w:r w:rsidRPr="000C718F">
        <w:rPr>
          <w:rFonts w:ascii="Arial" w:hAnsi="Arial" w:cs="Arial"/>
          <w:noProof/>
          <w:sz w:val="20"/>
          <w:szCs w:val="20"/>
        </w:rPr>
        <w:t>- Google Chrome</w:t>
      </w:r>
    </w:p>
    <w:p w14:paraId="652D7C08" w14:textId="3580C31A" w:rsidR="009A1F1B" w:rsidRPr="000C718F" w:rsidRDefault="002E68DF"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009A1F1B" w:rsidRPr="000C718F">
        <w:rPr>
          <w:rFonts w:ascii="Arial" w:hAnsi="Arial" w:cs="Arial"/>
          <w:noProof w:val="0"/>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w:t>
      </w:r>
      <w:r w:rsidR="00E03E57" w:rsidRPr="000C718F">
        <w:rPr>
          <w:rFonts w:ascii="Arial" w:hAnsi="Arial" w:cs="Arial"/>
          <w:noProof w:val="0"/>
          <w:sz w:val="20"/>
          <w:szCs w:val="20"/>
        </w:rPr>
        <w:t xml:space="preserve"> považuje okamih jej </w:t>
      </w:r>
      <w:r w:rsidR="009A1F1B" w:rsidRPr="000C718F">
        <w:rPr>
          <w:rFonts w:ascii="Arial" w:hAnsi="Arial" w:cs="Arial"/>
          <w:noProof w:val="0"/>
          <w:sz w:val="20"/>
          <w:szCs w:val="20"/>
        </w:rPr>
        <w:t>odoslania</w:t>
      </w:r>
      <w:r w:rsidR="00E03E57" w:rsidRPr="000C718F">
        <w:rPr>
          <w:rFonts w:ascii="Arial" w:hAnsi="Arial" w:cs="Arial"/>
          <w:noProof w:val="0"/>
          <w:sz w:val="20"/>
          <w:szCs w:val="20"/>
        </w:rPr>
        <w:t xml:space="preserve"> </w:t>
      </w:r>
      <w:r w:rsidR="009A1F1B" w:rsidRPr="000C718F">
        <w:rPr>
          <w:rFonts w:ascii="Arial" w:hAnsi="Arial" w:cs="Arial"/>
          <w:noProof w:val="0"/>
          <w:sz w:val="20"/>
          <w:szCs w:val="20"/>
        </w:rPr>
        <w:t xml:space="preserve">v systéme JOSEPHINE a to v súlade s funkcionalitou systému. </w:t>
      </w:r>
    </w:p>
    <w:p w14:paraId="1CFC3705" w14:textId="0B190B74"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Obsahom komunikácie prostredníctvom komunikačného rozhrania systému JOSEPHINE bude vysvetľovanie SP a požiadaviek uvedených v Oznámení, prípadné doplnenie SP, predkladanie ponúk, vysvetľovanie predložených ponúk, vysvetľovanie predložených dokladov,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námietky alebo akákoľvek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SP takúto skutočnosť zreteľne uvedie. Táto komunikácia sa týka aj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w:t>
      </w:r>
      <w:r w:rsidRPr="000C718F">
        <w:rPr>
          <w:rFonts w:ascii="Arial" w:hAnsi="Arial" w:cs="Arial"/>
          <w:noProof w:val="0"/>
          <w:sz w:val="20"/>
          <w:szCs w:val="20"/>
        </w:rPr>
        <w:lastRenderedPageBreak/>
        <w:t>Akákoľvek komunikácia verejného obstarávateľa či záujemcu/uchádzača s treťou osobou (treťou osobou sa rozumie subjekt odlišný od záujemcu/uchádzača) v súvislosti s týmto verejným obstarávaním bude prebiehať spôsobom, ktorý stanoví Zákon a bude realizovaná mimo komunikačné rozhranie systému JOSEPHINE.</w:t>
      </w:r>
    </w:p>
    <w:p w14:paraId="12D774D0" w14:textId="0EA65730"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Ak je odosielateľom zásielky verejný obstarávateľ, tak záujemcovi/ 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6EA919AA" w14:textId="11A3F2B2"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je odosielateľom zásielky záujemca/uchádzač, tak po prihlásení do systému JOSEPHINE</w:t>
      </w:r>
      <w:r w:rsidR="00761ED8" w:rsidRPr="000C718F">
        <w:rPr>
          <w:rFonts w:ascii="Arial" w:hAnsi="Arial" w:cs="Arial"/>
          <w:noProof w:val="0"/>
          <w:sz w:val="20"/>
          <w:szCs w:val="20"/>
        </w:rPr>
        <w:tab/>
      </w:r>
      <w:r w:rsidRPr="000C718F">
        <w:rPr>
          <w:rFonts w:ascii="Arial" w:hAnsi="Arial" w:cs="Arial"/>
          <w:noProof w:val="0"/>
          <w:sz w:val="20"/>
          <w:szCs w:val="20"/>
        </w:rPr>
        <w:t>môže k predmetnému obstarávaniu prostredníctvom komunikačného rozhrania odosielať správy a potrebné prílohy verejnému obstarávateľovi.</w:t>
      </w:r>
      <w:r w:rsidRPr="000C718F">
        <w:rPr>
          <w:rFonts w:ascii="Arial" w:hAnsi="Arial" w:cs="Arial"/>
          <w:noProof w:val="0"/>
          <w:sz w:val="20"/>
          <w:szCs w:val="20"/>
        </w:rPr>
        <w:tab/>
        <w:t>Takáto zásielka sa považuje</w:t>
      </w:r>
      <w:r w:rsidRPr="000C718F">
        <w:rPr>
          <w:rFonts w:ascii="Arial" w:hAnsi="Arial" w:cs="Arial"/>
          <w:noProof w:val="0"/>
          <w:sz w:val="20"/>
          <w:szCs w:val="20"/>
        </w:rPr>
        <w:tab/>
        <w:t>za</w:t>
      </w:r>
      <w:r w:rsidRPr="000C718F">
        <w:rPr>
          <w:rFonts w:ascii="Arial" w:hAnsi="Arial" w:cs="Arial"/>
          <w:noProof w:val="0"/>
          <w:sz w:val="20"/>
          <w:szCs w:val="20"/>
        </w:rPr>
        <w:tab/>
        <w:t>doručenú</w:t>
      </w:r>
      <w:r w:rsidRPr="000C718F">
        <w:rPr>
          <w:rFonts w:ascii="Arial" w:hAnsi="Arial" w:cs="Arial"/>
          <w:noProof w:val="0"/>
          <w:sz w:val="20"/>
          <w:szCs w:val="20"/>
        </w:rPr>
        <w:tab/>
        <w:t>verejnému obstarávateľovi okamihom jej odoslania v systéme JOSEPHINE v súlade s funkcionalitou systému.</w:t>
      </w:r>
    </w:p>
    <w:p w14:paraId="684A813F" w14:textId="77777777" w:rsidR="009A1F1B" w:rsidRPr="000C718F" w:rsidRDefault="009A1F1B" w:rsidP="000C718F">
      <w:pPr>
        <w:pStyle w:val="Zarkazkladnhotextu2"/>
        <w:numPr>
          <w:ilvl w:val="1"/>
          <w:numId w:val="19"/>
        </w:numPr>
        <w:spacing w:after="60"/>
        <w:ind w:left="567" w:hanging="567"/>
        <w:rPr>
          <w:rFonts w:ascii="Arial" w:hAnsi="Arial" w:cs="Arial"/>
          <w:b/>
          <w:sz w:val="20"/>
          <w:szCs w:val="20"/>
        </w:rPr>
      </w:pPr>
      <w:r w:rsidRPr="000C718F">
        <w:rPr>
          <w:rFonts w:ascii="Arial" w:hAnsi="Arial" w:cs="Arial"/>
          <w:noProof w:val="0"/>
          <w:sz w:val="20"/>
          <w:szCs w:val="20"/>
        </w:rPr>
        <w:t>Verejný obstarávateľ odporúča záujemcom/uchádzačom, ktorí si vyhľadali obstarávanie prostredníctvom webovej stránky</w:t>
      </w:r>
      <w:r w:rsidRPr="000C718F">
        <w:rPr>
          <w:rFonts w:ascii="Arial" w:hAnsi="Arial" w:cs="Arial"/>
          <w:sz w:val="20"/>
          <w:szCs w:val="20"/>
        </w:rPr>
        <w:t xml:space="preserve"> verejného obstarávateľa, resp. v systéme JOSEPHINE (</w:t>
      </w:r>
      <w:hyperlink r:id="rId15" w:history="1">
        <w:r w:rsidRPr="000C718F">
          <w:rPr>
            <w:rStyle w:val="Hypertextovprepojenie"/>
            <w:rFonts w:ascii="Arial" w:hAnsi="Arial" w:cs="Arial"/>
            <w:color w:val="auto"/>
            <w:sz w:val="20"/>
            <w:szCs w:val="20"/>
          </w:rPr>
          <w:t>https://josephine.proebiz.com</w:t>
        </w:r>
      </w:hyperlink>
      <w:r w:rsidRPr="000C718F">
        <w:rPr>
          <w:rFonts w:ascii="Arial" w:hAnsi="Arial" w:cs="Arial"/>
          <w:sz w:val="20"/>
          <w:szCs w:val="20"/>
        </w:rPr>
        <w:t xml:space="preserve">), a zároveň ktorí chcú byť informovaní o prípadných aktualizáciách týkajúcich sa konkrétneho obstarávania prostredníctvom notifikačných e-mailov, aby v danom obstarávaní zaklikli tlačidlo </w:t>
      </w:r>
      <w:r w:rsidRPr="000C718F">
        <w:rPr>
          <w:rFonts w:ascii="Arial" w:hAnsi="Arial" w:cs="Arial"/>
          <w:b/>
          <w:bCs/>
          <w:sz w:val="20"/>
          <w:szCs w:val="20"/>
        </w:rPr>
        <w:t xml:space="preserve">„ZAUJÍMA MA TO“ </w:t>
      </w:r>
      <w:r w:rsidRPr="000C718F">
        <w:rPr>
          <w:rFonts w:ascii="Arial" w:hAnsi="Arial" w:cs="Arial"/>
          <w:sz w:val="20"/>
          <w:szCs w:val="20"/>
        </w:rPr>
        <w:t xml:space="preserve">(v pravej hornej časti obrazovky). </w:t>
      </w:r>
      <w:r w:rsidRPr="000C718F">
        <w:rPr>
          <w:rFonts w:ascii="Arial" w:hAnsi="Arial" w:cs="Arial"/>
          <w:b/>
          <w:sz w:val="20"/>
          <w:szCs w:val="20"/>
        </w:rPr>
        <w:t>Záujemci/uchádzači, ktorí odporúčanie nebudú akceptovať, sa  vystavujú riziku, že im obsah informácií k predmetnej zákazke nebude doručený.</w:t>
      </w:r>
    </w:p>
    <w:p w14:paraId="0D4D3CB6" w14:textId="27C98D98" w:rsidR="009A1F1B" w:rsidRPr="000C718F" w:rsidRDefault="009A1F1B"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noProof w:val="0"/>
          <w:sz w:val="20"/>
          <w:szCs w:val="20"/>
        </w:rPr>
        <w:t>Verejný obstarávateľ umožňuje neobmedzený a priamy prístup elektronickými prostriedkami k SP</w:t>
      </w:r>
      <w:r w:rsidR="00E03E57" w:rsidRPr="000C718F">
        <w:rPr>
          <w:rFonts w:ascii="Arial" w:hAnsi="Arial" w:cs="Arial"/>
          <w:noProof w:val="0"/>
          <w:sz w:val="20"/>
          <w:szCs w:val="20"/>
        </w:rPr>
        <w:t xml:space="preserve"> </w:t>
      </w:r>
      <w:r w:rsidRPr="000C718F">
        <w:rPr>
          <w:rFonts w:ascii="Arial" w:hAnsi="Arial" w:cs="Arial"/>
          <w:noProof w:val="0"/>
          <w:sz w:val="20"/>
          <w:szCs w:val="20"/>
        </w:rPr>
        <w:t>a k prípadným všetkým doplňujúcim podkladom. SP a prípadné vysvetlenie alebo doplnenie SP alebo vysvetlenie požiadaviek uvedených v Oznámení, podmienok účasti 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w:t>
      </w:r>
      <w:r w:rsidRPr="000C718F">
        <w:rPr>
          <w:rFonts w:ascii="Arial" w:hAnsi="Arial" w:cs="Arial"/>
          <w:sz w:val="20"/>
          <w:szCs w:val="20"/>
        </w:rPr>
        <w:t xml:space="preserve"> verejného obstarávateľa</w:t>
      </w:r>
      <w:r w:rsidRPr="000C718F">
        <w:rPr>
          <w:rFonts w:ascii="Arial" w:hAnsi="Arial" w:cs="Arial"/>
          <w:sz w:val="20"/>
          <w:szCs w:val="20"/>
        </w:rPr>
        <w:tab/>
      </w:r>
      <w:hyperlink r:id="rId16" w:history="1">
        <w:r w:rsidRPr="000C718F">
          <w:rPr>
            <w:rStyle w:val="Hypertextovprepojenie"/>
            <w:rFonts w:ascii="Arial" w:hAnsi="Arial" w:cs="Arial"/>
            <w:color w:val="auto"/>
            <w:sz w:val="20"/>
            <w:szCs w:val="20"/>
          </w:rPr>
          <w:t>https://www.uvo.gov.sk/vyhladavanie/vyhladavanie-profilov/detail/9127</w:t>
        </w:r>
      </w:hyperlink>
      <w:r w:rsidRPr="000C718F">
        <w:rPr>
          <w:rFonts w:ascii="Arial" w:hAnsi="Arial" w:cs="Arial"/>
          <w:sz w:val="20"/>
          <w:szCs w:val="20"/>
        </w:rPr>
        <w:t xml:space="preserve"> </w:t>
      </w:r>
      <w:r w:rsidRPr="000C718F">
        <w:rPr>
          <w:rFonts w:ascii="Arial" w:hAnsi="Arial" w:cs="Arial"/>
          <w:sz w:val="20"/>
          <w:szCs w:val="20"/>
        </w:rPr>
        <w:br/>
        <w:t>(ďalej</w:t>
      </w:r>
      <w:r w:rsidRPr="000C718F">
        <w:rPr>
          <w:rFonts w:ascii="Arial" w:hAnsi="Arial" w:cs="Arial"/>
          <w:sz w:val="20"/>
          <w:szCs w:val="20"/>
        </w:rPr>
        <w:tab/>
        <w:t>len „</w:t>
      </w:r>
      <w:r w:rsidRPr="000C718F">
        <w:rPr>
          <w:rFonts w:ascii="Arial" w:hAnsi="Arial" w:cs="Arial"/>
          <w:b/>
          <w:sz w:val="20"/>
          <w:szCs w:val="20"/>
        </w:rPr>
        <w:t>profil</w:t>
      </w:r>
      <w:r w:rsidRPr="000C718F">
        <w:rPr>
          <w:rFonts w:ascii="Arial" w:hAnsi="Arial" w:cs="Arial"/>
          <w:sz w:val="20"/>
          <w:szCs w:val="20"/>
        </w:rPr>
        <w:t xml:space="preserve">“) a zároveň  v systéme JOSEPHINE.  </w:t>
      </w:r>
    </w:p>
    <w:p w14:paraId="671EB807" w14:textId="77777777" w:rsidR="009A1F1B" w:rsidRPr="000C718F" w:rsidRDefault="009A1F1B" w:rsidP="000C718F">
      <w:pPr>
        <w:pStyle w:val="Zarkazkladnhotextu2"/>
        <w:ind w:left="567"/>
        <w:rPr>
          <w:rFonts w:ascii="Arial" w:hAnsi="Arial" w:cs="Arial"/>
          <w:sz w:val="20"/>
          <w:szCs w:val="20"/>
        </w:rPr>
      </w:pPr>
    </w:p>
    <w:p w14:paraId="2086E14D" w14:textId="77777777" w:rsidR="009A1F1B" w:rsidRPr="000C718F" w:rsidRDefault="009A1F1B" w:rsidP="000C718F">
      <w:pPr>
        <w:pStyle w:val="Zarkazkladnhotextu2"/>
        <w:numPr>
          <w:ilvl w:val="0"/>
          <w:numId w:val="19"/>
        </w:numPr>
        <w:spacing w:after="60"/>
        <w:ind w:left="567" w:hanging="567"/>
        <w:rPr>
          <w:rFonts w:ascii="Arial" w:hAnsi="Arial" w:cs="Arial"/>
          <w:b/>
          <w:bCs/>
          <w:sz w:val="20"/>
          <w:szCs w:val="20"/>
        </w:rPr>
      </w:pPr>
      <w:r w:rsidRPr="000C718F">
        <w:rPr>
          <w:rFonts w:ascii="Arial" w:hAnsi="Arial" w:cs="Arial"/>
          <w:b/>
          <w:bCs/>
          <w:sz w:val="20"/>
          <w:szCs w:val="20"/>
        </w:rPr>
        <w:t xml:space="preserve">Vysvetlenie informácií </w:t>
      </w:r>
    </w:p>
    <w:p w14:paraId="717E0B01" w14:textId="77777777" w:rsidR="009A1F1B" w:rsidRPr="000C718F" w:rsidRDefault="009A1F1B" w:rsidP="000C718F">
      <w:pPr>
        <w:pStyle w:val="Odsekzoznamu"/>
        <w:autoSpaceDE w:val="0"/>
        <w:autoSpaceDN w:val="0"/>
        <w:ind w:left="720"/>
        <w:jc w:val="both"/>
        <w:rPr>
          <w:rFonts w:cs="Arial"/>
          <w:noProof w:val="0"/>
          <w:vanish/>
          <w:sz w:val="20"/>
          <w:szCs w:val="20"/>
        </w:rPr>
      </w:pPr>
    </w:p>
    <w:p w14:paraId="0B7922DF" w14:textId="7C9E75DF" w:rsidR="009A1F1B" w:rsidRPr="000C718F" w:rsidRDefault="009A1F1B"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noProof w:val="0"/>
          <w:sz w:val="20"/>
          <w:szCs w:val="20"/>
        </w:rPr>
        <w:t xml:space="preserve">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 </w:t>
      </w:r>
    </w:p>
    <w:p w14:paraId="413B8214" w14:textId="77777777" w:rsidR="009A1F1B" w:rsidRPr="000C718F" w:rsidRDefault="009A1F1B" w:rsidP="000C718F">
      <w:pPr>
        <w:pStyle w:val="Zarkazkladnhotextu2"/>
        <w:spacing w:after="120"/>
        <w:ind w:left="567"/>
        <w:rPr>
          <w:rFonts w:ascii="Arial" w:hAnsi="Arial" w:cs="Arial"/>
          <w:sz w:val="20"/>
          <w:szCs w:val="20"/>
        </w:rPr>
      </w:pPr>
      <w:r w:rsidRPr="000C718F">
        <w:rPr>
          <w:rFonts w:ascii="Arial" w:hAnsi="Arial" w:cs="Arial"/>
          <w:sz w:val="20"/>
          <w:szCs w:val="20"/>
        </w:rPr>
        <w:t>Prípadnú žiadosť o vysvetlenie informácií potrebných na vypracovanie ponuky a na preukázanie splnenia podmienok účasti verejný obstarávateľ odporúča záujemcom doručiť prostredníctvom komunikačného rozhrania systému JOSEPHINE „</w:t>
      </w:r>
      <w:r w:rsidRPr="000C718F">
        <w:rPr>
          <w:rFonts w:ascii="Arial" w:hAnsi="Arial" w:cs="Arial"/>
          <w:b/>
          <w:sz w:val="20"/>
          <w:szCs w:val="20"/>
        </w:rPr>
        <w:t>dostatočne vopred</w:t>
      </w:r>
      <w:r w:rsidRPr="000C718F">
        <w:rPr>
          <w:rFonts w:ascii="Arial" w:hAnsi="Arial" w:cs="Arial"/>
          <w:sz w:val="20"/>
          <w:szCs w:val="20"/>
        </w:rPr>
        <w:t>“.</w:t>
      </w:r>
    </w:p>
    <w:p w14:paraId="22FA1488" w14:textId="17893182"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Verejný obstarávateľ bezodkladne poskytne vysvetlenie informácií potrebných na vypracovanie ponuky, návrhu a na preukázanie splnenia podmienok účasti</w:t>
      </w:r>
      <w:r w:rsidR="00761ED8" w:rsidRPr="000C718F">
        <w:rPr>
          <w:rFonts w:ascii="Arial" w:hAnsi="Arial" w:cs="Arial"/>
          <w:noProof w:val="0"/>
          <w:sz w:val="20"/>
          <w:szCs w:val="20"/>
        </w:rPr>
        <w:t xml:space="preserve"> všetkým záujemcom, ktorí sú </w:t>
      </w:r>
      <w:r w:rsidRPr="000C718F">
        <w:rPr>
          <w:rFonts w:ascii="Arial" w:hAnsi="Arial" w:cs="Arial"/>
          <w:noProof w:val="0"/>
          <w:sz w:val="20"/>
          <w:szCs w:val="20"/>
        </w:rPr>
        <w:t>m</w:t>
      </w:r>
      <w:r w:rsidR="00761ED8" w:rsidRPr="000C718F">
        <w:rPr>
          <w:rFonts w:ascii="Arial" w:hAnsi="Arial" w:cs="Arial"/>
          <w:noProof w:val="0"/>
          <w:sz w:val="20"/>
          <w:szCs w:val="20"/>
        </w:rPr>
        <w:t>u</w:t>
      </w:r>
      <w:r w:rsidRPr="000C718F">
        <w:rPr>
          <w:rFonts w:ascii="Arial" w:hAnsi="Arial" w:cs="Arial"/>
          <w:noProof w:val="0"/>
          <w:sz w:val="20"/>
          <w:szCs w:val="20"/>
        </w:rPr>
        <w:t xml:space="preserve"> známi, najneskôr však 6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 </w:t>
      </w:r>
    </w:p>
    <w:p w14:paraId="6EF26205" w14:textId="39B4AE12" w:rsidR="009A1F1B" w:rsidRPr="000C718F" w:rsidRDefault="009A1F1B"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noProof w:val="0"/>
          <w:sz w:val="20"/>
          <w:szCs w:val="20"/>
        </w:rPr>
        <w:t xml:space="preserve">Verejný obstarávateľ primerane predĺži lehotu na predkladanie ponúk </w:t>
      </w:r>
    </w:p>
    <w:p w14:paraId="63A757FE" w14:textId="77777777" w:rsidR="009A1F1B" w:rsidRPr="000C718F" w:rsidRDefault="009A1F1B" w:rsidP="000C718F">
      <w:pPr>
        <w:pStyle w:val="Zarkazkladnhotextu2"/>
        <w:spacing w:after="60"/>
        <w:ind w:left="567"/>
        <w:rPr>
          <w:rFonts w:ascii="Arial" w:hAnsi="Arial" w:cs="Arial"/>
          <w:noProof w:val="0"/>
          <w:sz w:val="20"/>
          <w:szCs w:val="20"/>
        </w:rPr>
      </w:pPr>
      <w:r w:rsidRPr="000C718F">
        <w:rPr>
          <w:rFonts w:ascii="Arial" w:hAnsi="Arial" w:cs="Arial"/>
          <w:noProof w:val="0"/>
          <w:sz w:val="20"/>
          <w:szCs w:val="20"/>
        </w:rPr>
        <w:t xml:space="preserve">- ak vysvetlenie informácií potrebných na vypracovanie ponuky, návrhu alebo na preukázanie splnenia podmienok účasti nie je poskytnuté v lehotách podľa tohto Zákona aj napriek tomu, že bolo vyžiadané dostatočne vopred, </w:t>
      </w:r>
    </w:p>
    <w:p w14:paraId="25E7A6FB" w14:textId="77777777" w:rsidR="009A1F1B" w:rsidRPr="000C718F" w:rsidRDefault="009A1F1B" w:rsidP="000C718F">
      <w:pPr>
        <w:pStyle w:val="Zarkazkladnhotextu2"/>
        <w:spacing w:after="120"/>
        <w:ind w:left="567"/>
        <w:rPr>
          <w:rFonts w:ascii="Arial" w:hAnsi="Arial" w:cs="Arial"/>
          <w:sz w:val="20"/>
          <w:szCs w:val="20"/>
        </w:rPr>
      </w:pPr>
      <w:r w:rsidRPr="000C718F">
        <w:rPr>
          <w:rFonts w:ascii="Arial" w:hAnsi="Arial" w:cs="Arial"/>
          <w:sz w:val="20"/>
          <w:szCs w:val="20"/>
        </w:rPr>
        <w:t>- ak v dokumentoch potrebných na vypracovanie ponuky, návrhu alebo na preukázanie splnenia podmienok účasti vykoná podstatnú zmenu.</w:t>
      </w:r>
    </w:p>
    <w:p w14:paraId="42FDC0C0" w14:textId="0391DAFF"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si vysvetlenie informácií potrebných na vypracovanie ponuky, návrhu alebo na preukázanie splnenia podmienok účasti hospodársky subjekt, záujemca nevyžiadal dostatočne vopred alebo jeho význam je z hľadiska prípravy ponuky nepodstatný, verejný obstarávateľ nie je povinný predĺžiť lehotu na predkladanie ponúk</w:t>
      </w:r>
      <w:r w:rsidR="0047149E" w:rsidRPr="000C718F">
        <w:rPr>
          <w:rFonts w:ascii="Arial" w:hAnsi="Arial" w:cs="Arial"/>
          <w:noProof w:val="0"/>
          <w:sz w:val="20"/>
          <w:szCs w:val="20"/>
        </w:rPr>
        <w:t xml:space="preserve">. </w:t>
      </w:r>
    </w:p>
    <w:p w14:paraId="595618D1" w14:textId="6C861996"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lastRenderedPageBreak/>
        <w:t xml:space="preserve">Na účely </w:t>
      </w:r>
      <w:r w:rsidR="00761ED8" w:rsidRPr="000C718F">
        <w:rPr>
          <w:rFonts w:ascii="Arial" w:hAnsi="Arial" w:cs="Arial"/>
          <w:noProof w:val="0"/>
          <w:sz w:val="20"/>
          <w:szCs w:val="20"/>
        </w:rPr>
        <w:t>ZVO</w:t>
      </w:r>
      <w:r w:rsidRPr="000C718F">
        <w:rPr>
          <w:rFonts w:ascii="Arial" w:hAnsi="Arial" w:cs="Arial"/>
          <w:noProof w:val="0"/>
          <w:sz w:val="20"/>
          <w:szCs w:val="20"/>
        </w:rPr>
        <w:t xml:space="preserve">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72F4D5E8" w14:textId="6E930A39" w:rsidR="002B65F8" w:rsidRPr="000C718F" w:rsidRDefault="002B65F8" w:rsidP="000C718F">
      <w:pPr>
        <w:autoSpaceDE w:val="0"/>
        <w:autoSpaceDN w:val="0"/>
        <w:spacing w:after="60" w:line="240" w:lineRule="auto"/>
        <w:ind w:left="567" w:hanging="567"/>
        <w:jc w:val="both"/>
        <w:rPr>
          <w:rFonts w:ascii="Arial" w:hAnsi="Arial" w:cs="Arial"/>
          <w:sz w:val="20"/>
          <w:szCs w:val="20"/>
        </w:rPr>
      </w:pPr>
    </w:p>
    <w:p w14:paraId="2E437357" w14:textId="1D844DF1" w:rsidR="00F46ED9" w:rsidRPr="000C718F" w:rsidRDefault="005B645D" w:rsidP="000C718F">
      <w:pPr>
        <w:pStyle w:val="Zarkazkladnhotextu2"/>
        <w:numPr>
          <w:ilvl w:val="0"/>
          <w:numId w:val="19"/>
        </w:numPr>
        <w:spacing w:after="60"/>
        <w:ind w:left="567" w:hanging="567"/>
        <w:rPr>
          <w:rFonts w:ascii="Arial" w:hAnsi="Arial" w:cs="Arial"/>
          <w:b/>
          <w:bCs/>
          <w:sz w:val="20"/>
          <w:szCs w:val="20"/>
        </w:rPr>
      </w:pPr>
      <w:bookmarkStart w:id="17" w:name="_Toc461981362"/>
      <w:r w:rsidRPr="000C718F">
        <w:rPr>
          <w:rFonts w:ascii="Arial" w:hAnsi="Arial" w:cs="Arial"/>
          <w:b/>
          <w:bCs/>
          <w:sz w:val="20"/>
          <w:szCs w:val="20"/>
        </w:rPr>
        <w:t>Obhlia</w:t>
      </w:r>
      <w:r w:rsidR="00D770A3" w:rsidRPr="000C718F">
        <w:rPr>
          <w:rFonts w:ascii="Arial" w:hAnsi="Arial" w:cs="Arial"/>
          <w:b/>
          <w:bCs/>
          <w:sz w:val="20"/>
          <w:szCs w:val="20"/>
        </w:rPr>
        <w:t>d</w:t>
      </w:r>
      <w:r w:rsidR="002B65F8" w:rsidRPr="000C718F">
        <w:rPr>
          <w:rFonts w:ascii="Arial" w:hAnsi="Arial" w:cs="Arial"/>
          <w:b/>
          <w:bCs/>
          <w:sz w:val="20"/>
          <w:szCs w:val="20"/>
        </w:rPr>
        <w:t xml:space="preserve">ka miesta </w:t>
      </w:r>
      <w:bookmarkEnd w:id="17"/>
      <w:r w:rsidR="00761ED8" w:rsidRPr="000C718F">
        <w:rPr>
          <w:rFonts w:ascii="Arial" w:hAnsi="Arial" w:cs="Arial"/>
          <w:b/>
          <w:bCs/>
          <w:sz w:val="20"/>
          <w:szCs w:val="20"/>
        </w:rPr>
        <w:t>plnenia</w:t>
      </w:r>
      <w:r w:rsidR="00CC39E7" w:rsidRPr="000C718F">
        <w:rPr>
          <w:rFonts w:ascii="Arial" w:hAnsi="Arial" w:cs="Arial"/>
          <w:b/>
          <w:bCs/>
          <w:sz w:val="20"/>
          <w:szCs w:val="20"/>
        </w:rPr>
        <w:t xml:space="preserve"> </w:t>
      </w:r>
      <w:r w:rsidR="00CE19E1" w:rsidRPr="000C718F">
        <w:rPr>
          <w:rFonts w:ascii="Arial" w:hAnsi="Arial" w:cs="Arial"/>
          <w:b/>
          <w:bCs/>
          <w:sz w:val="20"/>
          <w:szCs w:val="20"/>
        </w:rPr>
        <w:t>predmetu zákazky</w:t>
      </w:r>
    </w:p>
    <w:p w14:paraId="0677420E" w14:textId="227838AB" w:rsidR="00C825AC" w:rsidRPr="000C718F" w:rsidRDefault="005B645D" w:rsidP="000C718F">
      <w:pPr>
        <w:pStyle w:val="Zarkazkladnhotextu2"/>
        <w:numPr>
          <w:ilvl w:val="1"/>
          <w:numId w:val="19"/>
        </w:numPr>
        <w:spacing w:after="60"/>
        <w:ind w:left="567" w:hanging="567"/>
        <w:rPr>
          <w:rFonts w:ascii="Arial" w:hAnsi="Arial" w:cs="Arial"/>
          <w:noProof w:val="0"/>
          <w:sz w:val="20"/>
          <w:szCs w:val="20"/>
        </w:rPr>
      </w:pPr>
      <w:bookmarkStart w:id="18" w:name="_Toc461981363"/>
      <w:r w:rsidRPr="000C718F">
        <w:rPr>
          <w:rFonts w:ascii="Arial" w:hAnsi="Arial" w:cs="Arial"/>
          <w:noProof w:val="0"/>
          <w:sz w:val="20"/>
          <w:szCs w:val="20"/>
        </w:rPr>
        <w:t xml:space="preserve">Obhliadka miesta plnenia </w:t>
      </w:r>
      <w:r w:rsidR="00CE19E1" w:rsidRPr="000C718F">
        <w:rPr>
          <w:rFonts w:ascii="Arial" w:hAnsi="Arial" w:cs="Arial"/>
          <w:noProof w:val="0"/>
          <w:sz w:val="20"/>
          <w:szCs w:val="20"/>
        </w:rPr>
        <w:t>predmet</w:t>
      </w:r>
      <w:r w:rsidR="00822963" w:rsidRPr="000C718F">
        <w:rPr>
          <w:rFonts w:ascii="Arial" w:hAnsi="Arial" w:cs="Arial"/>
          <w:noProof w:val="0"/>
          <w:sz w:val="20"/>
          <w:szCs w:val="20"/>
        </w:rPr>
        <w:t>u</w:t>
      </w:r>
      <w:r w:rsidR="00CE19E1" w:rsidRPr="000C718F">
        <w:rPr>
          <w:rFonts w:ascii="Arial" w:hAnsi="Arial" w:cs="Arial"/>
          <w:noProof w:val="0"/>
          <w:sz w:val="20"/>
          <w:szCs w:val="20"/>
        </w:rPr>
        <w:t xml:space="preserve"> zákazky nie je potrebná</w:t>
      </w:r>
      <w:r w:rsidR="00DC5B9F" w:rsidRPr="000C718F">
        <w:rPr>
          <w:rFonts w:ascii="Arial" w:hAnsi="Arial" w:cs="Arial"/>
          <w:noProof w:val="0"/>
          <w:sz w:val="20"/>
          <w:szCs w:val="20"/>
        </w:rPr>
        <w:t>.</w:t>
      </w:r>
    </w:p>
    <w:p w14:paraId="1374E0B9" w14:textId="5F049945" w:rsidR="00C75FE7" w:rsidRPr="000C718F" w:rsidRDefault="00C75FE7" w:rsidP="000C718F">
      <w:pPr>
        <w:pStyle w:val="Nadpis2"/>
        <w:spacing w:after="60"/>
        <w:jc w:val="left"/>
        <w:rPr>
          <w:rFonts w:cs="Arial"/>
          <w:sz w:val="20"/>
          <w:szCs w:val="20"/>
        </w:rPr>
      </w:pPr>
    </w:p>
    <w:p w14:paraId="22A055A2" w14:textId="77777777" w:rsidR="00672DC5" w:rsidRPr="000C718F" w:rsidRDefault="00672DC5" w:rsidP="000C718F">
      <w:pPr>
        <w:pStyle w:val="Nadpis2"/>
        <w:spacing w:after="60"/>
        <w:rPr>
          <w:rFonts w:cs="Arial"/>
          <w:sz w:val="20"/>
          <w:szCs w:val="20"/>
        </w:rPr>
      </w:pPr>
    </w:p>
    <w:p w14:paraId="254C5A44" w14:textId="53F6156A" w:rsidR="002B65F8" w:rsidRPr="000C718F" w:rsidRDefault="002B65F8" w:rsidP="000C718F">
      <w:pPr>
        <w:pStyle w:val="Nadpis2"/>
        <w:spacing w:after="60"/>
        <w:rPr>
          <w:rFonts w:cs="Arial"/>
          <w:sz w:val="20"/>
          <w:szCs w:val="20"/>
        </w:rPr>
      </w:pPr>
      <w:r w:rsidRPr="000C718F">
        <w:rPr>
          <w:rFonts w:cs="Arial"/>
          <w:sz w:val="20"/>
          <w:szCs w:val="20"/>
        </w:rPr>
        <w:t>Časť III.</w:t>
      </w:r>
      <w:bookmarkEnd w:id="18"/>
    </w:p>
    <w:p w14:paraId="7D2FB5F2" w14:textId="77777777" w:rsidR="002B65F8" w:rsidRPr="000C718F" w:rsidRDefault="002B65F8" w:rsidP="000C718F">
      <w:pPr>
        <w:pStyle w:val="Nadpis2"/>
        <w:spacing w:after="60"/>
        <w:rPr>
          <w:rFonts w:cs="Arial"/>
          <w:bCs/>
          <w:sz w:val="20"/>
          <w:szCs w:val="20"/>
        </w:rPr>
      </w:pPr>
      <w:bookmarkStart w:id="19" w:name="_Toc461981364"/>
      <w:r w:rsidRPr="000C718F">
        <w:rPr>
          <w:rFonts w:cs="Arial"/>
          <w:bCs/>
          <w:sz w:val="20"/>
          <w:szCs w:val="20"/>
        </w:rPr>
        <w:t>Príprava ponuky</w:t>
      </w:r>
      <w:bookmarkEnd w:id="19"/>
    </w:p>
    <w:p w14:paraId="2A63FD8D" w14:textId="77777777" w:rsidR="002B65F8" w:rsidRPr="000C718F" w:rsidRDefault="002B65F8" w:rsidP="000C718F">
      <w:pPr>
        <w:spacing w:after="60" w:line="240" w:lineRule="auto"/>
        <w:rPr>
          <w:rFonts w:ascii="Arial" w:hAnsi="Arial" w:cs="Arial"/>
          <w:b/>
          <w:bCs/>
          <w:sz w:val="20"/>
          <w:szCs w:val="20"/>
        </w:rPr>
      </w:pPr>
    </w:p>
    <w:p w14:paraId="3F95D8E4" w14:textId="50064972"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0" w:name="_Toc461981365"/>
      <w:r w:rsidRPr="000C718F">
        <w:rPr>
          <w:rFonts w:ascii="Arial" w:hAnsi="Arial" w:cs="Arial"/>
          <w:b/>
          <w:bCs/>
          <w:sz w:val="20"/>
          <w:szCs w:val="20"/>
        </w:rPr>
        <w:t>Forma a spôsob predkladania ponuky</w:t>
      </w:r>
      <w:bookmarkEnd w:id="20"/>
    </w:p>
    <w:p w14:paraId="6D40E33B" w14:textId="62DF684F" w:rsidR="00260CCA" w:rsidRPr="000C718F" w:rsidRDefault="00260CCA"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Uchádzač </w:t>
      </w:r>
      <w:r w:rsidR="005B645D" w:rsidRPr="000C718F">
        <w:rPr>
          <w:rFonts w:ascii="Arial" w:hAnsi="Arial" w:cs="Arial"/>
          <w:noProof w:val="0"/>
          <w:sz w:val="20"/>
          <w:szCs w:val="20"/>
        </w:rPr>
        <w:t xml:space="preserve">predkladá </w:t>
      </w:r>
      <w:r w:rsidRPr="000C718F">
        <w:rPr>
          <w:rFonts w:ascii="Arial" w:hAnsi="Arial" w:cs="Arial"/>
          <w:noProof w:val="0"/>
          <w:sz w:val="20"/>
          <w:szCs w:val="20"/>
        </w:rPr>
        <w:t xml:space="preserve">ponuku </w:t>
      </w:r>
      <w:r w:rsidR="005B645D" w:rsidRPr="000C718F">
        <w:rPr>
          <w:rFonts w:ascii="Arial" w:hAnsi="Arial" w:cs="Arial"/>
          <w:noProof w:val="0"/>
          <w:sz w:val="20"/>
          <w:szCs w:val="20"/>
        </w:rPr>
        <w:t>v </w:t>
      </w:r>
      <w:r w:rsidRPr="000C718F">
        <w:rPr>
          <w:rFonts w:ascii="Arial" w:hAnsi="Arial" w:cs="Arial"/>
          <w:noProof w:val="0"/>
          <w:sz w:val="20"/>
          <w:szCs w:val="20"/>
        </w:rPr>
        <w:t>elektronick</w:t>
      </w:r>
      <w:r w:rsidR="005B645D" w:rsidRPr="000C718F">
        <w:rPr>
          <w:rFonts w:ascii="Arial" w:hAnsi="Arial" w:cs="Arial"/>
          <w:noProof w:val="0"/>
          <w:sz w:val="20"/>
          <w:szCs w:val="20"/>
        </w:rPr>
        <w:t>ej podobe v lehote na predkladanie ponúk podľa požiadaviek  uvedených v SP. Ponuka musí byť vyhotovená elektronicky</w:t>
      </w:r>
      <w:r w:rsidR="00C1066E" w:rsidRPr="000C718F">
        <w:rPr>
          <w:rFonts w:ascii="Arial" w:hAnsi="Arial" w:cs="Arial"/>
          <w:noProof w:val="0"/>
          <w:sz w:val="20"/>
          <w:szCs w:val="20"/>
        </w:rPr>
        <w:t xml:space="preserve"> v zmysle § 49 ods. 1 písm. a) z</w:t>
      </w:r>
      <w:r w:rsidRPr="000C718F">
        <w:rPr>
          <w:rFonts w:ascii="Arial" w:hAnsi="Arial" w:cs="Arial"/>
          <w:noProof w:val="0"/>
          <w:sz w:val="20"/>
          <w:szCs w:val="20"/>
        </w:rPr>
        <w:t xml:space="preserve">ákona </w:t>
      </w:r>
      <w:r w:rsidR="005B645D" w:rsidRPr="000C718F">
        <w:rPr>
          <w:rFonts w:ascii="Arial" w:hAnsi="Arial" w:cs="Arial"/>
          <w:noProof w:val="0"/>
          <w:sz w:val="20"/>
          <w:szCs w:val="20"/>
        </w:rPr>
        <w:t xml:space="preserve">a </w:t>
      </w:r>
      <w:r w:rsidRPr="000C718F">
        <w:rPr>
          <w:rFonts w:ascii="Arial" w:hAnsi="Arial" w:cs="Arial"/>
          <w:noProof w:val="0"/>
          <w:sz w:val="20"/>
          <w:szCs w:val="20"/>
        </w:rPr>
        <w:t>vložen</w:t>
      </w:r>
      <w:r w:rsidR="005B645D" w:rsidRPr="000C718F">
        <w:rPr>
          <w:rFonts w:ascii="Arial" w:hAnsi="Arial" w:cs="Arial"/>
          <w:noProof w:val="0"/>
          <w:sz w:val="20"/>
          <w:szCs w:val="20"/>
        </w:rPr>
        <w:t>á</w:t>
      </w:r>
      <w:r w:rsidRPr="000C718F">
        <w:rPr>
          <w:rFonts w:ascii="Arial" w:hAnsi="Arial" w:cs="Arial"/>
          <w:noProof w:val="0"/>
          <w:sz w:val="20"/>
          <w:szCs w:val="20"/>
        </w:rPr>
        <w:t xml:space="preserve"> do systému JOSEPHINE umiestnenom na webovej adrese </w:t>
      </w:r>
      <w:hyperlink r:id="rId17" w:history="1">
        <w:r w:rsidRPr="000C718F">
          <w:rPr>
            <w:rFonts w:ascii="Arial" w:hAnsi="Arial" w:cs="Arial"/>
            <w:noProof w:val="0"/>
            <w:sz w:val="20"/>
            <w:szCs w:val="20"/>
            <w:u w:val="single"/>
          </w:rPr>
          <w:t>https://josephine.proebiz.com</w:t>
        </w:r>
      </w:hyperlink>
      <w:r w:rsidRPr="000C718F">
        <w:rPr>
          <w:rFonts w:ascii="Arial" w:hAnsi="Arial" w:cs="Arial"/>
          <w:noProof w:val="0"/>
          <w:sz w:val="20"/>
          <w:szCs w:val="20"/>
        </w:rPr>
        <w:t xml:space="preserve"> za podmienok:</w:t>
      </w:r>
    </w:p>
    <w:p w14:paraId="6D5A3B14" w14:textId="77777777" w:rsidR="00260CCA" w:rsidRPr="000C718F" w:rsidRDefault="00260CCA"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 xml:space="preserve">Elektronická ponuka sa vloží vyplnením ponukového formulára a vložením požadovaných dokladov a dokumentov v systéme JOSEPHINE umiestnenom na webovej adrese </w:t>
      </w:r>
      <w:hyperlink r:id="rId18" w:history="1">
        <w:r w:rsidRPr="000C718F">
          <w:rPr>
            <w:rStyle w:val="Hypertextovprepojenie"/>
            <w:rFonts w:ascii="Arial" w:hAnsi="Arial" w:cs="Arial"/>
            <w:color w:val="auto"/>
            <w:sz w:val="20"/>
            <w:szCs w:val="20"/>
          </w:rPr>
          <w:t>https://josephine.proebiz.com</w:t>
        </w:r>
      </w:hyperlink>
      <w:r w:rsidRPr="000C718F">
        <w:rPr>
          <w:rFonts w:ascii="Arial" w:hAnsi="Arial" w:cs="Arial"/>
          <w:sz w:val="20"/>
          <w:szCs w:val="20"/>
        </w:rPr>
        <w:t>.</w:t>
      </w:r>
    </w:p>
    <w:p w14:paraId="399956CB" w14:textId="0330613D" w:rsidR="00260CCA" w:rsidRPr="000C718F" w:rsidRDefault="00260CC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 xml:space="preserve">V predloženej ponuke prostredníctvom systému JOSEPHINE musia byť pripojené požadované doklady (odporúčaný </w:t>
      </w:r>
      <w:r w:rsidR="00C1066E" w:rsidRPr="000C718F">
        <w:rPr>
          <w:rFonts w:ascii="Arial" w:hAnsi="Arial" w:cs="Arial"/>
          <w:noProof w:val="0"/>
          <w:sz w:val="20"/>
          <w:szCs w:val="20"/>
        </w:rPr>
        <w:t xml:space="preserve">je </w:t>
      </w:r>
      <w:r w:rsidRPr="000C718F">
        <w:rPr>
          <w:rFonts w:ascii="Arial" w:hAnsi="Arial" w:cs="Arial"/>
          <w:noProof w:val="0"/>
          <w:sz w:val="20"/>
          <w:szCs w:val="20"/>
        </w:rPr>
        <w:t>formát „PDF“) tak, ako je uvedené v týchto SP.</w:t>
      </w:r>
    </w:p>
    <w:p w14:paraId="4AA36C35" w14:textId="03DDE387" w:rsidR="00260CCA" w:rsidRPr="000C718F" w:rsidRDefault="00260CC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 xml:space="preserve">Ak ponuka obsahuje dôverné informácie, uchádzač ich viditeľne označí. Uchádzačom navrhovaná cena za </w:t>
      </w:r>
      <w:r w:rsidR="00C1066E" w:rsidRPr="000C718F">
        <w:rPr>
          <w:rFonts w:ascii="Arial" w:hAnsi="Arial" w:cs="Arial"/>
          <w:noProof w:val="0"/>
          <w:sz w:val="20"/>
          <w:szCs w:val="20"/>
        </w:rPr>
        <w:t>plnen</w:t>
      </w:r>
      <w:r w:rsidR="00822963" w:rsidRPr="000C718F">
        <w:rPr>
          <w:rFonts w:ascii="Arial" w:hAnsi="Arial" w:cs="Arial"/>
          <w:noProof w:val="0"/>
          <w:sz w:val="20"/>
          <w:szCs w:val="20"/>
        </w:rPr>
        <w:t>ie</w:t>
      </w:r>
      <w:r w:rsidRPr="000C718F">
        <w:rPr>
          <w:rFonts w:ascii="Arial" w:hAnsi="Arial" w:cs="Arial"/>
          <w:noProof w:val="0"/>
          <w:sz w:val="20"/>
          <w:szCs w:val="20"/>
        </w:rPr>
        <w:t xml:space="preserve"> požadovaného predmetu zákazky bude uvedená v ponuke uchádzača spôsobom uvedeným v časti B.2 Spôsob určenia ceny týchto SP.</w:t>
      </w:r>
    </w:p>
    <w:p w14:paraId="726E709B" w14:textId="0A372A78" w:rsidR="00C1066E" w:rsidRPr="000C718F" w:rsidRDefault="00C1066E"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Verejný obstarávateľ je povinný zachovávať mlčanlivosť o informáciách označených ako dôverné podľa § 22 ZVO, ktoré mu uchádzač poskytol. Týmto ustanovením nie sú dotknuté povinnosti verejného obstarávateľa vyplývajúce zo zákona.</w:t>
      </w:r>
    </w:p>
    <w:p w14:paraId="7A7B0B83" w14:textId="77777777" w:rsidR="00260CCA" w:rsidRPr="000C718F" w:rsidRDefault="00260CC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 xml:space="preserve">Po úspešnom nahraní ponuky do systému JOSEPHINE je uchádzačovi odoslaný notifikačný informatívny e-mail (a to na e-mailovú adresu užívateľa uchádzača, ktorý ponuku nahral). </w:t>
      </w:r>
    </w:p>
    <w:p w14:paraId="35167F15" w14:textId="724AC742" w:rsidR="005668CD" w:rsidRPr="000C718F" w:rsidRDefault="005668C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Dokumenty tvoriace ponuku, môže uchádzač predložiť ako originály alebo kópie dokladov v elektronickej podobe s kvalifikovaným elektronickým podpisom alebo ako zaručene konvertované listiny v zmysle ustanovenia § 35 zákona č. 305/2013 </w:t>
      </w:r>
      <w:proofErr w:type="spellStart"/>
      <w:r w:rsidRPr="000C718F">
        <w:rPr>
          <w:rFonts w:ascii="Arial" w:hAnsi="Arial" w:cs="Arial"/>
          <w:noProof w:val="0"/>
          <w:sz w:val="20"/>
          <w:szCs w:val="20"/>
        </w:rPr>
        <w:t>Z.z</w:t>
      </w:r>
      <w:proofErr w:type="spellEnd"/>
      <w:r w:rsidRPr="000C718F">
        <w:rPr>
          <w:rFonts w:ascii="Arial" w:hAnsi="Arial" w:cs="Arial"/>
          <w:noProof w:val="0"/>
          <w:sz w:val="20"/>
          <w:szCs w:val="20"/>
        </w:rPr>
        <w:t xml:space="preserve">. a </w:t>
      </w:r>
      <w:proofErr w:type="spellStart"/>
      <w:r w:rsidRPr="000C718F">
        <w:rPr>
          <w:rFonts w:ascii="Arial" w:hAnsi="Arial" w:cs="Arial"/>
          <w:noProof w:val="0"/>
          <w:sz w:val="20"/>
          <w:szCs w:val="20"/>
        </w:rPr>
        <w:t>nasl</w:t>
      </w:r>
      <w:proofErr w:type="spellEnd"/>
      <w:r w:rsidRPr="000C718F">
        <w:rPr>
          <w:rFonts w:ascii="Arial" w:hAnsi="Arial" w:cs="Arial"/>
          <w:noProof w:val="0"/>
          <w:sz w:val="20"/>
          <w:szCs w:val="20"/>
        </w:rPr>
        <w:t xml:space="preserve"> o elektronickej podobe výkonu pôsobnosti orgánov verejnej moci a o zmene a doplnení niektorých zákonov (zákon o e-</w:t>
      </w:r>
      <w:proofErr w:type="spellStart"/>
      <w:r w:rsidRPr="000C718F">
        <w:rPr>
          <w:rFonts w:ascii="Arial" w:hAnsi="Arial" w:cs="Arial"/>
          <w:noProof w:val="0"/>
          <w:sz w:val="20"/>
          <w:szCs w:val="20"/>
        </w:rPr>
        <w:t>Governmente</w:t>
      </w:r>
      <w:proofErr w:type="spellEnd"/>
      <w:r w:rsidRPr="000C718F">
        <w:rPr>
          <w:rFonts w:ascii="Arial" w:hAnsi="Arial" w:cs="Arial"/>
          <w:noProof w:val="0"/>
          <w:sz w:val="20"/>
          <w:szCs w:val="20"/>
        </w:rPr>
        <w:t xml:space="preserve">) v znení neskorších predpisov alebo len ako </w:t>
      </w:r>
      <w:proofErr w:type="spellStart"/>
      <w:r w:rsidRPr="000C718F">
        <w:rPr>
          <w:rFonts w:ascii="Arial" w:hAnsi="Arial" w:cs="Arial"/>
          <w:noProof w:val="0"/>
          <w:sz w:val="20"/>
          <w:szCs w:val="20"/>
        </w:rPr>
        <w:t>skeny</w:t>
      </w:r>
      <w:proofErr w:type="spellEnd"/>
      <w:r w:rsidRPr="000C718F">
        <w:rPr>
          <w:rFonts w:ascii="Arial" w:hAnsi="Arial" w:cs="Arial"/>
          <w:noProof w:val="0"/>
          <w:sz w:val="20"/>
          <w:szCs w:val="20"/>
        </w:rPr>
        <w:t xml:space="preserve"> originálov alebo úradne osvedčených  fotokópií týchto dokumentov.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Pri predkladaní bankovej záruky a poistenia záruky uchádzač postupuje podľa bodov 1</w:t>
      </w:r>
      <w:r w:rsidR="00D835C4" w:rsidRPr="000C718F">
        <w:rPr>
          <w:rFonts w:ascii="Arial" w:hAnsi="Arial" w:cs="Arial"/>
          <w:noProof w:val="0"/>
          <w:sz w:val="20"/>
          <w:szCs w:val="20"/>
        </w:rPr>
        <w:t>6</w:t>
      </w:r>
      <w:r w:rsidRPr="000C718F">
        <w:rPr>
          <w:rFonts w:ascii="Arial" w:hAnsi="Arial" w:cs="Arial"/>
          <w:noProof w:val="0"/>
          <w:sz w:val="20"/>
          <w:szCs w:val="20"/>
        </w:rPr>
        <w:t>.</w:t>
      </w:r>
      <w:r w:rsidR="00D835C4" w:rsidRPr="000C718F">
        <w:rPr>
          <w:rFonts w:ascii="Arial" w:hAnsi="Arial" w:cs="Arial"/>
          <w:noProof w:val="0"/>
          <w:sz w:val="20"/>
          <w:szCs w:val="20"/>
        </w:rPr>
        <w:t>4.1</w:t>
      </w:r>
      <w:r w:rsidRPr="000C718F">
        <w:rPr>
          <w:rFonts w:ascii="Arial" w:hAnsi="Arial" w:cs="Arial"/>
          <w:noProof w:val="0"/>
          <w:sz w:val="20"/>
          <w:szCs w:val="20"/>
        </w:rPr>
        <w:t xml:space="preserve"> a 1</w:t>
      </w:r>
      <w:r w:rsidR="00D835C4" w:rsidRPr="000C718F">
        <w:rPr>
          <w:rFonts w:ascii="Arial" w:hAnsi="Arial" w:cs="Arial"/>
          <w:noProof w:val="0"/>
          <w:sz w:val="20"/>
          <w:szCs w:val="20"/>
        </w:rPr>
        <w:t>6</w:t>
      </w:r>
      <w:r w:rsidRPr="000C718F">
        <w:rPr>
          <w:rFonts w:ascii="Arial" w:hAnsi="Arial" w:cs="Arial"/>
          <w:noProof w:val="0"/>
          <w:sz w:val="20"/>
          <w:szCs w:val="20"/>
        </w:rPr>
        <w:t>.4.3 časti A.1 Pokyny pre uchádzačov týchto SP.</w:t>
      </w:r>
    </w:p>
    <w:p w14:paraId="52E4C3A2" w14:textId="0CA5F9A7" w:rsidR="002B65F8" w:rsidRPr="000C718F" w:rsidRDefault="00260CCA"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Znenie obchodných podmienok, ktoré sú súčasťou týchto SP v časti B.3 Obchodné podmienky </w:t>
      </w:r>
      <w:r w:rsidR="008920E1" w:rsidRPr="000C718F">
        <w:rPr>
          <w:rFonts w:ascii="Arial" w:hAnsi="Arial" w:cs="Arial"/>
          <w:noProof w:val="0"/>
          <w:sz w:val="20"/>
          <w:szCs w:val="20"/>
        </w:rPr>
        <w:t>plnenia</w:t>
      </w:r>
      <w:r w:rsidRPr="000C718F">
        <w:rPr>
          <w:rFonts w:ascii="Arial" w:hAnsi="Arial" w:cs="Arial"/>
          <w:noProof w:val="0"/>
          <w:sz w:val="20"/>
          <w:szCs w:val="20"/>
        </w:rPr>
        <w:t xml:space="preserve"> predmetu zákazky nemožno meniť, ani uvádzať výhrady, ktoré by odporovali týmto SP</w:t>
      </w:r>
      <w:r w:rsidR="002B65F8" w:rsidRPr="000C718F">
        <w:rPr>
          <w:rFonts w:ascii="Arial" w:hAnsi="Arial" w:cs="Arial"/>
          <w:noProof w:val="0"/>
          <w:sz w:val="20"/>
          <w:szCs w:val="20"/>
        </w:rPr>
        <w:t>.</w:t>
      </w:r>
    </w:p>
    <w:p w14:paraId="2D320255" w14:textId="77777777" w:rsidR="00A96ADC" w:rsidRPr="000C718F" w:rsidRDefault="00A96ADC" w:rsidP="000C718F">
      <w:pPr>
        <w:autoSpaceDE w:val="0"/>
        <w:autoSpaceDN w:val="0"/>
        <w:spacing w:after="60" w:line="240" w:lineRule="auto"/>
        <w:jc w:val="both"/>
        <w:rPr>
          <w:rFonts w:ascii="Arial" w:hAnsi="Arial" w:cs="Arial"/>
          <w:sz w:val="20"/>
          <w:szCs w:val="20"/>
        </w:rPr>
      </w:pPr>
    </w:p>
    <w:p w14:paraId="1D0BC3EC" w14:textId="4AD3B388"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1" w:name="_Toc461981366"/>
      <w:r w:rsidRPr="000C718F">
        <w:rPr>
          <w:rFonts w:ascii="Arial" w:hAnsi="Arial" w:cs="Arial"/>
          <w:b/>
          <w:bCs/>
          <w:sz w:val="20"/>
          <w:szCs w:val="20"/>
        </w:rPr>
        <w:t>Jazyk ponuky</w:t>
      </w:r>
      <w:bookmarkEnd w:id="21"/>
    </w:p>
    <w:p w14:paraId="1F2F8C2B" w14:textId="2D24A105" w:rsidR="00CA31D4" w:rsidRPr="000C718F" w:rsidRDefault="008920E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Ponuky a ďalšie doklady a dokumenty vo verejnom obstarávaní sa predkladajú v štátnom jazyku Slovenskej republiky alebo v českom jazyku. Ak je doklad alebo dokument vyhotovený v inom jazyku, predkladá sa spolu s jeho úradným prekladom do štátneho jazyka Slovenskej republiky; to neplatí pre ponuky, doklady a dokumenty vyhotovené v českom jazyku. Ak sa zistí rozdiel v ich obsahu, rozhodujúci je úradný preklad do štátneho jazyka Slovenskej republiky. Dané znenie platí aj v prípade ak ponuku predkladá uchádzač so sídlom mimo územia Slovenskej republiky.</w:t>
      </w:r>
    </w:p>
    <w:p w14:paraId="1A2C00F7" w14:textId="77777777" w:rsidR="008920E1" w:rsidRPr="000C718F" w:rsidRDefault="008920E1" w:rsidP="000C718F">
      <w:pPr>
        <w:pStyle w:val="Odsekzoznamu"/>
        <w:autoSpaceDE w:val="0"/>
        <w:autoSpaceDN w:val="0"/>
        <w:spacing w:after="60"/>
        <w:ind w:left="360"/>
        <w:jc w:val="both"/>
        <w:rPr>
          <w:rFonts w:cs="Arial"/>
          <w:sz w:val="20"/>
          <w:szCs w:val="20"/>
        </w:rPr>
      </w:pPr>
    </w:p>
    <w:p w14:paraId="769AE87F" w14:textId="2DD62BD0"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2" w:name="_Toc461981367"/>
      <w:r w:rsidRPr="000C718F">
        <w:rPr>
          <w:rFonts w:ascii="Arial" w:hAnsi="Arial" w:cs="Arial"/>
          <w:b/>
          <w:bCs/>
          <w:sz w:val="20"/>
          <w:szCs w:val="20"/>
        </w:rPr>
        <w:lastRenderedPageBreak/>
        <w:t>Mena a ceny uvádzané v</w:t>
      </w:r>
      <w:r w:rsidR="00F46ED9" w:rsidRPr="000C718F">
        <w:rPr>
          <w:rFonts w:ascii="Arial" w:hAnsi="Arial" w:cs="Arial"/>
          <w:b/>
          <w:bCs/>
          <w:sz w:val="20"/>
          <w:szCs w:val="20"/>
        </w:rPr>
        <w:t> </w:t>
      </w:r>
      <w:r w:rsidRPr="000C718F">
        <w:rPr>
          <w:rFonts w:ascii="Arial" w:hAnsi="Arial" w:cs="Arial"/>
          <w:b/>
          <w:bCs/>
          <w:sz w:val="20"/>
          <w:szCs w:val="20"/>
        </w:rPr>
        <w:t>ponuke</w:t>
      </w:r>
      <w:bookmarkEnd w:id="22"/>
    </w:p>
    <w:p w14:paraId="554BE060" w14:textId="46968674" w:rsidR="002B65F8" w:rsidRPr="000C718F" w:rsidRDefault="00625E2E"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002B65F8" w:rsidRPr="000C718F">
        <w:rPr>
          <w:rFonts w:ascii="Arial" w:hAnsi="Arial" w:cs="Arial"/>
          <w:noProof w:val="0"/>
          <w:sz w:val="20"/>
          <w:szCs w:val="20"/>
        </w:rPr>
        <w:t xml:space="preserve">Uchádzačom navrhovaná zmluvná cena za </w:t>
      </w:r>
      <w:r w:rsidR="008920E1" w:rsidRPr="000C718F">
        <w:rPr>
          <w:rFonts w:ascii="Arial" w:hAnsi="Arial" w:cs="Arial"/>
          <w:noProof w:val="0"/>
          <w:sz w:val="20"/>
          <w:szCs w:val="20"/>
        </w:rPr>
        <w:t>plne</w:t>
      </w:r>
      <w:r w:rsidR="00822963" w:rsidRPr="000C718F">
        <w:rPr>
          <w:rFonts w:ascii="Arial" w:hAnsi="Arial" w:cs="Arial"/>
          <w:noProof w:val="0"/>
          <w:sz w:val="20"/>
          <w:szCs w:val="20"/>
        </w:rPr>
        <w:t>nie požadovaného</w:t>
      </w:r>
      <w:r w:rsidR="00E67B1F" w:rsidRPr="000C718F">
        <w:rPr>
          <w:rFonts w:ascii="Arial" w:hAnsi="Arial" w:cs="Arial"/>
          <w:noProof w:val="0"/>
          <w:sz w:val="20"/>
          <w:szCs w:val="20"/>
        </w:rPr>
        <w:t xml:space="preserve"> predmetu zákazky</w:t>
      </w:r>
      <w:r w:rsidR="002B65F8" w:rsidRPr="000C718F">
        <w:rPr>
          <w:rFonts w:ascii="Arial" w:hAnsi="Arial" w:cs="Arial"/>
          <w:noProof w:val="0"/>
          <w:sz w:val="20"/>
          <w:szCs w:val="20"/>
        </w:rPr>
        <w:t>, uvedená v ponu</w:t>
      </w:r>
      <w:r w:rsidR="00C02A96" w:rsidRPr="000C718F">
        <w:rPr>
          <w:rFonts w:ascii="Arial" w:hAnsi="Arial" w:cs="Arial"/>
          <w:noProof w:val="0"/>
          <w:sz w:val="20"/>
          <w:szCs w:val="20"/>
        </w:rPr>
        <w:t>ke uchádzača, bude vyjadrená v</w:t>
      </w:r>
      <w:r w:rsidR="00C1066E" w:rsidRPr="000C718F">
        <w:rPr>
          <w:rFonts w:ascii="Arial" w:hAnsi="Arial" w:cs="Arial"/>
          <w:noProof w:val="0"/>
          <w:sz w:val="20"/>
          <w:szCs w:val="20"/>
        </w:rPr>
        <w:t> e</w:t>
      </w:r>
      <w:r w:rsidR="00C02A96" w:rsidRPr="000C718F">
        <w:rPr>
          <w:rFonts w:ascii="Arial" w:hAnsi="Arial" w:cs="Arial"/>
          <w:noProof w:val="0"/>
          <w:sz w:val="20"/>
          <w:szCs w:val="20"/>
        </w:rPr>
        <w:t>urách</w:t>
      </w:r>
      <w:r w:rsidR="00C1066E" w:rsidRPr="000C718F">
        <w:rPr>
          <w:rFonts w:ascii="Arial" w:hAnsi="Arial" w:cs="Arial"/>
          <w:noProof w:val="0"/>
          <w:sz w:val="20"/>
          <w:szCs w:val="20"/>
        </w:rPr>
        <w:t xml:space="preserve"> bez DPH</w:t>
      </w:r>
      <w:r w:rsidR="00C02A96" w:rsidRPr="000C718F">
        <w:rPr>
          <w:rFonts w:ascii="Arial" w:hAnsi="Arial" w:cs="Arial"/>
          <w:noProof w:val="0"/>
          <w:sz w:val="20"/>
          <w:szCs w:val="20"/>
        </w:rPr>
        <w:t xml:space="preserve"> (€ alebo EUR).</w:t>
      </w:r>
    </w:p>
    <w:p w14:paraId="5AEB9CF0" w14:textId="44AD02CF" w:rsidR="002B65F8" w:rsidRPr="000C718F" w:rsidRDefault="00FF67F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Cena za </w:t>
      </w:r>
      <w:r w:rsidR="008920E1" w:rsidRPr="000C718F">
        <w:rPr>
          <w:rFonts w:ascii="Arial" w:hAnsi="Arial" w:cs="Arial"/>
          <w:noProof w:val="0"/>
          <w:sz w:val="20"/>
          <w:szCs w:val="20"/>
        </w:rPr>
        <w:t>plne</w:t>
      </w:r>
      <w:r w:rsidRPr="000C718F">
        <w:rPr>
          <w:rFonts w:ascii="Arial" w:hAnsi="Arial" w:cs="Arial"/>
          <w:noProof w:val="0"/>
          <w:sz w:val="20"/>
          <w:szCs w:val="20"/>
        </w:rPr>
        <w:t>nie predmetu zákazky musí byť stanovená podľa zákona Národnej rady Slovenskej republiky  č.18/1996 Z. z. o cenách v znení neskorších predpisov (ďalej len „zákon o cenách“), vyhlášky Ministerstva financií Slovenskej republiky č. 87/1996 Z. z., ktorou sa vykonáva zákon</w:t>
      </w:r>
      <w:r w:rsidR="00822963" w:rsidRPr="000C718F">
        <w:rPr>
          <w:rFonts w:ascii="Arial" w:hAnsi="Arial" w:cs="Arial"/>
          <w:noProof w:val="0"/>
          <w:sz w:val="20"/>
          <w:szCs w:val="20"/>
        </w:rPr>
        <w:t xml:space="preserve"> o cenách</w:t>
      </w:r>
      <w:r w:rsidR="002B65F8" w:rsidRPr="000C718F">
        <w:rPr>
          <w:rFonts w:ascii="Arial" w:hAnsi="Arial" w:cs="Arial"/>
          <w:noProof w:val="0"/>
          <w:sz w:val="20"/>
          <w:szCs w:val="20"/>
        </w:rPr>
        <w:t>.</w:t>
      </w:r>
    </w:p>
    <w:p w14:paraId="75E1F13A" w14:textId="722FF8C4" w:rsidR="00F06546" w:rsidRPr="000C718F" w:rsidRDefault="00C02A9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je uchádzač platiteľom DPH</w:t>
      </w:r>
      <w:r w:rsidR="002B65F8" w:rsidRPr="000C718F">
        <w:rPr>
          <w:rFonts w:ascii="Arial" w:hAnsi="Arial" w:cs="Arial"/>
          <w:noProof w:val="0"/>
          <w:sz w:val="20"/>
          <w:szCs w:val="20"/>
        </w:rPr>
        <w:t>, navrhovanú zmluvnú cenu uvedie v zložení:</w:t>
      </w:r>
    </w:p>
    <w:p w14:paraId="77F033C8" w14:textId="6AE58FDD" w:rsidR="002B65F8" w:rsidRPr="000C718F" w:rsidRDefault="002B65F8"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navrhovaná zmluvná cena bez DPH</w:t>
      </w:r>
    </w:p>
    <w:p w14:paraId="54FF6748" w14:textId="2B50FA06" w:rsidR="002B65F8" w:rsidRPr="000C718F" w:rsidRDefault="00F06546"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sadzba DPH a výška DPH</w:t>
      </w:r>
    </w:p>
    <w:p w14:paraId="1AC49058" w14:textId="0FCFFDBE" w:rsidR="00F06546" w:rsidRPr="000C718F" w:rsidRDefault="00F06546"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navrhovaná zmluvná cena vrátane DPH</w:t>
      </w:r>
    </w:p>
    <w:p w14:paraId="2CDC5D48" w14:textId="0EC1DB14" w:rsidR="00056670"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uchádzač nie je platiteľom DPH, uvedie navrhovanú zmluvnú cenu celkom. Skutočnosť</w:t>
      </w:r>
      <w:r w:rsidR="008A099D" w:rsidRPr="000C718F">
        <w:rPr>
          <w:rFonts w:ascii="Arial" w:hAnsi="Arial" w:cs="Arial"/>
          <w:noProof w:val="0"/>
          <w:sz w:val="20"/>
          <w:szCs w:val="20"/>
        </w:rPr>
        <w:t>,</w:t>
      </w:r>
      <w:r w:rsidRPr="000C718F">
        <w:rPr>
          <w:rFonts w:ascii="Arial" w:hAnsi="Arial" w:cs="Arial"/>
          <w:noProof w:val="0"/>
          <w:sz w:val="20"/>
          <w:szCs w:val="20"/>
        </w:rPr>
        <w:t xml:space="preserve"> či je alebo </w:t>
      </w:r>
      <w:r w:rsidR="008A099D" w:rsidRPr="000C718F">
        <w:rPr>
          <w:rFonts w:ascii="Arial" w:hAnsi="Arial" w:cs="Arial"/>
          <w:noProof w:val="0"/>
          <w:sz w:val="20"/>
          <w:szCs w:val="20"/>
        </w:rPr>
        <w:t xml:space="preserve">nie je platiteľom DPH, </w:t>
      </w:r>
      <w:r w:rsidR="00822963" w:rsidRPr="000C718F">
        <w:rPr>
          <w:rFonts w:ascii="Arial" w:hAnsi="Arial" w:cs="Arial"/>
          <w:noProof w:val="0"/>
          <w:sz w:val="20"/>
          <w:szCs w:val="20"/>
        </w:rPr>
        <w:t>upozorní/</w:t>
      </w:r>
      <w:r w:rsidRPr="000C718F">
        <w:rPr>
          <w:rFonts w:ascii="Arial" w:hAnsi="Arial" w:cs="Arial"/>
          <w:noProof w:val="0"/>
          <w:sz w:val="20"/>
          <w:szCs w:val="20"/>
        </w:rPr>
        <w:t xml:space="preserve">uvedie v ponuke v príslušnom Návrhu na plnenie kritéria (Príloha </w:t>
      </w:r>
      <w:r w:rsidR="00210A3F" w:rsidRPr="000C718F">
        <w:rPr>
          <w:rFonts w:ascii="Arial" w:hAnsi="Arial" w:cs="Arial"/>
          <w:noProof w:val="0"/>
          <w:sz w:val="20"/>
          <w:szCs w:val="20"/>
        </w:rPr>
        <w:t xml:space="preserve"> </w:t>
      </w:r>
      <w:r w:rsidR="00891B91" w:rsidRPr="000C718F">
        <w:rPr>
          <w:rFonts w:ascii="Arial" w:hAnsi="Arial" w:cs="Arial"/>
          <w:noProof w:val="0"/>
          <w:sz w:val="20"/>
          <w:szCs w:val="20"/>
        </w:rPr>
        <w:t xml:space="preserve">č. 1 </w:t>
      </w:r>
      <w:r w:rsidRPr="000C718F">
        <w:rPr>
          <w:rFonts w:ascii="Arial" w:hAnsi="Arial" w:cs="Arial"/>
          <w:noProof w:val="0"/>
          <w:sz w:val="20"/>
          <w:szCs w:val="20"/>
        </w:rPr>
        <w:t>k časti A.2 Kritéri</w:t>
      </w:r>
      <w:r w:rsidR="009F73B9" w:rsidRPr="000C718F">
        <w:rPr>
          <w:rFonts w:ascii="Arial" w:hAnsi="Arial" w:cs="Arial"/>
          <w:noProof w:val="0"/>
          <w:sz w:val="20"/>
          <w:szCs w:val="20"/>
        </w:rPr>
        <w:t>á</w:t>
      </w:r>
      <w:r w:rsidRPr="000C718F">
        <w:rPr>
          <w:rFonts w:ascii="Arial" w:hAnsi="Arial" w:cs="Arial"/>
          <w:noProof w:val="0"/>
          <w:sz w:val="20"/>
          <w:szCs w:val="20"/>
        </w:rPr>
        <w:t xml:space="preserve"> na hodnotenie ponúk a pravidlá ich uplatnenia týchto SP).</w:t>
      </w:r>
    </w:p>
    <w:p w14:paraId="17471DDF" w14:textId="1642792E" w:rsidR="008920E1" w:rsidRPr="000C718F" w:rsidRDefault="008920E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t>V prípade, ak je uchádzač v postavení zahraničnej osoby, riadi sa zákonom č. 222/2004 Z. z. o dani z pridanej hodnoty v znení neskorších predpisov.</w:t>
      </w:r>
    </w:p>
    <w:p w14:paraId="47419E6C" w14:textId="77777777" w:rsidR="00CB448A" w:rsidRPr="000C718F" w:rsidRDefault="00CB448A" w:rsidP="000C718F">
      <w:pPr>
        <w:autoSpaceDE w:val="0"/>
        <w:autoSpaceDN w:val="0"/>
        <w:spacing w:after="60" w:line="240" w:lineRule="auto"/>
        <w:ind w:left="567" w:hanging="567"/>
        <w:jc w:val="both"/>
        <w:rPr>
          <w:rFonts w:ascii="Arial" w:hAnsi="Arial" w:cs="Arial"/>
          <w:sz w:val="20"/>
          <w:szCs w:val="20"/>
        </w:rPr>
      </w:pPr>
    </w:p>
    <w:p w14:paraId="254ED4B9" w14:textId="2285D91E"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3" w:name="_Toc461981368"/>
      <w:r w:rsidRPr="000C718F">
        <w:rPr>
          <w:rFonts w:ascii="Arial" w:hAnsi="Arial" w:cs="Arial"/>
          <w:b/>
          <w:bCs/>
          <w:sz w:val="20"/>
          <w:szCs w:val="20"/>
        </w:rPr>
        <w:t>Zábezpeka</w:t>
      </w:r>
      <w:bookmarkEnd w:id="23"/>
    </w:p>
    <w:p w14:paraId="7DD55646" w14:textId="7E29C6C8" w:rsidR="0094085A" w:rsidRPr="000C718F" w:rsidRDefault="0094085A"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Pr="000C718F">
        <w:rPr>
          <w:rFonts w:ascii="Arial" w:hAnsi="Arial" w:cs="Arial"/>
          <w:noProof w:val="0"/>
          <w:sz w:val="20"/>
          <w:szCs w:val="20"/>
        </w:rPr>
        <w:t>Verejný obstarávateľ vyžaduje, aby uchádzač zabezpečil viazanosť svojej ponuky zábezpekou. Zábezpeka je poskytnutie bankovej záruky, poistenie záruky alebo zloženie finančných prostriedkov na účet verejného obstarávateľa v banke alebo v pobočke zahraničnej banky.</w:t>
      </w:r>
    </w:p>
    <w:p w14:paraId="6864CE90" w14:textId="41B84B73" w:rsidR="0094085A" w:rsidRPr="000C718F" w:rsidRDefault="0094085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noProof w:val="0"/>
          <w:sz w:val="20"/>
          <w:szCs w:val="20"/>
        </w:rPr>
        <w:t>Zábezpeka je stanovená</w:t>
      </w:r>
      <w:r w:rsidRPr="000C718F">
        <w:rPr>
          <w:rFonts w:ascii="Arial" w:hAnsi="Arial" w:cs="Arial"/>
          <w:sz w:val="20"/>
          <w:szCs w:val="20"/>
        </w:rPr>
        <w:t xml:space="preserve"> vo výške</w:t>
      </w:r>
      <w:r w:rsidR="00C75FE7" w:rsidRPr="000C718F">
        <w:rPr>
          <w:rFonts w:ascii="Arial" w:hAnsi="Arial" w:cs="Arial"/>
          <w:sz w:val="20"/>
          <w:szCs w:val="20"/>
        </w:rPr>
        <w:t xml:space="preserve"> </w:t>
      </w:r>
      <w:r w:rsidR="00DF0D58" w:rsidRPr="000C718F">
        <w:rPr>
          <w:rFonts w:ascii="Arial" w:hAnsi="Arial" w:cs="Arial"/>
          <w:b/>
          <w:sz w:val="20"/>
          <w:szCs w:val="20"/>
        </w:rPr>
        <w:t>3</w:t>
      </w:r>
      <w:r w:rsidR="00F249EF" w:rsidRPr="000C718F">
        <w:rPr>
          <w:rFonts w:ascii="Arial" w:hAnsi="Arial" w:cs="Arial"/>
          <w:b/>
          <w:sz w:val="20"/>
          <w:szCs w:val="20"/>
        </w:rPr>
        <w:t>0 000</w:t>
      </w:r>
      <w:r w:rsidRPr="000C718F">
        <w:rPr>
          <w:rFonts w:ascii="Arial" w:hAnsi="Arial" w:cs="Arial"/>
          <w:b/>
          <w:sz w:val="20"/>
          <w:szCs w:val="20"/>
        </w:rPr>
        <w:t>,00</w:t>
      </w:r>
      <w:r w:rsidR="00897117" w:rsidRPr="000C718F">
        <w:rPr>
          <w:rFonts w:ascii="Arial" w:hAnsi="Arial" w:cs="Arial"/>
          <w:b/>
          <w:sz w:val="20"/>
          <w:szCs w:val="20"/>
        </w:rPr>
        <w:t xml:space="preserve"> EUR</w:t>
      </w:r>
      <w:r w:rsidR="008536AE" w:rsidRPr="000C718F">
        <w:rPr>
          <w:rFonts w:ascii="Arial" w:hAnsi="Arial" w:cs="Arial"/>
          <w:b/>
          <w:sz w:val="20"/>
          <w:szCs w:val="20"/>
        </w:rPr>
        <w:t xml:space="preserve"> (slovom: </w:t>
      </w:r>
      <w:r w:rsidR="00DF0D58" w:rsidRPr="000C718F">
        <w:rPr>
          <w:rFonts w:ascii="Arial" w:hAnsi="Arial" w:cs="Arial"/>
          <w:b/>
          <w:sz w:val="20"/>
          <w:szCs w:val="20"/>
        </w:rPr>
        <w:t>tri</w:t>
      </w:r>
      <w:r w:rsidR="004572A6" w:rsidRPr="000C718F">
        <w:rPr>
          <w:rFonts w:ascii="Arial" w:hAnsi="Arial" w:cs="Arial"/>
          <w:b/>
          <w:sz w:val="20"/>
          <w:szCs w:val="20"/>
        </w:rPr>
        <w:t>dsať</w:t>
      </w:r>
      <w:r w:rsidR="008536AE" w:rsidRPr="000C718F">
        <w:rPr>
          <w:rFonts w:ascii="Arial" w:hAnsi="Arial" w:cs="Arial"/>
          <w:b/>
          <w:sz w:val="20"/>
          <w:szCs w:val="20"/>
        </w:rPr>
        <w:t>tisíc</w:t>
      </w:r>
      <w:r w:rsidR="004572A6" w:rsidRPr="000C718F">
        <w:rPr>
          <w:rFonts w:ascii="Arial" w:hAnsi="Arial" w:cs="Arial"/>
          <w:b/>
          <w:sz w:val="20"/>
          <w:szCs w:val="20"/>
        </w:rPr>
        <w:t xml:space="preserve"> E</w:t>
      </w:r>
      <w:r w:rsidR="008536AE" w:rsidRPr="000C718F">
        <w:rPr>
          <w:rFonts w:ascii="Arial" w:hAnsi="Arial" w:cs="Arial"/>
          <w:b/>
          <w:sz w:val="20"/>
          <w:szCs w:val="20"/>
        </w:rPr>
        <w:t>ur)</w:t>
      </w:r>
      <w:r w:rsidRPr="000C718F">
        <w:rPr>
          <w:rFonts w:ascii="Arial" w:hAnsi="Arial" w:cs="Arial"/>
          <w:sz w:val="20"/>
          <w:szCs w:val="20"/>
        </w:rPr>
        <w:t>.</w:t>
      </w:r>
    </w:p>
    <w:p w14:paraId="7E554E0A" w14:textId="3C8D6A26" w:rsidR="0094085A" w:rsidRPr="000C718F" w:rsidRDefault="0094085A" w:rsidP="000C718F">
      <w:pPr>
        <w:pStyle w:val="Zarkazkladnhotextu2"/>
        <w:numPr>
          <w:ilvl w:val="1"/>
          <w:numId w:val="19"/>
        </w:numPr>
        <w:spacing w:after="60"/>
        <w:ind w:left="567" w:hanging="567"/>
        <w:rPr>
          <w:rFonts w:ascii="Arial" w:hAnsi="Arial" w:cs="Arial"/>
          <w:b/>
          <w:sz w:val="20"/>
          <w:szCs w:val="20"/>
        </w:rPr>
      </w:pPr>
      <w:r w:rsidRPr="000C718F">
        <w:rPr>
          <w:rFonts w:ascii="Arial" w:hAnsi="Arial" w:cs="Arial"/>
          <w:b/>
          <w:sz w:val="20"/>
          <w:szCs w:val="20"/>
        </w:rPr>
        <w:t>Spôsoby zloženia zábezpeky:</w:t>
      </w:r>
    </w:p>
    <w:p w14:paraId="727F7436" w14:textId="519D6072" w:rsidR="0094085A" w:rsidRPr="000C718F" w:rsidRDefault="0094085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zložením finančných prostriedkov na bankový účet verejného obstarávateľa v banke alebo v pobočke zahraničnej banky (ďalej len „</w:t>
      </w:r>
      <w:r w:rsidRPr="000C718F">
        <w:rPr>
          <w:rFonts w:ascii="Arial" w:hAnsi="Arial" w:cs="Arial"/>
          <w:b/>
          <w:bCs/>
          <w:noProof w:val="0"/>
          <w:sz w:val="20"/>
          <w:szCs w:val="20"/>
        </w:rPr>
        <w:t>banka</w:t>
      </w:r>
      <w:r w:rsidRPr="000C718F">
        <w:rPr>
          <w:rFonts w:ascii="Arial" w:hAnsi="Arial" w:cs="Arial"/>
          <w:noProof w:val="0"/>
          <w:sz w:val="20"/>
          <w:szCs w:val="20"/>
        </w:rPr>
        <w:t>“), alebo</w:t>
      </w:r>
    </w:p>
    <w:p w14:paraId="1E9A22DF" w14:textId="5C97AE40" w:rsidR="0094085A" w:rsidRPr="000C718F" w:rsidRDefault="0094085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poskytnutím bankovej záruky za uchádzača, alebo</w:t>
      </w:r>
    </w:p>
    <w:p w14:paraId="1A38842E" w14:textId="080CF3EE" w:rsidR="0094085A" w:rsidRPr="000C718F" w:rsidRDefault="0094085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poskytnutím poistenia záruky za uchádzača.</w:t>
      </w:r>
    </w:p>
    <w:p w14:paraId="003DB734" w14:textId="4F988D1E" w:rsidR="00897117" w:rsidRPr="000C718F" w:rsidRDefault="0094085A" w:rsidP="000C718F">
      <w:pPr>
        <w:pStyle w:val="Bezriadkovania"/>
        <w:spacing w:after="60"/>
        <w:ind w:left="567"/>
        <w:jc w:val="both"/>
        <w:rPr>
          <w:rFonts w:ascii="Arial" w:hAnsi="Arial" w:cs="Arial"/>
          <w:sz w:val="20"/>
          <w:szCs w:val="20"/>
        </w:rPr>
      </w:pPr>
      <w:r w:rsidRPr="000C718F">
        <w:rPr>
          <w:rFonts w:ascii="Arial" w:hAnsi="Arial" w:cs="Arial"/>
          <w:sz w:val="20"/>
          <w:szCs w:val="20"/>
        </w:rPr>
        <w:t>Spôsob zloženia zábezpeky si vyberie uchádzač podľa nižšie uvedených podmienok zloženia.</w:t>
      </w:r>
    </w:p>
    <w:p w14:paraId="264AF6F7" w14:textId="64E3D26A" w:rsidR="0094085A" w:rsidRPr="000C718F" w:rsidRDefault="0094085A" w:rsidP="000C718F">
      <w:pPr>
        <w:pStyle w:val="Zarkazkladnhotextu2"/>
        <w:numPr>
          <w:ilvl w:val="1"/>
          <w:numId w:val="19"/>
        </w:numPr>
        <w:spacing w:after="60"/>
        <w:ind w:left="567" w:hanging="567"/>
        <w:rPr>
          <w:rFonts w:ascii="Arial" w:hAnsi="Arial" w:cs="Arial"/>
          <w:b/>
          <w:bCs/>
          <w:sz w:val="20"/>
          <w:szCs w:val="20"/>
        </w:rPr>
      </w:pPr>
      <w:r w:rsidRPr="000C718F">
        <w:rPr>
          <w:rFonts w:ascii="Arial" w:hAnsi="Arial" w:cs="Arial"/>
          <w:b/>
          <w:bCs/>
          <w:sz w:val="20"/>
          <w:szCs w:val="20"/>
        </w:rPr>
        <w:tab/>
      </w:r>
      <w:r w:rsidRPr="000C718F">
        <w:rPr>
          <w:rFonts w:ascii="Arial" w:hAnsi="Arial" w:cs="Arial"/>
          <w:b/>
          <w:bCs/>
          <w:noProof w:val="0"/>
          <w:sz w:val="20"/>
          <w:szCs w:val="20"/>
        </w:rPr>
        <w:t>Podmienky</w:t>
      </w:r>
      <w:r w:rsidRPr="000C718F">
        <w:rPr>
          <w:rFonts w:ascii="Arial" w:hAnsi="Arial" w:cs="Arial"/>
          <w:b/>
          <w:bCs/>
          <w:sz w:val="20"/>
          <w:szCs w:val="20"/>
        </w:rPr>
        <w:t xml:space="preserve"> zloženia zábezpeky</w:t>
      </w:r>
    </w:p>
    <w:p w14:paraId="24F11DAD" w14:textId="31DD769A" w:rsidR="0094085A" w:rsidRPr="000C718F" w:rsidRDefault="0094085A" w:rsidP="000C718F">
      <w:pPr>
        <w:pStyle w:val="Zarkazkladnhotextu2"/>
        <w:numPr>
          <w:ilvl w:val="2"/>
          <w:numId w:val="19"/>
        </w:numPr>
        <w:spacing w:after="60"/>
        <w:ind w:left="1418" w:hanging="851"/>
        <w:rPr>
          <w:rFonts w:ascii="Arial" w:hAnsi="Arial" w:cs="Arial"/>
          <w:sz w:val="20"/>
          <w:szCs w:val="20"/>
          <w:u w:val="single"/>
        </w:rPr>
      </w:pPr>
      <w:r w:rsidRPr="000C718F">
        <w:rPr>
          <w:rFonts w:ascii="Arial" w:hAnsi="Arial" w:cs="Arial"/>
          <w:sz w:val="20"/>
          <w:szCs w:val="20"/>
        </w:rPr>
        <w:tab/>
      </w:r>
      <w:r w:rsidRPr="000C718F">
        <w:rPr>
          <w:rFonts w:ascii="Arial" w:hAnsi="Arial" w:cs="Arial"/>
          <w:sz w:val="20"/>
          <w:szCs w:val="20"/>
          <w:u w:val="single"/>
        </w:rPr>
        <w:t>Zloženie finančných prostriedkov na bankový účet verejného obstarávateľa</w:t>
      </w:r>
    </w:p>
    <w:p w14:paraId="510C3550" w14:textId="5D7C50AA"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Finančné prostriedky vo výške podľa bodu </w:t>
      </w:r>
      <w:r w:rsidRPr="000C718F">
        <w:rPr>
          <w:rFonts w:ascii="Arial" w:hAnsi="Arial" w:cs="Arial"/>
          <w:sz w:val="20"/>
          <w:szCs w:val="20"/>
          <w:highlight w:val="yellow"/>
        </w:rPr>
        <w:t>1</w:t>
      </w:r>
      <w:r w:rsidR="00D835C4" w:rsidRPr="000C718F">
        <w:rPr>
          <w:rFonts w:ascii="Arial" w:hAnsi="Arial" w:cs="Arial"/>
          <w:sz w:val="20"/>
          <w:szCs w:val="20"/>
          <w:highlight w:val="yellow"/>
        </w:rPr>
        <w:t>6</w:t>
      </w:r>
      <w:r w:rsidRPr="000C718F">
        <w:rPr>
          <w:rFonts w:ascii="Arial" w:hAnsi="Arial" w:cs="Arial"/>
          <w:sz w:val="20"/>
          <w:szCs w:val="20"/>
          <w:highlight w:val="yellow"/>
        </w:rPr>
        <w:t>.2 časti</w:t>
      </w:r>
      <w:r w:rsidRPr="000C718F">
        <w:rPr>
          <w:rFonts w:ascii="Arial" w:hAnsi="Arial" w:cs="Arial"/>
          <w:sz w:val="20"/>
          <w:szCs w:val="20"/>
        </w:rPr>
        <w:t xml:space="preserve"> A.1 Pokyny pre </w:t>
      </w:r>
      <w:r w:rsidR="00647757" w:rsidRPr="000C718F">
        <w:rPr>
          <w:rFonts w:ascii="Arial" w:hAnsi="Arial" w:cs="Arial"/>
          <w:sz w:val="20"/>
          <w:szCs w:val="20"/>
        </w:rPr>
        <w:t>záujemcov/</w:t>
      </w:r>
      <w:r w:rsidRPr="000C718F">
        <w:rPr>
          <w:rFonts w:ascii="Arial" w:hAnsi="Arial" w:cs="Arial"/>
          <w:sz w:val="20"/>
          <w:szCs w:val="20"/>
        </w:rPr>
        <w:t>uchádzačov týchto SP musia byť zložené na účet verejného obstarávateľa určený pre zábezpeky veden</w:t>
      </w:r>
      <w:r w:rsidR="00ED4CAC" w:rsidRPr="000C718F">
        <w:rPr>
          <w:rFonts w:ascii="Arial" w:hAnsi="Arial" w:cs="Arial"/>
          <w:sz w:val="20"/>
          <w:szCs w:val="20"/>
        </w:rPr>
        <w:t>ý</w:t>
      </w:r>
      <w:r w:rsidRPr="000C718F">
        <w:rPr>
          <w:rFonts w:ascii="Arial" w:hAnsi="Arial" w:cs="Arial"/>
          <w:sz w:val="20"/>
          <w:szCs w:val="20"/>
        </w:rPr>
        <w:t xml:space="preserve"> v </w:t>
      </w:r>
      <w:r w:rsidR="00ED4CAC" w:rsidRPr="000C718F">
        <w:rPr>
          <w:rFonts w:ascii="Arial" w:hAnsi="Arial" w:cs="Arial"/>
          <w:sz w:val="20"/>
          <w:szCs w:val="20"/>
        </w:rPr>
        <w:t xml:space="preserve">Štátnej pokladnici, </w:t>
      </w:r>
      <w:r w:rsidRPr="000C718F">
        <w:rPr>
          <w:rFonts w:ascii="Arial" w:hAnsi="Arial" w:cs="Arial"/>
          <w:sz w:val="20"/>
          <w:szCs w:val="20"/>
        </w:rPr>
        <w:t>číslo účtu:</w:t>
      </w:r>
    </w:p>
    <w:p w14:paraId="3E8F4A5E" w14:textId="6F6B4D75" w:rsidR="001C14CA" w:rsidRPr="000C718F" w:rsidRDefault="001C14CA" w:rsidP="000C718F">
      <w:pPr>
        <w:pStyle w:val="Bezriadkovania"/>
        <w:ind w:left="2410"/>
        <w:rPr>
          <w:rFonts w:ascii="Arial" w:hAnsi="Arial" w:cs="Arial"/>
          <w:b/>
          <w:sz w:val="20"/>
          <w:szCs w:val="20"/>
        </w:rPr>
      </w:pPr>
      <w:r w:rsidRPr="000C718F">
        <w:rPr>
          <w:rFonts w:ascii="Arial" w:hAnsi="Arial" w:cs="Arial"/>
          <w:b/>
          <w:sz w:val="20"/>
          <w:szCs w:val="20"/>
        </w:rPr>
        <w:t>IBAN:</w:t>
      </w:r>
      <w:r w:rsidRPr="000C718F">
        <w:rPr>
          <w:rFonts w:ascii="Arial" w:hAnsi="Arial" w:cs="Arial"/>
          <w:b/>
          <w:sz w:val="20"/>
          <w:szCs w:val="20"/>
        </w:rPr>
        <w:tab/>
      </w:r>
      <w:r w:rsidRPr="000C718F">
        <w:rPr>
          <w:rFonts w:ascii="Arial" w:hAnsi="Arial" w:cs="Arial"/>
          <w:b/>
          <w:sz w:val="20"/>
          <w:szCs w:val="20"/>
        </w:rPr>
        <w:tab/>
      </w:r>
      <w:r w:rsidRPr="000C718F">
        <w:rPr>
          <w:rFonts w:ascii="Arial" w:hAnsi="Arial" w:cs="Arial"/>
          <w:b/>
          <w:sz w:val="20"/>
          <w:szCs w:val="20"/>
        </w:rPr>
        <w:tab/>
      </w:r>
      <w:r w:rsidR="00D13247" w:rsidRPr="000C718F">
        <w:rPr>
          <w:rFonts w:ascii="Arial" w:hAnsi="Arial" w:cs="Arial"/>
          <w:b/>
          <w:sz w:val="20"/>
          <w:szCs w:val="20"/>
        </w:rPr>
        <w:tab/>
      </w:r>
      <w:r w:rsidR="00D13247" w:rsidRPr="000C718F">
        <w:rPr>
          <w:rFonts w:ascii="Arial" w:hAnsi="Arial" w:cs="Arial"/>
          <w:b/>
          <w:sz w:val="20"/>
          <w:szCs w:val="20"/>
        </w:rPr>
        <w:tab/>
      </w:r>
      <w:r w:rsidR="00D13247" w:rsidRPr="000C718F">
        <w:rPr>
          <w:rFonts w:ascii="Arial" w:hAnsi="Arial" w:cs="Arial"/>
          <w:b/>
          <w:sz w:val="20"/>
          <w:szCs w:val="20"/>
        </w:rPr>
        <w:tab/>
      </w:r>
      <w:r w:rsidR="00D13247" w:rsidRPr="000C718F">
        <w:rPr>
          <w:rFonts w:ascii="Arial" w:hAnsi="Arial" w:cs="Arial"/>
          <w:b/>
          <w:sz w:val="20"/>
          <w:szCs w:val="20"/>
        </w:rPr>
        <w:tab/>
      </w:r>
      <w:r w:rsidRPr="000C718F">
        <w:rPr>
          <w:rFonts w:ascii="Arial" w:hAnsi="Arial" w:cs="Arial"/>
          <w:b/>
          <w:sz w:val="20"/>
          <w:szCs w:val="20"/>
        </w:rPr>
        <w:t>SK13 8180 0000 0070 0069 4614</w:t>
      </w:r>
    </w:p>
    <w:p w14:paraId="1A24CE3E" w14:textId="36F68908" w:rsidR="001C14CA" w:rsidRPr="000C718F" w:rsidRDefault="001C14CA" w:rsidP="000C718F">
      <w:pPr>
        <w:pStyle w:val="Bezriadkovania"/>
        <w:ind w:left="2410"/>
        <w:rPr>
          <w:rFonts w:ascii="Arial" w:hAnsi="Arial" w:cs="Arial"/>
          <w:b/>
          <w:sz w:val="20"/>
          <w:szCs w:val="20"/>
        </w:rPr>
      </w:pPr>
      <w:r w:rsidRPr="000C718F">
        <w:rPr>
          <w:rFonts w:ascii="Arial" w:hAnsi="Arial" w:cs="Arial"/>
          <w:b/>
          <w:sz w:val="20"/>
          <w:szCs w:val="20"/>
        </w:rPr>
        <w:t>SWIFT (BIC) kód:</w:t>
      </w:r>
      <w:r w:rsidRPr="000C718F">
        <w:rPr>
          <w:rFonts w:ascii="Arial" w:hAnsi="Arial" w:cs="Arial"/>
          <w:b/>
          <w:sz w:val="20"/>
          <w:szCs w:val="20"/>
        </w:rPr>
        <w:tab/>
      </w:r>
      <w:r w:rsidR="00D13247" w:rsidRPr="000C718F">
        <w:rPr>
          <w:rFonts w:ascii="Arial" w:hAnsi="Arial" w:cs="Arial"/>
          <w:b/>
          <w:sz w:val="20"/>
          <w:szCs w:val="20"/>
        </w:rPr>
        <w:tab/>
      </w:r>
      <w:r w:rsidR="00D13247" w:rsidRPr="000C718F">
        <w:rPr>
          <w:rFonts w:ascii="Arial" w:hAnsi="Arial" w:cs="Arial"/>
          <w:b/>
          <w:sz w:val="20"/>
          <w:szCs w:val="20"/>
        </w:rPr>
        <w:tab/>
      </w:r>
      <w:r w:rsidRPr="000C718F">
        <w:rPr>
          <w:rFonts w:ascii="Arial" w:hAnsi="Arial" w:cs="Arial"/>
          <w:b/>
          <w:sz w:val="20"/>
          <w:szCs w:val="20"/>
        </w:rPr>
        <w:t>SPSRSKBA</w:t>
      </w:r>
      <w:r w:rsidRPr="000C718F">
        <w:rPr>
          <w:rFonts w:ascii="Arial" w:hAnsi="Arial" w:cs="Arial"/>
          <w:b/>
          <w:sz w:val="20"/>
          <w:szCs w:val="20"/>
        </w:rPr>
        <w:br/>
        <w:t>Variabilný symbol:</w:t>
      </w:r>
      <w:r w:rsidR="00D13247" w:rsidRPr="000C718F">
        <w:rPr>
          <w:rFonts w:ascii="Arial" w:hAnsi="Arial" w:cs="Arial"/>
          <w:b/>
          <w:sz w:val="20"/>
          <w:szCs w:val="20"/>
        </w:rPr>
        <w:tab/>
      </w:r>
      <w:r w:rsidR="00D13247" w:rsidRPr="000C718F">
        <w:rPr>
          <w:rFonts w:ascii="Arial" w:hAnsi="Arial" w:cs="Arial"/>
          <w:b/>
          <w:sz w:val="20"/>
          <w:szCs w:val="20"/>
        </w:rPr>
        <w:tab/>
      </w:r>
      <w:r w:rsidR="00413DB0">
        <w:rPr>
          <w:rFonts w:ascii="Arial" w:hAnsi="Arial" w:cs="Arial"/>
          <w:b/>
          <w:sz w:val="20"/>
          <w:szCs w:val="20"/>
        </w:rPr>
        <w:t xml:space="preserve">     </w:t>
      </w:r>
      <w:r w:rsidR="00D472B2">
        <w:rPr>
          <w:rFonts w:ascii="Arial" w:hAnsi="Arial" w:cs="Arial"/>
          <w:b/>
          <w:sz w:val="20"/>
          <w:szCs w:val="20"/>
        </w:rPr>
        <w:t>42103022025</w:t>
      </w:r>
    </w:p>
    <w:p w14:paraId="70490B7F" w14:textId="772BD44D" w:rsidR="0094085A" w:rsidRPr="000C718F" w:rsidRDefault="001C14C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Finančné prostriedky musia byť pripísané na účet verejného obstarávateľa najneskôr do uplynutia lehoty na predkladanie ponúk podľa bodu 20.1 časti A.1 Pokyny pre </w:t>
      </w:r>
      <w:r w:rsidR="00ED4CAC" w:rsidRPr="000C718F">
        <w:rPr>
          <w:rFonts w:ascii="Arial" w:hAnsi="Arial" w:cs="Arial"/>
          <w:sz w:val="20"/>
          <w:szCs w:val="20"/>
        </w:rPr>
        <w:t>záujemcov/</w:t>
      </w:r>
      <w:r w:rsidRPr="000C718F">
        <w:rPr>
          <w:rFonts w:ascii="Arial" w:hAnsi="Arial" w:cs="Arial"/>
          <w:sz w:val="20"/>
          <w:szCs w:val="20"/>
        </w:rPr>
        <w:t xml:space="preserve">uchádzačov týchto SP. Doba platnosti zábezpeky formou zloženia finančných prostriedkov na účet verejného obstarávateľa trvá až do uplynutia lehoty viazanosti ponúk podľa bodu 8 časti A.1 Pokyny pre </w:t>
      </w:r>
      <w:r w:rsidR="00ED4CAC" w:rsidRPr="000C718F">
        <w:rPr>
          <w:rFonts w:ascii="Arial" w:hAnsi="Arial" w:cs="Arial"/>
          <w:sz w:val="20"/>
          <w:szCs w:val="20"/>
        </w:rPr>
        <w:t>záujemcov/</w:t>
      </w:r>
      <w:r w:rsidRPr="000C718F">
        <w:rPr>
          <w:rFonts w:ascii="Arial" w:hAnsi="Arial" w:cs="Arial"/>
          <w:sz w:val="20"/>
          <w:szCs w:val="20"/>
        </w:rPr>
        <w:t>uchádzačov týchto SP.</w:t>
      </w:r>
    </w:p>
    <w:p w14:paraId="00B07A04" w14:textId="10E17743" w:rsidR="0094085A" w:rsidRPr="000C718F" w:rsidRDefault="001C14C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Ak finančné prostriedky nebudú zložené na účte verejného obstarávateľa podľa bodov 1</w:t>
      </w:r>
      <w:r w:rsidR="00D835C4" w:rsidRPr="000C718F">
        <w:rPr>
          <w:rFonts w:ascii="Arial" w:hAnsi="Arial" w:cs="Arial"/>
          <w:sz w:val="20"/>
          <w:szCs w:val="20"/>
        </w:rPr>
        <w:t>6</w:t>
      </w:r>
      <w:r w:rsidRPr="000C718F">
        <w:rPr>
          <w:rFonts w:ascii="Arial" w:hAnsi="Arial" w:cs="Arial"/>
          <w:sz w:val="20"/>
          <w:szCs w:val="20"/>
        </w:rPr>
        <w:t>.4.1.1 a  1</w:t>
      </w:r>
      <w:r w:rsidR="00D835C4" w:rsidRPr="000C718F">
        <w:rPr>
          <w:rFonts w:ascii="Arial" w:hAnsi="Arial" w:cs="Arial"/>
          <w:sz w:val="20"/>
          <w:szCs w:val="20"/>
        </w:rPr>
        <w:t>6</w:t>
      </w:r>
      <w:r w:rsidRPr="000C718F">
        <w:rPr>
          <w:rFonts w:ascii="Arial" w:hAnsi="Arial" w:cs="Arial"/>
          <w:sz w:val="20"/>
          <w:szCs w:val="20"/>
        </w:rPr>
        <w:t>.4.1.2, bude ponuka uchádzača z verejnej súťaže vylúčená. Verejný obstarávateľ odporúča, aby uchádzač doložil k svojej ponuke výpis z bankového účtu o vklade požadovanej čiastky na daný účet verejného obstarávateľa.</w:t>
      </w:r>
    </w:p>
    <w:p w14:paraId="0D458BAD" w14:textId="3E32AC74" w:rsidR="0094085A" w:rsidRPr="000C718F" w:rsidRDefault="0094085A"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ab/>
      </w:r>
      <w:r w:rsidRPr="000C718F">
        <w:rPr>
          <w:rFonts w:ascii="Arial" w:hAnsi="Arial" w:cs="Arial"/>
          <w:sz w:val="20"/>
          <w:szCs w:val="20"/>
          <w:u w:val="single"/>
        </w:rPr>
        <w:t>Poskytnutie bankovej záruky za uchádzača</w:t>
      </w:r>
      <w:r w:rsidRPr="000C718F">
        <w:rPr>
          <w:rFonts w:ascii="Arial" w:hAnsi="Arial" w:cs="Arial"/>
          <w:sz w:val="20"/>
          <w:szCs w:val="20"/>
        </w:rPr>
        <w:t>:</w:t>
      </w:r>
    </w:p>
    <w:p w14:paraId="400C235F" w14:textId="203140FE" w:rsidR="0094085A" w:rsidRPr="000C718F" w:rsidRDefault="001C14C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V prípade, že uchádzač použije možnosť poskytnutia bankovej záruky podľa bodu 1</w:t>
      </w:r>
      <w:r w:rsidR="00D835C4" w:rsidRPr="000C718F">
        <w:rPr>
          <w:rFonts w:ascii="Arial" w:hAnsi="Arial" w:cs="Arial"/>
          <w:sz w:val="20"/>
          <w:szCs w:val="20"/>
        </w:rPr>
        <w:t>6</w:t>
      </w:r>
      <w:r w:rsidRPr="000C718F">
        <w:rPr>
          <w:rFonts w:ascii="Arial" w:hAnsi="Arial" w:cs="Arial"/>
          <w:sz w:val="20"/>
          <w:szCs w:val="20"/>
        </w:rPr>
        <w:t xml:space="preserve">.3.2 časti A.1 Pokyny pre </w:t>
      </w:r>
      <w:r w:rsidR="00ED4CAC" w:rsidRPr="000C718F">
        <w:rPr>
          <w:rFonts w:ascii="Arial" w:hAnsi="Arial" w:cs="Arial"/>
          <w:sz w:val="20"/>
          <w:szCs w:val="20"/>
        </w:rPr>
        <w:t>záujemcov/</w:t>
      </w:r>
      <w:r w:rsidRPr="000C718F">
        <w:rPr>
          <w:rFonts w:ascii="Arial" w:hAnsi="Arial" w:cs="Arial"/>
          <w:sz w:val="20"/>
          <w:szCs w:val="20"/>
        </w:rPr>
        <w:t>uchádzačov týchto SP je povinný predložiť v ponuke predloženej prostredníctvom systému JOSEPHINE kópiu (sken originálu) bankovej záruky.</w:t>
      </w:r>
    </w:p>
    <w:p w14:paraId="06A5F2E0" w14:textId="2E46D304" w:rsidR="005808A4" w:rsidRPr="000C718F" w:rsidRDefault="005808A4" w:rsidP="000C718F">
      <w:pPr>
        <w:pStyle w:val="Zarkazkladnhotextu2"/>
        <w:spacing w:after="60"/>
        <w:ind w:left="2410"/>
        <w:rPr>
          <w:rFonts w:ascii="Arial" w:hAnsi="Arial" w:cs="Arial"/>
          <w:sz w:val="20"/>
          <w:szCs w:val="20"/>
        </w:rPr>
      </w:pPr>
      <w:r w:rsidRPr="000C718F">
        <w:rPr>
          <w:rFonts w:ascii="Arial" w:hAnsi="Arial" w:cs="Arial"/>
          <w:sz w:val="20"/>
          <w:szCs w:val="20"/>
        </w:rPr>
        <w:lastRenderedPageBreak/>
        <w:t>Banková záruka za uchádzača môže byť poskytnutá bankou so sídlom v Slovenskej republike, pobočkou zahraničnej banky v Slovenskej republike alebo zahraničnou bankou.</w:t>
      </w:r>
    </w:p>
    <w:p w14:paraId="4132FFDD" w14:textId="79019F40" w:rsidR="005808A4" w:rsidRPr="000C718F" w:rsidRDefault="005808A4" w:rsidP="000C718F">
      <w:pPr>
        <w:pStyle w:val="Bezriadkovania"/>
        <w:spacing w:after="60"/>
        <w:ind w:left="2260" w:hanging="840"/>
        <w:jc w:val="both"/>
        <w:rPr>
          <w:rFonts w:ascii="Arial" w:hAnsi="Arial" w:cs="Arial"/>
          <w:sz w:val="20"/>
          <w:szCs w:val="20"/>
        </w:rPr>
      </w:pPr>
    </w:p>
    <w:p w14:paraId="2CB5C958" w14:textId="450E7944" w:rsidR="0094085A" w:rsidRPr="000C718F" w:rsidRDefault="0094085A" w:rsidP="000C718F">
      <w:pPr>
        <w:pStyle w:val="Zarkazkladnhotextu2"/>
        <w:numPr>
          <w:ilvl w:val="4"/>
          <w:numId w:val="19"/>
        </w:numPr>
        <w:spacing w:after="60"/>
        <w:ind w:left="3686" w:hanging="1276"/>
        <w:rPr>
          <w:rFonts w:ascii="Arial" w:hAnsi="Arial" w:cs="Arial"/>
          <w:sz w:val="20"/>
          <w:szCs w:val="20"/>
        </w:rPr>
      </w:pPr>
      <w:r w:rsidRPr="000C718F">
        <w:rPr>
          <w:rFonts w:ascii="Arial" w:hAnsi="Arial" w:cs="Arial"/>
          <w:sz w:val="20"/>
          <w:szCs w:val="20"/>
        </w:rPr>
        <w:t>Originál bankovej záruky vystavený bankou musí uchádzač doručiť verejnému obstarávateľovi v uzatvorenej obálke v lehote na predkladanie ponúk osobne alebo poštou na adresu verejného obstarávateľa:</w:t>
      </w:r>
    </w:p>
    <w:p w14:paraId="54F9FE3F" w14:textId="77777777" w:rsidR="0094085A" w:rsidRPr="000C718F" w:rsidRDefault="0094085A" w:rsidP="000C718F">
      <w:pPr>
        <w:pStyle w:val="Bezriadkovania"/>
        <w:spacing w:after="60"/>
        <w:ind w:left="3686"/>
        <w:jc w:val="both"/>
        <w:rPr>
          <w:rFonts w:ascii="Arial" w:hAnsi="Arial" w:cs="Arial"/>
          <w:b/>
          <w:sz w:val="20"/>
          <w:szCs w:val="20"/>
        </w:rPr>
      </w:pPr>
      <w:r w:rsidRPr="000C718F">
        <w:rPr>
          <w:rFonts w:ascii="Arial" w:hAnsi="Arial" w:cs="Arial"/>
          <w:b/>
          <w:sz w:val="20"/>
          <w:szCs w:val="20"/>
        </w:rPr>
        <w:t>Národná diaľničná spoločnosť, a. s.</w:t>
      </w:r>
    </w:p>
    <w:p w14:paraId="159BA974" w14:textId="77777777" w:rsidR="0094085A" w:rsidRPr="000C718F" w:rsidRDefault="0094085A" w:rsidP="000C718F">
      <w:pPr>
        <w:pStyle w:val="Bezriadkovania"/>
        <w:spacing w:after="60"/>
        <w:ind w:left="3686"/>
        <w:jc w:val="both"/>
        <w:rPr>
          <w:rFonts w:ascii="Arial" w:hAnsi="Arial" w:cs="Arial"/>
          <w:b/>
          <w:sz w:val="20"/>
          <w:szCs w:val="20"/>
        </w:rPr>
      </w:pPr>
      <w:r w:rsidRPr="000C718F">
        <w:rPr>
          <w:rFonts w:ascii="Arial" w:hAnsi="Arial" w:cs="Arial"/>
          <w:b/>
          <w:sz w:val="20"/>
          <w:szCs w:val="20"/>
        </w:rPr>
        <w:t>Dúbravská cesta 14</w:t>
      </w:r>
    </w:p>
    <w:p w14:paraId="0FC09691" w14:textId="46C91833" w:rsidR="0094085A" w:rsidRPr="000C718F" w:rsidRDefault="0094085A" w:rsidP="000C718F">
      <w:pPr>
        <w:pStyle w:val="Bezriadkovania"/>
        <w:spacing w:after="60"/>
        <w:ind w:left="3686"/>
        <w:jc w:val="both"/>
        <w:rPr>
          <w:rFonts w:ascii="Arial" w:hAnsi="Arial" w:cs="Arial"/>
          <w:b/>
          <w:sz w:val="20"/>
          <w:szCs w:val="20"/>
        </w:rPr>
      </w:pPr>
      <w:r w:rsidRPr="000C718F">
        <w:rPr>
          <w:rFonts w:ascii="Arial" w:hAnsi="Arial" w:cs="Arial"/>
          <w:b/>
          <w:sz w:val="20"/>
          <w:szCs w:val="20"/>
        </w:rPr>
        <w:t>841 04 Bratislava</w:t>
      </w:r>
    </w:p>
    <w:p w14:paraId="2BB2352B" w14:textId="0B90DD1E" w:rsidR="00ED350D" w:rsidRPr="000C718F" w:rsidRDefault="00ED350D" w:rsidP="000C718F">
      <w:pPr>
        <w:pStyle w:val="Bezriadkovania"/>
        <w:spacing w:after="60"/>
        <w:ind w:left="3686" w:firstLine="6"/>
        <w:jc w:val="both"/>
        <w:rPr>
          <w:rFonts w:ascii="Arial" w:hAnsi="Arial" w:cs="Arial"/>
          <w:b/>
          <w:sz w:val="20"/>
          <w:szCs w:val="20"/>
        </w:rPr>
      </w:pPr>
      <w:r w:rsidRPr="000C718F">
        <w:rPr>
          <w:rFonts w:ascii="Arial" w:hAnsi="Arial" w:cs="Arial"/>
          <w:b/>
          <w:sz w:val="20"/>
          <w:szCs w:val="20"/>
        </w:rPr>
        <w:t>Kontaktné miesto: prízemie - podateľňa v čase: pondelok až piatok 8:00 – 15:00 hod.</w:t>
      </w:r>
    </w:p>
    <w:p w14:paraId="0CF5C226" w14:textId="525F79EA" w:rsidR="0094085A" w:rsidRPr="000C718F" w:rsidRDefault="0094085A" w:rsidP="000C718F">
      <w:pPr>
        <w:pStyle w:val="Zarkazkladnhotextu2"/>
        <w:numPr>
          <w:ilvl w:val="4"/>
          <w:numId w:val="19"/>
        </w:numPr>
        <w:spacing w:after="60"/>
        <w:ind w:left="3686" w:hanging="1276"/>
        <w:rPr>
          <w:rFonts w:ascii="Arial" w:hAnsi="Arial" w:cs="Arial"/>
          <w:sz w:val="20"/>
          <w:szCs w:val="20"/>
        </w:rPr>
      </w:pPr>
      <w:r w:rsidRPr="000C718F">
        <w:rPr>
          <w:rFonts w:ascii="Arial" w:hAnsi="Arial" w:cs="Arial"/>
          <w:sz w:val="20"/>
          <w:szCs w:val="20"/>
        </w:rPr>
        <w:t xml:space="preserve">Obálku s originálom bankovej záruky uchádzač označí </w:t>
      </w:r>
      <w:r w:rsidRPr="000C718F">
        <w:rPr>
          <w:rFonts w:ascii="Arial" w:hAnsi="Arial" w:cs="Arial"/>
          <w:b/>
          <w:sz w:val="20"/>
          <w:szCs w:val="20"/>
        </w:rPr>
        <w:t>„Verejná súťaž – neotvárať“</w:t>
      </w:r>
      <w:r w:rsidRPr="000C718F">
        <w:rPr>
          <w:rFonts w:ascii="Arial" w:hAnsi="Arial" w:cs="Arial"/>
          <w:sz w:val="20"/>
          <w:szCs w:val="20"/>
        </w:rPr>
        <w:t xml:space="preserve"> a doplní heslom: </w:t>
      </w:r>
      <w:r w:rsidRPr="000C718F">
        <w:rPr>
          <w:rFonts w:ascii="Arial" w:hAnsi="Arial" w:cs="Arial"/>
          <w:b/>
          <w:sz w:val="20"/>
          <w:szCs w:val="20"/>
        </w:rPr>
        <w:t>„Banková záruka –</w:t>
      </w:r>
      <w:r w:rsidR="00B82455" w:rsidRPr="000C718F">
        <w:rPr>
          <w:rFonts w:ascii="Arial" w:hAnsi="Arial" w:cs="Arial"/>
          <w:b/>
          <w:sz w:val="20"/>
          <w:szCs w:val="20"/>
        </w:rPr>
        <w:t xml:space="preserve"> </w:t>
      </w:r>
      <w:r w:rsidR="0000334D" w:rsidRPr="000C718F">
        <w:rPr>
          <w:rFonts w:ascii="Arial" w:hAnsi="Arial" w:cs="Arial"/>
          <w:b/>
          <w:sz w:val="20"/>
          <w:szCs w:val="20"/>
        </w:rPr>
        <w:t>Dopravné značenia</w:t>
      </w:r>
      <w:r w:rsidRPr="000C718F">
        <w:rPr>
          <w:rFonts w:ascii="Arial" w:hAnsi="Arial" w:cs="Arial"/>
          <w:b/>
          <w:sz w:val="20"/>
          <w:szCs w:val="20"/>
        </w:rPr>
        <w:t>“</w:t>
      </w:r>
      <w:r w:rsidRPr="000C718F">
        <w:rPr>
          <w:rFonts w:ascii="Arial" w:hAnsi="Arial" w:cs="Arial"/>
          <w:sz w:val="20"/>
          <w:szCs w:val="20"/>
        </w:rPr>
        <w:t>.</w:t>
      </w:r>
    </w:p>
    <w:p w14:paraId="4B25EC51" w14:textId="431737DA"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Ak záručná listina nebude súčasťou ponuky podľa bodu</w:t>
      </w:r>
      <w:r w:rsidR="000C4503" w:rsidRPr="000C718F">
        <w:rPr>
          <w:rFonts w:ascii="Arial" w:hAnsi="Arial" w:cs="Arial"/>
          <w:sz w:val="20"/>
          <w:szCs w:val="20"/>
        </w:rPr>
        <w:t xml:space="preserve"> 16.4.2.1</w:t>
      </w:r>
      <w:r w:rsidRPr="000C718F">
        <w:rPr>
          <w:rFonts w:ascii="Arial" w:hAnsi="Arial" w:cs="Arial"/>
          <w:sz w:val="20"/>
          <w:szCs w:val="20"/>
        </w:rPr>
        <w:t xml:space="preserve">, bude </w:t>
      </w:r>
      <w:r w:rsidR="008A0169" w:rsidRPr="000C718F">
        <w:rPr>
          <w:rFonts w:ascii="Arial" w:hAnsi="Arial" w:cs="Arial"/>
          <w:sz w:val="20"/>
          <w:szCs w:val="20"/>
        </w:rPr>
        <w:t xml:space="preserve">ponuka </w:t>
      </w:r>
      <w:r w:rsidRPr="000C718F">
        <w:rPr>
          <w:rFonts w:ascii="Arial" w:hAnsi="Arial" w:cs="Arial"/>
          <w:sz w:val="20"/>
          <w:szCs w:val="20"/>
        </w:rPr>
        <w:t>uchádzač</w:t>
      </w:r>
      <w:r w:rsidR="008A0169" w:rsidRPr="000C718F">
        <w:rPr>
          <w:rFonts w:ascii="Arial" w:hAnsi="Arial" w:cs="Arial"/>
          <w:sz w:val="20"/>
          <w:szCs w:val="20"/>
        </w:rPr>
        <w:t>a</w:t>
      </w:r>
      <w:r w:rsidRPr="000C718F">
        <w:rPr>
          <w:rFonts w:ascii="Arial" w:hAnsi="Arial" w:cs="Arial"/>
          <w:sz w:val="20"/>
          <w:szCs w:val="20"/>
        </w:rPr>
        <w:t xml:space="preserve"> z verejnej súťaže vylúčen</w:t>
      </w:r>
      <w:r w:rsidR="008A0169" w:rsidRPr="000C718F">
        <w:rPr>
          <w:rFonts w:ascii="Arial" w:hAnsi="Arial" w:cs="Arial"/>
          <w:sz w:val="20"/>
          <w:szCs w:val="20"/>
        </w:rPr>
        <w:t>á</w:t>
      </w:r>
      <w:r w:rsidRPr="000C718F">
        <w:rPr>
          <w:rFonts w:ascii="Arial" w:hAnsi="Arial" w:cs="Arial"/>
          <w:sz w:val="20"/>
          <w:szCs w:val="20"/>
        </w:rPr>
        <w:t>.</w:t>
      </w:r>
    </w:p>
    <w:p w14:paraId="5F8491AA" w14:textId="2B90CBA3" w:rsidR="005808A4" w:rsidRPr="000C718F" w:rsidRDefault="005808A4"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V záručnej listine musí banka písomne vyhlásiť, že uspokojí verejného obstarávateľa (veriteľa) pre tento predmet zákazky za uchádzača do výšky finančných prostriedkov, ktoré veriteľ požaduje ako zábezpeku viazanosti ponuky uchádzača.</w:t>
      </w:r>
    </w:p>
    <w:p w14:paraId="3EFCFD61" w14:textId="58B79971" w:rsidR="0094085A" w:rsidRPr="000C718F" w:rsidRDefault="00CA31D4"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Verejný obstarávateľ akceptuje predloženie bankovej záruky v podobe elektronického dokumentu, ktorý bude podpísaný kvalifikovaným elektronickým podpisom banky, resp. osobou/osobami oprávnenou/</w:t>
      </w:r>
      <w:r w:rsidR="00207EB3" w:rsidRPr="000C718F">
        <w:rPr>
          <w:rFonts w:ascii="Arial" w:hAnsi="Arial" w:cs="Arial"/>
          <w:sz w:val="20"/>
          <w:szCs w:val="20"/>
        </w:rPr>
        <w:t>-</w:t>
      </w:r>
      <w:r w:rsidRPr="000C718F">
        <w:rPr>
          <w:rFonts w:ascii="Arial" w:hAnsi="Arial" w:cs="Arial"/>
          <w:sz w:val="20"/>
          <w:szCs w:val="20"/>
        </w:rPr>
        <w:t>ými za banku takýto dokument podpisovať.</w:t>
      </w:r>
      <w:r w:rsidR="00D835C4" w:rsidRPr="000C718F">
        <w:rPr>
          <w:rFonts w:ascii="Arial" w:hAnsi="Arial" w:cs="Arial"/>
          <w:sz w:val="20"/>
          <w:szCs w:val="20"/>
        </w:rPr>
        <w:t xml:space="preserve"> Pri elektronickom dokumente, ktorý bude podpísaný kvalifikovaným elektronickým podpisom sa originál bankovej záruky/poistenia záruky nedoručuje do podateľne).</w:t>
      </w:r>
    </w:p>
    <w:p w14:paraId="16867100" w14:textId="77777777" w:rsidR="00D835C4" w:rsidRPr="000C718F" w:rsidRDefault="00D835C4" w:rsidP="000C718F">
      <w:pPr>
        <w:pStyle w:val="Zarkazkladnhotextu2"/>
        <w:spacing w:after="60"/>
        <w:ind w:left="2410"/>
        <w:rPr>
          <w:rFonts w:ascii="Arial" w:hAnsi="Arial" w:cs="Arial"/>
          <w:sz w:val="20"/>
          <w:szCs w:val="20"/>
        </w:rPr>
      </w:pPr>
    </w:p>
    <w:p w14:paraId="0A915B4B" w14:textId="0ABBDCA2" w:rsidR="0094085A" w:rsidRPr="000C718F" w:rsidRDefault="0094085A" w:rsidP="000C718F">
      <w:pPr>
        <w:pStyle w:val="Zarkazkladnhotextu2"/>
        <w:numPr>
          <w:ilvl w:val="2"/>
          <w:numId w:val="19"/>
        </w:numPr>
        <w:spacing w:after="60"/>
        <w:ind w:left="1418" w:hanging="851"/>
        <w:rPr>
          <w:rFonts w:ascii="Arial" w:hAnsi="Arial" w:cs="Arial"/>
          <w:sz w:val="20"/>
          <w:szCs w:val="20"/>
          <w:u w:val="single"/>
        </w:rPr>
      </w:pPr>
      <w:r w:rsidRPr="000C718F">
        <w:rPr>
          <w:rFonts w:ascii="Arial" w:hAnsi="Arial" w:cs="Arial"/>
          <w:sz w:val="20"/>
          <w:szCs w:val="20"/>
        </w:rPr>
        <w:tab/>
      </w:r>
      <w:r w:rsidRPr="000C718F">
        <w:rPr>
          <w:rFonts w:ascii="Arial" w:hAnsi="Arial" w:cs="Arial"/>
          <w:sz w:val="20"/>
          <w:szCs w:val="20"/>
          <w:u w:val="single"/>
        </w:rPr>
        <w:t>Poskytnutie poistenia záruky za uchádzača</w:t>
      </w:r>
    </w:p>
    <w:p w14:paraId="0567F2B0" w14:textId="5AA56D26"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V prípade, že uchádzač použije možnosť poskytnutia poistenia záruky podľa bodu 1</w:t>
      </w:r>
      <w:r w:rsidR="00805249" w:rsidRPr="000C718F">
        <w:rPr>
          <w:rFonts w:ascii="Arial" w:hAnsi="Arial" w:cs="Arial"/>
          <w:sz w:val="20"/>
          <w:szCs w:val="20"/>
        </w:rPr>
        <w:t>6</w:t>
      </w:r>
      <w:r w:rsidRPr="000C718F">
        <w:rPr>
          <w:rFonts w:ascii="Arial" w:hAnsi="Arial" w:cs="Arial"/>
          <w:sz w:val="20"/>
          <w:szCs w:val="20"/>
        </w:rPr>
        <w:t xml:space="preserve">.3.3 časti A.1 Pokyny pre </w:t>
      </w:r>
      <w:r w:rsidR="00207EB3" w:rsidRPr="000C718F">
        <w:rPr>
          <w:rFonts w:ascii="Arial" w:hAnsi="Arial" w:cs="Arial"/>
          <w:sz w:val="20"/>
          <w:szCs w:val="20"/>
        </w:rPr>
        <w:t>záujemcov/</w:t>
      </w:r>
      <w:r w:rsidRPr="000C718F">
        <w:rPr>
          <w:rFonts w:ascii="Arial" w:hAnsi="Arial" w:cs="Arial"/>
          <w:sz w:val="20"/>
          <w:szCs w:val="20"/>
        </w:rPr>
        <w:t>uchádzačov týchto SP, je povinný predložiť v ponuke predloženej prostredníctvom systému JOSEPHINE kópiu (s</w:t>
      </w:r>
      <w:r w:rsidR="00B25094" w:rsidRPr="000C718F">
        <w:rPr>
          <w:rFonts w:ascii="Arial" w:hAnsi="Arial" w:cs="Arial"/>
          <w:sz w:val="20"/>
          <w:szCs w:val="20"/>
        </w:rPr>
        <w:t>ke</w:t>
      </w:r>
      <w:r w:rsidRPr="000C718F">
        <w:rPr>
          <w:rFonts w:ascii="Arial" w:hAnsi="Arial" w:cs="Arial"/>
          <w:sz w:val="20"/>
          <w:szCs w:val="20"/>
        </w:rPr>
        <w:t>n originálu) poistenia záruky.</w:t>
      </w:r>
    </w:p>
    <w:p w14:paraId="7FD60461" w14:textId="315AFEE7" w:rsidR="0094085A" w:rsidRPr="000C718F" w:rsidRDefault="0094085A" w:rsidP="000C718F">
      <w:pPr>
        <w:pStyle w:val="Zarkazkladnhotextu2"/>
        <w:numPr>
          <w:ilvl w:val="4"/>
          <w:numId w:val="19"/>
        </w:numPr>
        <w:spacing w:after="60"/>
        <w:ind w:left="3686" w:hanging="1276"/>
        <w:rPr>
          <w:rFonts w:ascii="Arial" w:hAnsi="Arial" w:cs="Arial"/>
          <w:sz w:val="20"/>
          <w:szCs w:val="20"/>
        </w:rPr>
      </w:pPr>
      <w:r w:rsidRPr="000C718F">
        <w:rPr>
          <w:rFonts w:ascii="Arial" w:hAnsi="Arial" w:cs="Arial"/>
          <w:sz w:val="20"/>
          <w:szCs w:val="20"/>
        </w:rPr>
        <w:t>Originál poistenia záruky musí uchádzač doručiť verejnému obstarávateľovi v uzatvorenej obálke v lehote na predkladanie ponúk osobne alebo poštou na adresu verejného obstarávateľa podľa bodu 1</w:t>
      </w:r>
      <w:r w:rsidR="00AA676B" w:rsidRPr="000C718F">
        <w:rPr>
          <w:rFonts w:ascii="Arial" w:hAnsi="Arial" w:cs="Arial"/>
          <w:sz w:val="20"/>
          <w:szCs w:val="20"/>
        </w:rPr>
        <w:t>6</w:t>
      </w:r>
      <w:r w:rsidRPr="000C718F">
        <w:rPr>
          <w:rFonts w:ascii="Arial" w:hAnsi="Arial" w:cs="Arial"/>
          <w:sz w:val="20"/>
          <w:szCs w:val="20"/>
        </w:rPr>
        <w:t>.4.2.1.1.</w:t>
      </w:r>
    </w:p>
    <w:p w14:paraId="5072F127" w14:textId="4365E106" w:rsidR="0094085A" w:rsidRPr="000C718F" w:rsidRDefault="0094085A" w:rsidP="000C718F">
      <w:pPr>
        <w:pStyle w:val="Zarkazkladnhotextu2"/>
        <w:numPr>
          <w:ilvl w:val="4"/>
          <w:numId w:val="19"/>
        </w:numPr>
        <w:spacing w:after="60"/>
        <w:ind w:left="3686" w:hanging="1276"/>
        <w:rPr>
          <w:rFonts w:ascii="Arial" w:hAnsi="Arial" w:cs="Arial"/>
          <w:b/>
          <w:sz w:val="20"/>
          <w:szCs w:val="20"/>
        </w:rPr>
      </w:pPr>
      <w:r w:rsidRPr="000C718F">
        <w:rPr>
          <w:rFonts w:ascii="Arial" w:hAnsi="Arial" w:cs="Arial"/>
          <w:sz w:val="20"/>
          <w:szCs w:val="20"/>
        </w:rPr>
        <w:tab/>
        <w:t xml:space="preserve">Obálku s originálom poistenia záruky uchádzač označí </w:t>
      </w:r>
      <w:r w:rsidRPr="000C718F">
        <w:rPr>
          <w:rFonts w:ascii="Arial" w:hAnsi="Arial" w:cs="Arial"/>
          <w:b/>
          <w:sz w:val="20"/>
          <w:szCs w:val="20"/>
        </w:rPr>
        <w:t>„Verejná súťaž – neotvárať“</w:t>
      </w:r>
      <w:r w:rsidRPr="000C718F">
        <w:rPr>
          <w:rFonts w:ascii="Arial" w:hAnsi="Arial" w:cs="Arial"/>
          <w:sz w:val="20"/>
          <w:szCs w:val="20"/>
        </w:rPr>
        <w:t xml:space="preserve"> a doplní heslom: </w:t>
      </w:r>
      <w:r w:rsidRPr="000C718F">
        <w:rPr>
          <w:rFonts w:ascii="Arial" w:hAnsi="Arial" w:cs="Arial"/>
          <w:b/>
          <w:sz w:val="20"/>
          <w:szCs w:val="20"/>
        </w:rPr>
        <w:t>„Poistenie záruky –</w:t>
      </w:r>
      <w:r w:rsidR="00B82455" w:rsidRPr="000C718F">
        <w:rPr>
          <w:rFonts w:ascii="Arial" w:hAnsi="Arial" w:cs="Arial"/>
          <w:b/>
          <w:sz w:val="20"/>
          <w:szCs w:val="20"/>
        </w:rPr>
        <w:t xml:space="preserve"> </w:t>
      </w:r>
      <w:r w:rsidR="0000334D" w:rsidRPr="000C718F">
        <w:rPr>
          <w:rFonts w:ascii="Arial" w:hAnsi="Arial" w:cs="Arial"/>
          <w:b/>
          <w:sz w:val="20"/>
          <w:szCs w:val="20"/>
        </w:rPr>
        <w:t>Dopravné značenia</w:t>
      </w:r>
      <w:r w:rsidRPr="000C718F">
        <w:rPr>
          <w:rFonts w:ascii="Arial" w:hAnsi="Arial" w:cs="Arial"/>
          <w:b/>
          <w:sz w:val="20"/>
          <w:szCs w:val="20"/>
        </w:rPr>
        <w:t>“.</w:t>
      </w:r>
    </w:p>
    <w:p w14:paraId="649A3F01" w14:textId="60B8FCA5" w:rsidR="0094085A" w:rsidRPr="000C718F" w:rsidRDefault="00611EE3"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Ak poistná listina nebude súčasťou ponuky podľa bodu 1</w:t>
      </w:r>
      <w:r w:rsidR="00AA676B" w:rsidRPr="000C718F">
        <w:rPr>
          <w:rFonts w:ascii="Arial" w:hAnsi="Arial" w:cs="Arial"/>
          <w:sz w:val="20"/>
          <w:szCs w:val="20"/>
        </w:rPr>
        <w:t>6</w:t>
      </w:r>
      <w:r w:rsidRPr="000C718F">
        <w:rPr>
          <w:rFonts w:ascii="Arial" w:hAnsi="Arial" w:cs="Arial"/>
          <w:sz w:val="20"/>
          <w:szCs w:val="20"/>
        </w:rPr>
        <w:t>.4.3.1, bude ponuka uchádzača z  verejnej súťaže vylúčená</w:t>
      </w:r>
      <w:r w:rsidR="0094085A" w:rsidRPr="000C718F">
        <w:rPr>
          <w:rFonts w:ascii="Arial" w:hAnsi="Arial" w:cs="Arial"/>
          <w:sz w:val="20"/>
          <w:szCs w:val="20"/>
        </w:rPr>
        <w:t>.</w:t>
      </w:r>
    </w:p>
    <w:p w14:paraId="0C700167" w14:textId="48342E33"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V poistnej listine musí poisťovateľ písomne vyhlásiť, že uspokojí verejného obstarávateľa (veriteľa) </w:t>
      </w:r>
      <w:r w:rsidR="00207EB3" w:rsidRPr="000C718F">
        <w:rPr>
          <w:rFonts w:ascii="Arial" w:hAnsi="Arial" w:cs="Arial"/>
          <w:sz w:val="20"/>
          <w:szCs w:val="20"/>
        </w:rPr>
        <w:t xml:space="preserve">pre tento predmet zákazky </w:t>
      </w:r>
      <w:r w:rsidRPr="000C718F">
        <w:rPr>
          <w:rFonts w:ascii="Arial" w:hAnsi="Arial" w:cs="Arial"/>
          <w:sz w:val="20"/>
          <w:szCs w:val="20"/>
        </w:rPr>
        <w:t>za uchádzača do výšky finančných prostriedkov, ktoré veriteľ požaduje ako zábezpeku viazanosti ponuky uchádzača.</w:t>
      </w:r>
    </w:p>
    <w:p w14:paraId="3FF27F72" w14:textId="68194A09" w:rsidR="0094085A" w:rsidRPr="000C718F" w:rsidRDefault="00CA31D4"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Verejný obstarávateľ akceptuje predloženie </w:t>
      </w:r>
      <w:r w:rsidR="008A0169" w:rsidRPr="000C718F">
        <w:rPr>
          <w:rFonts w:ascii="Arial" w:hAnsi="Arial" w:cs="Arial"/>
          <w:sz w:val="20"/>
          <w:szCs w:val="20"/>
        </w:rPr>
        <w:t>poistenia</w:t>
      </w:r>
      <w:r w:rsidRPr="000C718F">
        <w:rPr>
          <w:rFonts w:ascii="Arial" w:hAnsi="Arial" w:cs="Arial"/>
          <w:sz w:val="20"/>
          <w:szCs w:val="20"/>
        </w:rPr>
        <w:t xml:space="preserve"> záruky v podobe elektronického dokumentu, ktorý bude podpísaný kvalifikovaným elektronickým podpisom </w:t>
      </w:r>
      <w:r w:rsidR="008A0169" w:rsidRPr="000C718F">
        <w:rPr>
          <w:rFonts w:ascii="Arial" w:hAnsi="Arial" w:cs="Arial"/>
          <w:sz w:val="20"/>
          <w:szCs w:val="20"/>
        </w:rPr>
        <w:t>poisťovateľa</w:t>
      </w:r>
      <w:r w:rsidRPr="000C718F">
        <w:rPr>
          <w:rFonts w:ascii="Arial" w:hAnsi="Arial" w:cs="Arial"/>
          <w:sz w:val="20"/>
          <w:szCs w:val="20"/>
        </w:rPr>
        <w:t xml:space="preserve">, resp. osobou/osobami oprávnenou/-ými za </w:t>
      </w:r>
      <w:r w:rsidR="008A0169" w:rsidRPr="000C718F">
        <w:rPr>
          <w:rFonts w:ascii="Arial" w:hAnsi="Arial" w:cs="Arial"/>
          <w:sz w:val="20"/>
          <w:szCs w:val="20"/>
        </w:rPr>
        <w:t xml:space="preserve">poisťovateľa </w:t>
      </w:r>
      <w:r w:rsidRPr="000C718F">
        <w:rPr>
          <w:rFonts w:ascii="Arial" w:hAnsi="Arial" w:cs="Arial"/>
          <w:sz w:val="20"/>
          <w:szCs w:val="20"/>
        </w:rPr>
        <w:t>takýto dokument podpisovať.</w:t>
      </w:r>
      <w:r w:rsidR="00D835C4" w:rsidRPr="000C718F">
        <w:rPr>
          <w:rFonts w:ascii="Arial" w:hAnsi="Arial" w:cs="Arial"/>
          <w:sz w:val="20"/>
          <w:szCs w:val="20"/>
        </w:rPr>
        <w:t xml:space="preserve"> Pri elektronickom dokumente, ktorý bude podpísaný kvalifikovaným elektronickým podpisom sa originál bankovej záruky/poistenia záruky nedoručuje do podateľne).</w:t>
      </w:r>
    </w:p>
    <w:p w14:paraId="551006A3" w14:textId="4BA9FABA" w:rsidR="0094085A" w:rsidRPr="000C718F" w:rsidRDefault="0094085A" w:rsidP="000C718F">
      <w:pPr>
        <w:pStyle w:val="Zarkazkladnhotextu2"/>
        <w:numPr>
          <w:ilvl w:val="1"/>
          <w:numId w:val="19"/>
        </w:numPr>
        <w:spacing w:after="60"/>
        <w:ind w:left="567" w:hanging="567"/>
        <w:rPr>
          <w:rFonts w:ascii="Arial" w:hAnsi="Arial" w:cs="Arial"/>
          <w:b/>
          <w:sz w:val="20"/>
          <w:szCs w:val="20"/>
        </w:rPr>
      </w:pPr>
      <w:r w:rsidRPr="000C718F">
        <w:rPr>
          <w:rFonts w:ascii="Arial" w:hAnsi="Arial" w:cs="Arial"/>
          <w:b/>
          <w:sz w:val="20"/>
          <w:szCs w:val="20"/>
        </w:rPr>
        <w:t>Podmienky uvoľnenia alebo vrátenia zábezpeky:</w:t>
      </w:r>
    </w:p>
    <w:p w14:paraId="62DB8D54" w14:textId="455E9AC3" w:rsidR="0094085A" w:rsidRPr="000C718F" w:rsidRDefault="0094085A"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lastRenderedPageBreak/>
        <w:t xml:space="preserve">Verejný obstarávateľ uvoľní alebo vráti uchádzačovi zábezpeku do 7 </w:t>
      </w:r>
      <w:r w:rsidR="008A0169" w:rsidRPr="000C718F">
        <w:rPr>
          <w:rFonts w:ascii="Arial" w:hAnsi="Arial" w:cs="Arial"/>
          <w:sz w:val="20"/>
          <w:szCs w:val="20"/>
        </w:rPr>
        <w:t xml:space="preserve">(siedmich) </w:t>
      </w:r>
      <w:r w:rsidRPr="000C718F">
        <w:rPr>
          <w:rFonts w:ascii="Arial" w:hAnsi="Arial" w:cs="Arial"/>
          <w:sz w:val="20"/>
          <w:szCs w:val="20"/>
        </w:rPr>
        <w:t>dní odo dňa:</w:t>
      </w:r>
    </w:p>
    <w:p w14:paraId="1BC9C1DC" w14:textId="5304A0B0"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uplynutia lehoty viazanosti ponúk,</w:t>
      </w:r>
    </w:p>
    <w:p w14:paraId="261ECF71" w14:textId="73956816"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márneho uplynutia lehoty na doručenie námietky, ak ho verejný obstarávateľ vylúčil z</w:t>
      </w:r>
      <w:r w:rsidR="008A0169" w:rsidRPr="000C718F">
        <w:rPr>
          <w:rFonts w:ascii="Arial" w:hAnsi="Arial" w:cs="Arial"/>
          <w:sz w:val="20"/>
          <w:szCs w:val="20"/>
        </w:rPr>
        <w:t> verejného obstarávania</w:t>
      </w:r>
      <w:r w:rsidRPr="000C718F">
        <w:rPr>
          <w:rFonts w:ascii="Arial" w:hAnsi="Arial" w:cs="Arial"/>
          <w:sz w:val="20"/>
          <w:szCs w:val="20"/>
        </w:rPr>
        <w:t>, alebo ak verejný obstarávateľ zruší použitý postup zadávania zákazky, alebo</w:t>
      </w:r>
    </w:p>
    <w:p w14:paraId="0708F693" w14:textId="45C70043"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uzavretia </w:t>
      </w:r>
      <w:r w:rsidR="00611EE3" w:rsidRPr="000C718F">
        <w:rPr>
          <w:rFonts w:ascii="Arial" w:hAnsi="Arial" w:cs="Arial"/>
          <w:sz w:val="20"/>
          <w:szCs w:val="20"/>
        </w:rPr>
        <w:t>Dohody</w:t>
      </w:r>
      <w:r w:rsidR="005808A4" w:rsidRPr="000C718F">
        <w:rPr>
          <w:rFonts w:ascii="Arial" w:hAnsi="Arial" w:cs="Arial"/>
          <w:sz w:val="20"/>
          <w:szCs w:val="20"/>
        </w:rPr>
        <w:t xml:space="preserve"> s úspešným uchádzačom</w:t>
      </w:r>
      <w:r w:rsidRPr="000C718F">
        <w:rPr>
          <w:rFonts w:ascii="Arial" w:hAnsi="Arial" w:cs="Arial"/>
          <w:sz w:val="20"/>
          <w:szCs w:val="20"/>
        </w:rPr>
        <w:t>.</w:t>
      </w:r>
    </w:p>
    <w:p w14:paraId="4B6E48A7" w14:textId="7E61F64F" w:rsidR="0094085A" w:rsidRPr="000C718F" w:rsidRDefault="0094085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r>
      <w:r w:rsidRPr="000C718F">
        <w:rPr>
          <w:rFonts w:ascii="Arial" w:hAnsi="Arial" w:cs="Arial"/>
          <w:b/>
          <w:sz w:val="20"/>
          <w:szCs w:val="20"/>
        </w:rPr>
        <w:t>Zábezpeka</w:t>
      </w:r>
      <w:r w:rsidRPr="000C718F">
        <w:rPr>
          <w:rFonts w:ascii="Arial" w:hAnsi="Arial" w:cs="Arial"/>
          <w:sz w:val="20"/>
          <w:szCs w:val="20"/>
        </w:rPr>
        <w:t xml:space="preserve"> prepadne v prospech verej</w:t>
      </w:r>
      <w:r w:rsidR="00CA31D4" w:rsidRPr="000C718F">
        <w:rPr>
          <w:rFonts w:ascii="Arial" w:hAnsi="Arial" w:cs="Arial"/>
          <w:sz w:val="20"/>
          <w:szCs w:val="20"/>
        </w:rPr>
        <w:t xml:space="preserve">ného obstarávateľa, ak </w:t>
      </w:r>
      <w:r w:rsidR="00CA31D4" w:rsidRPr="000C718F">
        <w:rPr>
          <w:rFonts w:ascii="Arial" w:hAnsi="Arial" w:cs="Arial"/>
          <w:b/>
          <w:sz w:val="20"/>
          <w:szCs w:val="20"/>
        </w:rPr>
        <w:t xml:space="preserve">uchádzač v lehote </w:t>
      </w:r>
      <w:r w:rsidR="00F40CA6" w:rsidRPr="000C718F">
        <w:rPr>
          <w:rFonts w:ascii="Arial" w:hAnsi="Arial" w:cs="Arial"/>
          <w:b/>
          <w:sz w:val="20"/>
          <w:szCs w:val="20"/>
        </w:rPr>
        <w:t>viazanosti</w:t>
      </w:r>
      <w:r w:rsidR="00CA31D4" w:rsidRPr="000C718F">
        <w:rPr>
          <w:rFonts w:ascii="Arial" w:hAnsi="Arial" w:cs="Arial"/>
          <w:b/>
          <w:sz w:val="20"/>
          <w:szCs w:val="20"/>
        </w:rPr>
        <w:t xml:space="preserve"> ponúk </w:t>
      </w:r>
      <w:r w:rsidRPr="000C718F">
        <w:rPr>
          <w:rFonts w:ascii="Arial" w:hAnsi="Arial" w:cs="Arial"/>
          <w:b/>
          <w:sz w:val="20"/>
          <w:szCs w:val="20"/>
        </w:rPr>
        <w:t>odstúpi od svojej p</w:t>
      </w:r>
      <w:r w:rsidR="00CA31D4" w:rsidRPr="000C718F">
        <w:rPr>
          <w:rFonts w:ascii="Arial" w:hAnsi="Arial" w:cs="Arial"/>
          <w:b/>
          <w:sz w:val="20"/>
          <w:szCs w:val="20"/>
        </w:rPr>
        <w:t>onuky</w:t>
      </w:r>
      <w:r w:rsidR="00CA31D4" w:rsidRPr="000C718F">
        <w:rPr>
          <w:rFonts w:ascii="Arial" w:hAnsi="Arial" w:cs="Arial"/>
          <w:sz w:val="20"/>
          <w:szCs w:val="20"/>
        </w:rPr>
        <w:t xml:space="preserve"> </w:t>
      </w:r>
      <w:r w:rsidRPr="000C718F">
        <w:rPr>
          <w:rFonts w:ascii="Arial" w:hAnsi="Arial" w:cs="Arial"/>
          <w:sz w:val="20"/>
          <w:szCs w:val="20"/>
        </w:rPr>
        <w:t xml:space="preserve">alebo </w:t>
      </w:r>
      <w:r w:rsidR="00F40CA6" w:rsidRPr="000C718F">
        <w:rPr>
          <w:rFonts w:ascii="Arial" w:hAnsi="Arial" w:cs="Arial"/>
          <w:sz w:val="20"/>
          <w:szCs w:val="20"/>
        </w:rPr>
        <w:t xml:space="preserve">ak </w:t>
      </w:r>
      <w:r w:rsidRPr="000C718F">
        <w:rPr>
          <w:rFonts w:ascii="Arial" w:hAnsi="Arial" w:cs="Arial"/>
          <w:sz w:val="20"/>
          <w:szCs w:val="20"/>
        </w:rPr>
        <w:t xml:space="preserve">neposkytne súčinnosť alebo odmietne uzavrieť </w:t>
      </w:r>
      <w:r w:rsidR="00611EE3" w:rsidRPr="000C718F">
        <w:rPr>
          <w:rFonts w:ascii="Arial" w:hAnsi="Arial" w:cs="Arial"/>
          <w:sz w:val="20"/>
          <w:szCs w:val="20"/>
        </w:rPr>
        <w:t>Dohodu</w:t>
      </w:r>
      <w:r w:rsidRPr="000C718F">
        <w:rPr>
          <w:rFonts w:ascii="Arial" w:hAnsi="Arial" w:cs="Arial"/>
          <w:sz w:val="20"/>
          <w:szCs w:val="20"/>
        </w:rPr>
        <w:t xml:space="preserve"> podľa § 56 ods. </w:t>
      </w:r>
      <w:r w:rsidR="00B82455" w:rsidRPr="000C718F">
        <w:rPr>
          <w:rFonts w:ascii="Arial" w:hAnsi="Arial" w:cs="Arial"/>
          <w:sz w:val="20"/>
          <w:szCs w:val="20"/>
        </w:rPr>
        <w:t>5</w:t>
      </w:r>
      <w:r w:rsidRPr="000C718F">
        <w:rPr>
          <w:rFonts w:ascii="Arial" w:hAnsi="Arial" w:cs="Arial"/>
          <w:sz w:val="20"/>
          <w:szCs w:val="20"/>
        </w:rPr>
        <w:t xml:space="preserve"> až </w:t>
      </w:r>
      <w:r w:rsidR="005808A4" w:rsidRPr="000C718F">
        <w:rPr>
          <w:rFonts w:ascii="Arial" w:hAnsi="Arial" w:cs="Arial"/>
          <w:sz w:val="20"/>
          <w:szCs w:val="20"/>
        </w:rPr>
        <w:t>10</w:t>
      </w:r>
      <w:r w:rsidRPr="000C718F">
        <w:rPr>
          <w:rFonts w:ascii="Arial" w:hAnsi="Arial" w:cs="Arial"/>
          <w:sz w:val="20"/>
          <w:szCs w:val="20"/>
        </w:rPr>
        <w:t xml:space="preserve"> </w:t>
      </w:r>
      <w:r w:rsidR="00207EB3" w:rsidRPr="000C718F">
        <w:rPr>
          <w:rFonts w:ascii="Arial" w:hAnsi="Arial" w:cs="Arial"/>
          <w:sz w:val="20"/>
          <w:szCs w:val="20"/>
        </w:rPr>
        <w:t>z</w:t>
      </w:r>
      <w:r w:rsidRPr="000C718F">
        <w:rPr>
          <w:rFonts w:ascii="Arial" w:hAnsi="Arial" w:cs="Arial"/>
          <w:sz w:val="20"/>
          <w:szCs w:val="20"/>
        </w:rPr>
        <w:t>ákona.</w:t>
      </w:r>
    </w:p>
    <w:p w14:paraId="60E608CE" w14:textId="0F332B17" w:rsidR="0094085A" w:rsidRPr="000C718F" w:rsidRDefault="0094085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Odstúpenie od svojej ponuky uchádzač bezodkladne oznámi prostredníctvom určeného spôsobu komunikácie verejnému obstarávateľovi.</w:t>
      </w:r>
    </w:p>
    <w:p w14:paraId="7F413225" w14:textId="77777777" w:rsidR="00611EE3" w:rsidRPr="000C718F" w:rsidRDefault="00611EE3" w:rsidP="000C718F">
      <w:pPr>
        <w:pStyle w:val="Odsekzoznamu"/>
        <w:autoSpaceDE w:val="0"/>
        <w:autoSpaceDN w:val="0"/>
        <w:spacing w:after="60"/>
        <w:ind w:left="1420" w:hanging="880"/>
        <w:jc w:val="both"/>
        <w:rPr>
          <w:rFonts w:cs="Arial"/>
          <w:sz w:val="20"/>
          <w:szCs w:val="20"/>
        </w:rPr>
      </w:pPr>
    </w:p>
    <w:p w14:paraId="3AD06F53" w14:textId="618AFF4A"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4" w:name="_Toc461981369"/>
      <w:r w:rsidRPr="000C718F">
        <w:rPr>
          <w:rFonts w:ascii="Arial" w:hAnsi="Arial" w:cs="Arial"/>
          <w:b/>
          <w:bCs/>
          <w:sz w:val="20"/>
          <w:szCs w:val="20"/>
        </w:rPr>
        <w:t>Obsah ponuky</w:t>
      </w:r>
      <w:bookmarkEnd w:id="24"/>
    </w:p>
    <w:p w14:paraId="16C975F2" w14:textId="3A10E020" w:rsidR="001930F8" w:rsidRPr="000C718F" w:rsidRDefault="001930F8" w:rsidP="000C718F">
      <w:pPr>
        <w:pStyle w:val="Odsekzoznamu"/>
        <w:ind w:left="567"/>
        <w:jc w:val="both"/>
        <w:rPr>
          <w:rFonts w:cs="Arial"/>
          <w:b/>
          <w:sz w:val="20"/>
          <w:szCs w:val="20"/>
        </w:rPr>
      </w:pPr>
      <w:r w:rsidRPr="000C718F">
        <w:rPr>
          <w:rFonts w:cs="Arial"/>
          <w:b/>
          <w:sz w:val="20"/>
          <w:szCs w:val="20"/>
        </w:rPr>
        <w:t xml:space="preserve">Uchádzač predkladá ponuku v elektronickej podobe v lehote na predkladanie ponúk. Ponuka je vyhotovená elektronicky v zmysle § 49 ods. 1 písm. a) zákona a vložená do elektronického prostriedku JOSEPHINE umiestnenom na webovej adrese </w:t>
      </w:r>
      <w:hyperlink r:id="rId19" w:history="1">
        <w:r w:rsidRPr="000C718F">
          <w:rPr>
            <w:rStyle w:val="Hypertextovprepojenie"/>
            <w:rFonts w:cs="Arial"/>
            <w:b/>
            <w:color w:val="auto"/>
            <w:sz w:val="20"/>
            <w:szCs w:val="20"/>
          </w:rPr>
          <w:t>https://josephine.proebiz.com/</w:t>
        </w:r>
      </w:hyperlink>
      <w:r w:rsidR="00712BB5" w:rsidRPr="000C718F">
        <w:rPr>
          <w:rStyle w:val="Hypertextovprepojenie"/>
          <w:rFonts w:cs="Arial"/>
          <w:b/>
          <w:color w:val="auto"/>
          <w:sz w:val="20"/>
          <w:szCs w:val="20"/>
        </w:rPr>
        <w:t xml:space="preserve"> </w:t>
      </w:r>
      <w:r w:rsidRPr="000C718F">
        <w:rPr>
          <w:rFonts w:cs="Arial"/>
          <w:b/>
          <w:sz w:val="20"/>
          <w:szCs w:val="20"/>
        </w:rPr>
        <w:t>a musí obsahovať doklady v nasledovnom poradí:</w:t>
      </w:r>
    </w:p>
    <w:p w14:paraId="70035F41" w14:textId="77777777" w:rsidR="002A65AA" w:rsidRPr="000C718F" w:rsidRDefault="002A65AA" w:rsidP="000C718F">
      <w:pPr>
        <w:pStyle w:val="Odsekzoznamu"/>
        <w:ind w:left="567"/>
        <w:rPr>
          <w:rFonts w:cs="Arial"/>
          <w:b/>
          <w:sz w:val="20"/>
          <w:szCs w:val="20"/>
        </w:rPr>
      </w:pPr>
    </w:p>
    <w:p w14:paraId="4C6A289D" w14:textId="77777777" w:rsidR="002A65AA" w:rsidRPr="000C718F" w:rsidRDefault="002A65A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Titulný list ponuky</w:t>
      </w:r>
      <w:r w:rsidRPr="000C718F">
        <w:rPr>
          <w:rFonts w:ascii="Arial" w:hAnsi="Arial" w:cs="Arial"/>
          <w:sz w:val="20"/>
          <w:szCs w:val="20"/>
        </w:rPr>
        <w:t xml:space="preserve"> s označením, z ktorého jednoznačne vyplýva, že ide o ponuku na predmet zákazky podľa týchto SP.</w:t>
      </w:r>
    </w:p>
    <w:p w14:paraId="1FA4ED5F" w14:textId="5788A2E0" w:rsidR="002A65AA" w:rsidRPr="000C718F" w:rsidRDefault="002A65A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Obsah ponuky</w:t>
      </w:r>
      <w:r w:rsidRPr="000C718F">
        <w:rPr>
          <w:rFonts w:ascii="Arial" w:hAnsi="Arial" w:cs="Arial"/>
          <w:sz w:val="20"/>
          <w:szCs w:val="20"/>
        </w:rPr>
        <w:t xml:space="preserve"> (index – položkový zoznam)</w:t>
      </w:r>
      <w:r w:rsidR="007047FA" w:rsidRPr="000C718F">
        <w:rPr>
          <w:rFonts w:ascii="Arial" w:hAnsi="Arial" w:cs="Arial"/>
          <w:sz w:val="20"/>
          <w:szCs w:val="20"/>
        </w:rPr>
        <w:t>.</w:t>
      </w:r>
    </w:p>
    <w:p w14:paraId="1533234A" w14:textId="1C3A975F" w:rsidR="002A65AA" w:rsidRPr="000C718F" w:rsidRDefault="002A65A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Vyplnený  formulár </w:t>
      </w:r>
      <w:r w:rsidRPr="000C718F">
        <w:rPr>
          <w:rFonts w:ascii="Arial" w:hAnsi="Arial" w:cs="Arial"/>
          <w:b/>
          <w:sz w:val="20"/>
          <w:szCs w:val="20"/>
        </w:rPr>
        <w:t>„Všeobecné informácie o uchádzačovi“</w:t>
      </w:r>
      <w:r w:rsidRPr="000C718F">
        <w:rPr>
          <w:rFonts w:ascii="Arial" w:hAnsi="Arial" w:cs="Arial"/>
          <w:sz w:val="20"/>
          <w:szCs w:val="20"/>
        </w:rPr>
        <w:t xml:space="preserve"> (Príloha č. 1 k časti A.1 Pokyny pre </w:t>
      </w:r>
      <w:r w:rsidR="00207EB3" w:rsidRPr="000C718F">
        <w:rPr>
          <w:rFonts w:ascii="Arial" w:hAnsi="Arial" w:cs="Arial"/>
          <w:sz w:val="20"/>
          <w:szCs w:val="20"/>
        </w:rPr>
        <w:t>záujemcov/</w:t>
      </w:r>
      <w:r w:rsidRPr="000C718F">
        <w:rPr>
          <w:rFonts w:ascii="Arial" w:hAnsi="Arial" w:cs="Arial"/>
          <w:sz w:val="20"/>
          <w:szCs w:val="20"/>
        </w:rPr>
        <w:t xml:space="preserve">uchádzačov týchto SP). V prípade, ak je uchádzačom  skupina dodávateľov, vyplní a predloží tento formulár každý jej člen. </w:t>
      </w:r>
    </w:p>
    <w:p w14:paraId="59C21757" w14:textId="5729790D" w:rsidR="001930F8" w:rsidRPr="000C718F" w:rsidRDefault="001930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Návrh Dohody</w:t>
      </w:r>
      <w:r w:rsidRPr="000C718F">
        <w:rPr>
          <w:rFonts w:ascii="Arial" w:hAnsi="Arial" w:cs="Arial"/>
          <w:sz w:val="20"/>
          <w:szCs w:val="20"/>
        </w:rPr>
        <w:t xml:space="preserve"> s vyplnenými cenami (</w:t>
      </w:r>
      <w:r w:rsidR="00D826B4" w:rsidRPr="000C718F">
        <w:rPr>
          <w:rFonts w:ascii="Arial" w:hAnsi="Arial" w:cs="Arial"/>
          <w:sz w:val="20"/>
          <w:szCs w:val="20"/>
        </w:rPr>
        <w:t>ak sú v Dohode požadované</w:t>
      </w:r>
      <w:r w:rsidR="003715EE" w:rsidRPr="000C718F">
        <w:rPr>
          <w:rFonts w:ascii="Arial" w:hAnsi="Arial" w:cs="Arial"/>
          <w:sz w:val="20"/>
          <w:szCs w:val="20"/>
        </w:rPr>
        <w:t>)</w:t>
      </w:r>
      <w:r w:rsidRPr="000C718F">
        <w:rPr>
          <w:rFonts w:ascii="Arial" w:hAnsi="Arial" w:cs="Arial"/>
          <w:sz w:val="20"/>
          <w:szCs w:val="20"/>
        </w:rPr>
        <w:t xml:space="preserve"> </w:t>
      </w:r>
      <w:r w:rsidR="00D826B4" w:rsidRPr="000C718F">
        <w:rPr>
          <w:rFonts w:ascii="Arial" w:hAnsi="Arial" w:cs="Arial"/>
          <w:sz w:val="20"/>
          <w:szCs w:val="20"/>
        </w:rPr>
        <w:t xml:space="preserve">bez príloh (časť B.3 týchto SP). </w:t>
      </w:r>
      <w:r w:rsidRPr="000C718F">
        <w:rPr>
          <w:rFonts w:ascii="Arial" w:hAnsi="Arial" w:cs="Arial"/>
          <w:sz w:val="20"/>
          <w:szCs w:val="20"/>
        </w:rPr>
        <w:t>Návrh Dohody musí byť podpísaný uchádzačom, jeho štatutárnym orgánom alebo členom štatutárneho orgánu alebo iným zástupcom uchádzača, ktorý je oprávnený konať v mene uchádzača v záväzkových vzťahoch.</w:t>
      </w:r>
    </w:p>
    <w:p w14:paraId="6CC2E9A6" w14:textId="12CC11FE" w:rsidR="001930F8" w:rsidRPr="000C718F" w:rsidRDefault="001930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 prípade, ak ponuku predkladá skupina dodávateľov, návrh Dohody musí byť podpísaný všetkými členmi skupiny alebo osobou/osobami oprávnenými konať v danej veci za každého člena skupiny. Zároveň v súlade s bodom 1</w:t>
      </w:r>
      <w:r w:rsidR="00D835C4" w:rsidRPr="000C718F">
        <w:rPr>
          <w:rFonts w:ascii="Arial" w:hAnsi="Arial" w:cs="Arial"/>
          <w:sz w:val="20"/>
          <w:szCs w:val="20"/>
        </w:rPr>
        <w:t>9</w:t>
      </w:r>
      <w:r w:rsidRPr="000C718F">
        <w:rPr>
          <w:rFonts w:ascii="Arial" w:hAnsi="Arial" w:cs="Arial"/>
          <w:sz w:val="20"/>
          <w:szCs w:val="20"/>
        </w:rPr>
        <w:t xml:space="preserve">.3.1 časti A.1 Pokyny pre </w:t>
      </w:r>
      <w:r w:rsidR="002813FB" w:rsidRPr="000C718F">
        <w:rPr>
          <w:rFonts w:ascii="Arial" w:hAnsi="Arial" w:cs="Arial"/>
          <w:sz w:val="20"/>
          <w:szCs w:val="20"/>
        </w:rPr>
        <w:t>záujemcov/</w:t>
      </w:r>
      <w:r w:rsidRPr="000C718F">
        <w:rPr>
          <w:rFonts w:ascii="Arial" w:hAnsi="Arial" w:cs="Arial"/>
          <w:sz w:val="20"/>
          <w:szCs w:val="20"/>
        </w:rPr>
        <w:t>uchádzačov týchto SP, v ponuke skupiny dodávateľov musí byť uvedený záväzok, že táto skupina dodávateľov v prípade prijatia jej ponuky verejným obstarávateľom za účelom riadneho plnenia Dohody vytvorí niektorú z právnych foriem uvedených v bode 1</w:t>
      </w:r>
      <w:r w:rsidR="00D835C4" w:rsidRPr="000C718F">
        <w:rPr>
          <w:rFonts w:ascii="Arial" w:hAnsi="Arial" w:cs="Arial"/>
          <w:sz w:val="20"/>
          <w:szCs w:val="20"/>
        </w:rPr>
        <w:t>9</w:t>
      </w:r>
      <w:r w:rsidRPr="000C718F">
        <w:rPr>
          <w:rFonts w:ascii="Arial" w:hAnsi="Arial" w:cs="Arial"/>
          <w:sz w:val="20"/>
          <w:szCs w:val="20"/>
        </w:rPr>
        <w:t xml:space="preserve">.4 časti A.1 Pokyny pre </w:t>
      </w:r>
      <w:r w:rsidR="002813FB" w:rsidRPr="000C718F">
        <w:rPr>
          <w:rFonts w:ascii="Arial" w:hAnsi="Arial" w:cs="Arial"/>
          <w:sz w:val="20"/>
          <w:szCs w:val="20"/>
        </w:rPr>
        <w:t>záujemcov/</w:t>
      </w:r>
      <w:r w:rsidRPr="000C718F">
        <w:rPr>
          <w:rFonts w:ascii="Arial" w:hAnsi="Arial" w:cs="Arial"/>
          <w:sz w:val="20"/>
          <w:szCs w:val="20"/>
        </w:rPr>
        <w:t>uchádzačov týchto SP, pričom sa odporúča, aby obsahom jej ponuky bola aspoň zmluva o budúcej zmluve o vytvorení príslušnej právnej formy</w:t>
      </w:r>
      <w:r w:rsidR="00035C0B" w:rsidRPr="000C718F">
        <w:rPr>
          <w:rFonts w:ascii="Arial" w:hAnsi="Arial" w:cs="Arial"/>
          <w:sz w:val="20"/>
          <w:szCs w:val="20"/>
        </w:rPr>
        <w:t>.</w:t>
      </w:r>
    </w:p>
    <w:p w14:paraId="7450E050" w14:textId="313F7840" w:rsidR="001930F8" w:rsidRPr="000C718F" w:rsidRDefault="001930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 prípade skupiny dodávateľov </w:t>
      </w:r>
      <w:r w:rsidRPr="000C718F">
        <w:rPr>
          <w:rFonts w:ascii="Arial" w:hAnsi="Arial" w:cs="Arial"/>
          <w:b/>
          <w:sz w:val="20"/>
          <w:szCs w:val="20"/>
        </w:rPr>
        <w:t>vystavenú plnú moc pre jedného z členov skupiny</w:t>
      </w:r>
      <w:r w:rsidRPr="000C718F">
        <w:rPr>
          <w:rFonts w:ascii="Arial" w:hAnsi="Arial" w:cs="Arial"/>
          <w:sz w:val="20"/>
          <w:szCs w:val="20"/>
        </w:rPr>
        <w:t>, ktorý bude oprávnený prijímať pokyny za všetkých a konať v mene všetkých ostatných členov skupiny, podpísanú všetkými členmi skupiny alebo osobou/osobami oprávnenými konať v danej veci za každého člena skupiny.</w:t>
      </w:r>
      <w:r w:rsidR="00066618" w:rsidRPr="000C718F">
        <w:rPr>
          <w:rFonts w:ascii="Arial" w:hAnsi="Arial" w:cs="Arial"/>
          <w:sz w:val="20"/>
          <w:szCs w:val="20"/>
        </w:rPr>
        <w:t xml:space="preserve"> Podľa prílohy č.</w:t>
      </w:r>
      <w:r w:rsidR="001C6D3E" w:rsidRPr="000C718F">
        <w:rPr>
          <w:rFonts w:ascii="Arial" w:hAnsi="Arial" w:cs="Arial"/>
          <w:sz w:val="20"/>
          <w:szCs w:val="20"/>
        </w:rPr>
        <w:t xml:space="preserve"> </w:t>
      </w:r>
      <w:r w:rsidR="00066618" w:rsidRPr="000C718F">
        <w:rPr>
          <w:rFonts w:ascii="Arial" w:hAnsi="Arial" w:cs="Arial"/>
          <w:sz w:val="20"/>
          <w:szCs w:val="20"/>
        </w:rPr>
        <w:t>7 časti A1 týchto SP</w:t>
      </w:r>
      <w:r w:rsidR="001C6D3E" w:rsidRPr="000C718F">
        <w:rPr>
          <w:rFonts w:ascii="Arial" w:hAnsi="Arial" w:cs="Arial"/>
          <w:sz w:val="20"/>
          <w:szCs w:val="20"/>
        </w:rPr>
        <w:t>.</w:t>
      </w:r>
    </w:p>
    <w:p w14:paraId="1560DADB" w14:textId="580C8B52" w:rsidR="002A65AA" w:rsidRPr="000C718F" w:rsidRDefault="002A65AA" w:rsidP="000C718F">
      <w:pPr>
        <w:pStyle w:val="Zarkazkladnhotextu2"/>
        <w:numPr>
          <w:ilvl w:val="1"/>
          <w:numId w:val="19"/>
        </w:numPr>
        <w:spacing w:after="60"/>
        <w:ind w:left="567" w:hanging="567"/>
        <w:rPr>
          <w:rFonts w:ascii="Arial" w:hAnsi="Arial" w:cs="Arial"/>
          <w:bCs/>
          <w:sz w:val="20"/>
          <w:szCs w:val="20"/>
        </w:rPr>
      </w:pPr>
      <w:r w:rsidRPr="000C718F">
        <w:rPr>
          <w:rFonts w:ascii="Arial" w:hAnsi="Arial" w:cs="Arial"/>
          <w:sz w:val="20"/>
          <w:szCs w:val="20"/>
        </w:rPr>
        <w:t xml:space="preserve">Vyplnenú Prílohu č. </w:t>
      </w:r>
      <w:r w:rsidR="0060258E" w:rsidRPr="000C718F">
        <w:rPr>
          <w:rFonts w:ascii="Arial" w:hAnsi="Arial" w:cs="Arial"/>
          <w:sz w:val="20"/>
          <w:szCs w:val="20"/>
        </w:rPr>
        <w:t>1</w:t>
      </w:r>
      <w:r w:rsidRPr="000C718F">
        <w:rPr>
          <w:rFonts w:ascii="Arial" w:hAnsi="Arial" w:cs="Arial"/>
          <w:sz w:val="20"/>
          <w:szCs w:val="20"/>
        </w:rPr>
        <w:t xml:space="preserve"> </w:t>
      </w:r>
      <w:r w:rsidRPr="000C718F">
        <w:rPr>
          <w:rFonts w:ascii="Arial" w:hAnsi="Arial" w:cs="Arial"/>
          <w:b/>
          <w:sz w:val="20"/>
          <w:szCs w:val="20"/>
        </w:rPr>
        <w:t>Návrh na plnenie kritéria</w:t>
      </w:r>
      <w:r w:rsidRPr="000C718F">
        <w:rPr>
          <w:rFonts w:ascii="Arial" w:hAnsi="Arial" w:cs="Arial"/>
          <w:sz w:val="20"/>
          <w:szCs w:val="20"/>
        </w:rPr>
        <w:t xml:space="preserve"> k časti A.2 Kritériá na hodnotenie ponúk a pravidlá ich uplatnenia týchto SP - v elektronickej forme so zabudovanou matematikou vo formáte Microsoft Excel ٭.xls/*.xlsx, </w:t>
      </w:r>
      <w:bookmarkStart w:id="25" w:name="_Hlk198496349"/>
      <w:r w:rsidRPr="000C718F">
        <w:rPr>
          <w:rFonts w:ascii="Arial" w:hAnsi="Arial" w:cs="Arial"/>
          <w:sz w:val="20"/>
          <w:szCs w:val="20"/>
        </w:rPr>
        <w:t>zároveň aj ako s</w:t>
      </w:r>
      <w:r w:rsidR="000B0875" w:rsidRPr="000C718F">
        <w:rPr>
          <w:rFonts w:ascii="Arial" w:hAnsi="Arial" w:cs="Arial"/>
          <w:sz w:val="20"/>
          <w:szCs w:val="20"/>
        </w:rPr>
        <w:t>ke</w:t>
      </w:r>
      <w:r w:rsidRPr="000C718F">
        <w:rPr>
          <w:rFonts w:ascii="Arial" w:hAnsi="Arial" w:cs="Arial"/>
          <w:sz w:val="20"/>
          <w:szCs w:val="20"/>
        </w:rPr>
        <w:t>n podpísaný uchádzačom, a to jeho štatutárnym orgánom alebo členom štatutárneho orgánu alebo iným zástupcom uchádzača, ktorý je oprávnený konať v mene uchádzača v záväzkových vzťahoch.</w:t>
      </w:r>
    </w:p>
    <w:bookmarkEnd w:id="25"/>
    <w:p w14:paraId="3FB8BB61" w14:textId="69B04A50" w:rsidR="002A65AA" w:rsidRPr="000C718F" w:rsidRDefault="002A65AA" w:rsidP="000C718F">
      <w:pPr>
        <w:pStyle w:val="Odsekzoznamu"/>
        <w:numPr>
          <w:ilvl w:val="1"/>
          <w:numId w:val="19"/>
        </w:numPr>
        <w:ind w:left="567" w:hanging="567"/>
        <w:jc w:val="both"/>
        <w:rPr>
          <w:rFonts w:cs="Arial"/>
          <w:sz w:val="20"/>
          <w:szCs w:val="20"/>
        </w:rPr>
      </w:pPr>
      <w:r w:rsidRPr="000C718F">
        <w:rPr>
          <w:rFonts w:cs="Arial"/>
          <w:sz w:val="20"/>
          <w:szCs w:val="20"/>
        </w:rPr>
        <w:t xml:space="preserve">Vyplnenú Prílohu č. </w:t>
      </w:r>
      <w:r w:rsidR="0060258E" w:rsidRPr="000C718F">
        <w:rPr>
          <w:rFonts w:cs="Arial"/>
          <w:sz w:val="20"/>
          <w:szCs w:val="20"/>
        </w:rPr>
        <w:t>1</w:t>
      </w:r>
      <w:r w:rsidRPr="000C718F">
        <w:rPr>
          <w:rFonts w:cs="Arial"/>
          <w:sz w:val="20"/>
          <w:szCs w:val="20"/>
        </w:rPr>
        <w:t xml:space="preserve"> </w:t>
      </w:r>
      <w:r w:rsidRPr="000C718F">
        <w:rPr>
          <w:rFonts w:cs="Arial"/>
          <w:b/>
          <w:sz w:val="20"/>
          <w:szCs w:val="20"/>
        </w:rPr>
        <w:t xml:space="preserve">Špecifikácia ceny </w:t>
      </w:r>
      <w:r w:rsidRPr="000C718F">
        <w:rPr>
          <w:rFonts w:cs="Arial"/>
          <w:sz w:val="20"/>
          <w:szCs w:val="20"/>
        </w:rPr>
        <w:t>k časti B.2 Spôsob určenia ceny týchto SP - v elektronickej forme so zabudovanou matematikou vo formáte Microsoft Excel ٭.xls/*.xlsx</w:t>
      </w:r>
      <w:r w:rsidR="002813FB" w:rsidRPr="000C718F">
        <w:rPr>
          <w:rFonts w:cs="Arial"/>
          <w:sz w:val="20"/>
          <w:szCs w:val="20"/>
        </w:rPr>
        <w:t>.</w:t>
      </w:r>
      <w:r w:rsidR="001501F9" w:rsidRPr="000C718F">
        <w:rPr>
          <w:rFonts w:cs="Arial"/>
          <w:sz w:val="20"/>
          <w:szCs w:val="20"/>
        </w:rPr>
        <w:t xml:space="preserve"> </w:t>
      </w:r>
      <w:r w:rsidR="001501F9" w:rsidRPr="000C718F">
        <w:rPr>
          <w:rFonts w:eastAsia="Calibri" w:cs="Arial"/>
          <w:sz w:val="20"/>
          <w:szCs w:val="20"/>
          <w:lang w:eastAsia="sk-SK"/>
        </w:rPr>
        <w:t>zároveň aj ako sken podpísaný uchádzačom, a to jeho štatutárnym orgánom alebo členom štatutárneho orgánu alebo iným zástupcom uchádzača, ktorý je oprávnený konať v mene uchádzača v záväzkových vzťahoch.</w:t>
      </w:r>
    </w:p>
    <w:p w14:paraId="6DB56824" w14:textId="5718CD9B" w:rsidR="001930F8" w:rsidRPr="000C718F" w:rsidRDefault="001930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Doklad o zložení zábezpeky</w:t>
      </w:r>
      <w:r w:rsidRPr="000C718F">
        <w:rPr>
          <w:rFonts w:ascii="Arial" w:hAnsi="Arial" w:cs="Arial"/>
          <w:sz w:val="20"/>
          <w:szCs w:val="20"/>
        </w:rPr>
        <w:t xml:space="preserve"> podľa bodu 1</w:t>
      </w:r>
      <w:r w:rsidR="001501F9" w:rsidRPr="000C718F">
        <w:rPr>
          <w:rFonts w:ascii="Arial" w:hAnsi="Arial" w:cs="Arial"/>
          <w:sz w:val="20"/>
          <w:szCs w:val="20"/>
        </w:rPr>
        <w:t>6</w:t>
      </w:r>
      <w:r w:rsidRPr="000C718F">
        <w:rPr>
          <w:rFonts w:ascii="Arial" w:hAnsi="Arial" w:cs="Arial"/>
          <w:sz w:val="20"/>
          <w:szCs w:val="20"/>
        </w:rPr>
        <w:t xml:space="preserve"> časti A.1 Pokyny  pre  </w:t>
      </w:r>
      <w:r w:rsidR="002813FB" w:rsidRPr="000C718F">
        <w:rPr>
          <w:rFonts w:ascii="Arial" w:hAnsi="Arial" w:cs="Arial"/>
          <w:sz w:val="20"/>
          <w:szCs w:val="20"/>
        </w:rPr>
        <w:t>záujemcov/</w:t>
      </w:r>
      <w:r w:rsidRPr="000C718F">
        <w:rPr>
          <w:rFonts w:ascii="Arial" w:hAnsi="Arial" w:cs="Arial"/>
          <w:sz w:val="20"/>
          <w:szCs w:val="20"/>
        </w:rPr>
        <w:t>uchádzačov týchto SP. V prípade, že uchádzač použije možnosť poskytnutia bankovej záruky podľa bodu 1</w:t>
      </w:r>
      <w:r w:rsidR="00211291" w:rsidRPr="000C718F">
        <w:rPr>
          <w:rFonts w:ascii="Arial" w:hAnsi="Arial" w:cs="Arial"/>
          <w:sz w:val="20"/>
          <w:szCs w:val="20"/>
        </w:rPr>
        <w:t>6</w:t>
      </w:r>
      <w:r w:rsidRPr="000C718F">
        <w:rPr>
          <w:rFonts w:ascii="Arial" w:hAnsi="Arial" w:cs="Arial"/>
          <w:sz w:val="20"/>
          <w:szCs w:val="20"/>
        </w:rPr>
        <w:t>.3.2 alebo poistenia záruky podľa bodu 1</w:t>
      </w:r>
      <w:r w:rsidR="00211291" w:rsidRPr="000C718F">
        <w:rPr>
          <w:rFonts w:ascii="Arial" w:hAnsi="Arial" w:cs="Arial"/>
          <w:sz w:val="20"/>
          <w:szCs w:val="20"/>
        </w:rPr>
        <w:t>6</w:t>
      </w:r>
      <w:r w:rsidRPr="000C718F">
        <w:rPr>
          <w:rFonts w:ascii="Arial" w:hAnsi="Arial" w:cs="Arial"/>
          <w:sz w:val="20"/>
          <w:szCs w:val="20"/>
        </w:rPr>
        <w:t xml:space="preserve">.3.3 časti A.1 Pokyny pre </w:t>
      </w:r>
      <w:r w:rsidR="002813FB" w:rsidRPr="000C718F">
        <w:rPr>
          <w:rFonts w:ascii="Arial" w:hAnsi="Arial" w:cs="Arial"/>
          <w:sz w:val="20"/>
          <w:szCs w:val="20"/>
        </w:rPr>
        <w:t>záujemcov/</w:t>
      </w:r>
      <w:r w:rsidRPr="000C718F">
        <w:rPr>
          <w:rFonts w:ascii="Arial" w:hAnsi="Arial" w:cs="Arial"/>
          <w:sz w:val="20"/>
          <w:szCs w:val="20"/>
        </w:rPr>
        <w:t xml:space="preserve">uchádzačov týchto SP, je povinný predložiť v ponuke predloženej prostredníctvom systému JOSEPHINE kópiu </w:t>
      </w:r>
      <w:r w:rsidR="006A4C9A" w:rsidRPr="000C718F">
        <w:rPr>
          <w:rFonts w:ascii="Arial" w:hAnsi="Arial" w:cs="Arial"/>
          <w:sz w:val="20"/>
          <w:szCs w:val="20"/>
        </w:rPr>
        <w:t xml:space="preserve">(sken originálu) </w:t>
      </w:r>
      <w:r w:rsidRPr="000C718F">
        <w:rPr>
          <w:rFonts w:ascii="Arial" w:hAnsi="Arial" w:cs="Arial"/>
          <w:sz w:val="20"/>
          <w:szCs w:val="20"/>
        </w:rPr>
        <w:t>bankovej záruky alebo poistenia záruky</w:t>
      </w:r>
      <w:r w:rsidR="006A4C9A" w:rsidRPr="000C718F">
        <w:rPr>
          <w:rFonts w:ascii="Arial" w:hAnsi="Arial" w:cs="Arial"/>
          <w:sz w:val="20"/>
          <w:szCs w:val="20"/>
        </w:rPr>
        <w:t>, alebo el</w:t>
      </w:r>
      <w:r w:rsidR="00E03E57" w:rsidRPr="000C718F">
        <w:rPr>
          <w:rFonts w:ascii="Arial" w:hAnsi="Arial" w:cs="Arial"/>
          <w:sz w:val="20"/>
          <w:szCs w:val="20"/>
        </w:rPr>
        <w:t>e</w:t>
      </w:r>
      <w:r w:rsidR="006A4C9A" w:rsidRPr="000C718F">
        <w:rPr>
          <w:rFonts w:ascii="Arial" w:hAnsi="Arial" w:cs="Arial"/>
          <w:sz w:val="20"/>
          <w:szCs w:val="20"/>
        </w:rPr>
        <w:t xml:space="preserve">ktronický dokument podľa bodov </w:t>
      </w:r>
      <w:r w:rsidR="006A4C9A" w:rsidRPr="000C718F">
        <w:rPr>
          <w:rFonts w:ascii="Arial" w:hAnsi="Arial" w:cs="Arial"/>
          <w:sz w:val="20"/>
          <w:szCs w:val="20"/>
        </w:rPr>
        <w:lastRenderedPageBreak/>
        <w:t>1</w:t>
      </w:r>
      <w:r w:rsidR="00211291" w:rsidRPr="000C718F">
        <w:rPr>
          <w:rFonts w:ascii="Arial" w:hAnsi="Arial" w:cs="Arial"/>
          <w:sz w:val="20"/>
          <w:szCs w:val="20"/>
        </w:rPr>
        <w:t>6</w:t>
      </w:r>
      <w:r w:rsidR="006A4C9A" w:rsidRPr="000C718F">
        <w:rPr>
          <w:rFonts w:ascii="Arial" w:hAnsi="Arial" w:cs="Arial"/>
          <w:sz w:val="20"/>
          <w:szCs w:val="20"/>
        </w:rPr>
        <w:t>.4.2.4 a 1</w:t>
      </w:r>
      <w:r w:rsidR="00211291" w:rsidRPr="000C718F">
        <w:rPr>
          <w:rFonts w:ascii="Arial" w:hAnsi="Arial" w:cs="Arial"/>
          <w:sz w:val="20"/>
          <w:szCs w:val="20"/>
        </w:rPr>
        <w:t>6</w:t>
      </w:r>
      <w:r w:rsidR="006A4C9A" w:rsidRPr="000C718F">
        <w:rPr>
          <w:rFonts w:ascii="Arial" w:hAnsi="Arial" w:cs="Arial"/>
          <w:sz w:val="20"/>
          <w:szCs w:val="20"/>
        </w:rPr>
        <w:t>.4.3.4</w:t>
      </w:r>
      <w:r w:rsidRPr="000C718F">
        <w:rPr>
          <w:rFonts w:ascii="Arial" w:hAnsi="Arial" w:cs="Arial"/>
          <w:sz w:val="20"/>
          <w:szCs w:val="20"/>
        </w:rPr>
        <w:t>. Originál bankovej záruky vystavený bankou alebo poistenia záruky musí uchádzač doručiť verejnému obstarávateľovi v lehote na predkladanie ponúk podľa bodu 1</w:t>
      </w:r>
      <w:r w:rsidR="00211291" w:rsidRPr="000C718F">
        <w:rPr>
          <w:rFonts w:ascii="Arial" w:hAnsi="Arial" w:cs="Arial"/>
          <w:sz w:val="20"/>
          <w:szCs w:val="20"/>
        </w:rPr>
        <w:t>6</w:t>
      </w:r>
      <w:r w:rsidRPr="000C718F">
        <w:rPr>
          <w:rFonts w:ascii="Arial" w:hAnsi="Arial" w:cs="Arial"/>
          <w:sz w:val="20"/>
          <w:szCs w:val="20"/>
        </w:rPr>
        <w:t>.4.2.1.1 alebo podľa bodu 1</w:t>
      </w:r>
      <w:r w:rsidR="00211291" w:rsidRPr="000C718F">
        <w:rPr>
          <w:rFonts w:ascii="Arial" w:hAnsi="Arial" w:cs="Arial"/>
          <w:sz w:val="20"/>
          <w:szCs w:val="20"/>
        </w:rPr>
        <w:t>6</w:t>
      </w:r>
      <w:r w:rsidRPr="000C718F">
        <w:rPr>
          <w:rFonts w:ascii="Arial" w:hAnsi="Arial" w:cs="Arial"/>
          <w:sz w:val="20"/>
          <w:szCs w:val="20"/>
        </w:rPr>
        <w:t xml:space="preserve">.4.3.1.1 časti A.1 Pokyny pre </w:t>
      </w:r>
      <w:r w:rsidR="006A4C9A" w:rsidRPr="000C718F">
        <w:rPr>
          <w:rFonts w:ascii="Arial" w:hAnsi="Arial" w:cs="Arial"/>
          <w:sz w:val="20"/>
          <w:szCs w:val="20"/>
        </w:rPr>
        <w:t>záujemcov/</w:t>
      </w:r>
      <w:r w:rsidRPr="000C718F">
        <w:rPr>
          <w:rFonts w:ascii="Arial" w:hAnsi="Arial" w:cs="Arial"/>
          <w:sz w:val="20"/>
          <w:szCs w:val="20"/>
        </w:rPr>
        <w:t>uchádzačov týchto SP</w:t>
      </w:r>
      <w:r w:rsidR="006A4C9A" w:rsidRPr="000C718F">
        <w:rPr>
          <w:rFonts w:ascii="Arial" w:hAnsi="Arial" w:cs="Arial"/>
          <w:sz w:val="20"/>
          <w:szCs w:val="20"/>
        </w:rPr>
        <w:t xml:space="preserve"> (</w:t>
      </w:r>
      <w:bookmarkStart w:id="26" w:name="_Hlk198496162"/>
      <w:r w:rsidR="006A4C9A" w:rsidRPr="000C718F">
        <w:rPr>
          <w:rFonts w:ascii="Arial" w:hAnsi="Arial" w:cs="Arial"/>
          <w:sz w:val="20"/>
          <w:szCs w:val="20"/>
        </w:rPr>
        <w:t>pri elektronickom dokumente, ktorý bude podpísaný kvalifikovaným elektronickým podpisom sa originál bankovej záruky/poistenia záruky nedoručuje do podateľne)</w:t>
      </w:r>
      <w:r w:rsidRPr="000C718F">
        <w:rPr>
          <w:rFonts w:ascii="Arial" w:hAnsi="Arial" w:cs="Arial"/>
          <w:sz w:val="20"/>
          <w:szCs w:val="20"/>
        </w:rPr>
        <w:t>.</w:t>
      </w:r>
      <w:bookmarkEnd w:id="26"/>
    </w:p>
    <w:p w14:paraId="3B54A8C8" w14:textId="516561F2" w:rsidR="00006E37" w:rsidRPr="000C718F" w:rsidRDefault="002A65A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Doklady preukazujúce splnenie podmienok</w:t>
      </w:r>
      <w:r w:rsidRPr="000C718F">
        <w:rPr>
          <w:rFonts w:ascii="Arial" w:hAnsi="Arial" w:cs="Arial"/>
          <w:sz w:val="20"/>
          <w:szCs w:val="20"/>
        </w:rPr>
        <w:t xml:space="preserve"> </w:t>
      </w:r>
      <w:r w:rsidR="00006E37" w:rsidRPr="000C718F">
        <w:rPr>
          <w:rFonts w:ascii="Arial" w:hAnsi="Arial" w:cs="Arial"/>
          <w:b/>
          <w:sz w:val="20"/>
          <w:szCs w:val="20"/>
        </w:rPr>
        <w:t>účasti</w:t>
      </w:r>
      <w:r w:rsidR="00006E37" w:rsidRPr="000C718F">
        <w:rPr>
          <w:rFonts w:ascii="Arial" w:hAnsi="Arial" w:cs="Arial"/>
          <w:sz w:val="20"/>
          <w:szCs w:val="20"/>
        </w:rPr>
        <w:t xml:space="preserve"> týkajúce sa osobného postavenia, finančného a ekonomického postavenia a technickej spôsobilosti alebo odbornej spôsobilosti, uvedených v Oznámení a v</w:t>
      </w:r>
      <w:r w:rsidR="00035C0B" w:rsidRPr="000C718F">
        <w:rPr>
          <w:rFonts w:ascii="Arial" w:hAnsi="Arial" w:cs="Arial"/>
          <w:sz w:val="20"/>
          <w:szCs w:val="20"/>
        </w:rPr>
        <w:t> </w:t>
      </w:r>
      <w:r w:rsidR="00006E37" w:rsidRPr="000C718F">
        <w:rPr>
          <w:rFonts w:ascii="Arial" w:hAnsi="Arial" w:cs="Arial"/>
          <w:sz w:val="20"/>
          <w:szCs w:val="20"/>
        </w:rPr>
        <w:t>SP</w:t>
      </w:r>
      <w:r w:rsidR="00035C0B" w:rsidRPr="000C718F">
        <w:rPr>
          <w:rFonts w:ascii="Arial" w:hAnsi="Arial" w:cs="Arial"/>
          <w:sz w:val="20"/>
          <w:szCs w:val="20"/>
        </w:rPr>
        <w:t>,</w:t>
      </w:r>
      <w:r w:rsidR="00006E37" w:rsidRPr="000C718F">
        <w:rPr>
          <w:rFonts w:ascii="Arial" w:hAnsi="Arial" w:cs="Arial"/>
          <w:sz w:val="20"/>
          <w:szCs w:val="20"/>
        </w:rPr>
        <w:t xml:space="preserve"> prostredníctvom ktorých záujemca  preukazuje splnenie podmienok účasti vo verejnom obstarávaní. </w:t>
      </w:r>
      <w:r w:rsidR="00006E37" w:rsidRPr="000C718F">
        <w:rPr>
          <w:rFonts w:ascii="Arial" w:hAnsi="Arial" w:cs="Arial"/>
          <w:b/>
          <w:sz w:val="20"/>
          <w:szCs w:val="20"/>
        </w:rPr>
        <w:t>Ho</w:t>
      </w:r>
      <w:r w:rsidR="00E03E57" w:rsidRPr="000C718F">
        <w:rPr>
          <w:rFonts w:ascii="Arial" w:hAnsi="Arial" w:cs="Arial"/>
          <w:b/>
          <w:sz w:val="20"/>
          <w:szCs w:val="20"/>
        </w:rPr>
        <w:t>s</w:t>
      </w:r>
      <w:r w:rsidR="00006E37" w:rsidRPr="000C718F">
        <w:rPr>
          <w:rFonts w:ascii="Arial" w:hAnsi="Arial" w:cs="Arial"/>
          <w:b/>
          <w:sz w:val="20"/>
          <w:szCs w:val="20"/>
        </w:rPr>
        <w:t>podársky subjekt/záujemca/uchádzač môže podľa § 39</w:t>
      </w:r>
      <w:r w:rsidR="00006E37" w:rsidRPr="000C718F">
        <w:rPr>
          <w:rFonts w:ascii="Arial" w:hAnsi="Arial" w:cs="Arial"/>
          <w:sz w:val="20"/>
          <w:szCs w:val="20"/>
        </w:rPr>
        <w:t xml:space="preserve"> zákona doklady na preukázanie podmienok účasti predbežne nahradiť:</w:t>
      </w:r>
    </w:p>
    <w:p w14:paraId="39DBCE74" w14:textId="7919E5AD" w:rsidR="00006E37" w:rsidRPr="000C718F" w:rsidRDefault="00006E37" w:rsidP="000C718F">
      <w:pPr>
        <w:autoSpaceDE w:val="0"/>
        <w:autoSpaceDN w:val="0"/>
        <w:spacing w:line="240" w:lineRule="auto"/>
        <w:ind w:left="567"/>
        <w:rPr>
          <w:rFonts w:ascii="Arial" w:hAnsi="Arial" w:cs="Arial"/>
          <w:noProof/>
          <w:sz w:val="20"/>
          <w:szCs w:val="20"/>
        </w:rPr>
      </w:pPr>
      <w:r w:rsidRPr="000C718F">
        <w:rPr>
          <w:rFonts w:ascii="Arial" w:hAnsi="Arial" w:cs="Arial"/>
          <w:noProof/>
          <w:sz w:val="20"/>
          <w:szCs w:val="20"/>
        </w:rPr>
        <w:t xml:space="preserve">Jednotným európskym dokumentom (ďalej len </w:t>
      </w:r>
      <w:r w:rsidRPr="000C718F">
        <w:rPr>
          <w:rFonts w:ascii="Arial" w:hAnsi="Arial" w:cs="Arial"/>
          <w:b/>
          <w:noProof/>
          <w:sz w:val="20"/>
          <w:szCs w:val="20"/>
        </w:rPr>
        <w:t>„JED“</w:t>
      </w:r>
      <w:r w:rsidRPr="000C718F">
        <w:rPr>
          <w:rFonts w:ascii="Arial" w:hAnsi="Arial" w:cs="Arial"/>
          <w:noProof/>
          <w:sz w:val="20"/>
          <w:szCs w:val="20"/>
        </w:rPr>
        <w:t xml:space="preserve">) podľa § 39 zákona, spĺňajúcim náležitosti podľa § 39 ods. 2 zákona </w:t>
      </w:r>
    </w:p>
    <w:p w14:paraId="408BF894" w14:textId="7667BAF4" w:rsidR="00006E37" w:rsidRPr="000C718F" w:rsidRDefault="00006E37" w:rsidP="000C718F">
      <w:pPr>
        <w:pStyle w:val="Odsekzoznamu"/>
        <w:numPr>
          <w:ilvl w:val="2"/>
          <w:numId w:val="46"/>
        </w:numPr>
        <w:tabs>
          <w:tab w:val="left" w:pos="851"/>
        </w:tabs>
        <w:autoSpaceDE w:val="0"/>
        <w:autoSpaceDN w:val="0"/>
        <w:spacing w:after="120"/>
        <w:ind w:left="993" w:hanging="284"/>
        <w:jc w:val="both"/>
        <w:rPr>
          <w:rFonts w:cs="Arial"/>
          <w:sz w:val="20"/>
          <w:szCs w:val="20"/>
        </w:rPr>
      </w:pPr>
      <w:r w:rsidRPr="000C718F">
        <w:rPr>
          <w:rFonts w:cs="Arial"/>
          <w:sz w:val="20"/>
          <w:szCs w:val="20"/>
        </w:rPr>
        <w:t xml:space="preserve">JED tvorí Prílohu č. 2 k časti A.1 Pokyny pre </w:t>
      </w:r>
      <w:r w:rsidR="006A4C9A" w:rsidRPr="000C718F">
        <w:rPr>
          <w:rFonts w:cs="Arial"/>
          <w:sz w:val="20"/>
          <w:szCs w:val="20"/>
        </w:rPr>
        <w:t>záujemcov/</w:t>
      </w:r>
      <w:r w:rsidRPr="000C718F">
        <w:rPr>
          <w:rFonts w:cs="Arial"/>
          <w:sz w:val="20"/>
          <w:szCs w:val="20"/>
        </w:rPr>
        <w:t>uchádzačov týchto SP. Ho</w:t>
      </w:r>
      <w:r w:rsidR="00E03E57" w:rsidRPr="000C718F">
        <w:rPr>
          <w:rFonts w:cs="Arial"/>
          <w:sz w:val="20"/>
          <w:szCs w:val="20"/>
        </w:rPr>
        <w:t>s</w:t>
      </w:r>
      <w:r w:rsidRPr="000C718F">
        <w:rPr>
          <w:rFonts w:cs="Arial"/>
          <w:sz w:val="20"/>
          <w:szCs w:val="20"/>
        </w:rPr>
        <w:t>podársky subjekt/záujemca/uchádzač vyplní časti I. až III. JED-u, zároveň mu je umožnené</w:t>
      </w:r>
      <w:r w:rsidRPr="000C718F">
        <w:rPr>
          <w:rFonts w:cs="Arial"/>
          <w:b/>
          <w:sz w:val="20"/>
          <w:szCs w:val="20"/>
        </w:rPr>
        <w:t xml:space="preserve"> vyplniť len oddiel α (alpha): GLOBÁLNY ÚDAJ PRE VŠETKY PODMIENKY ÚČASTI časti IV. JED-u</w:t>
      </w:r>
      <w:r w:rsidRPr="000C718F">
        <w:rPr>
          <w:rFonts w:cs="Arial"/>
          <w:sz w:val="20"/>
          <w:szCs w:val="20"/>
        </w:rPr>
        <w:t xml:space="preserve"> bez toho, aby musel vyplniť iné oddiely časti IV. JED-u.</w:t>
      </w:r>
    </w:p>
    <w:p w14:paraId="54CC27B2" w14:textId="77777777" w:rsidR="00006E37" w:rsidRPr="000C718F" w:rsidRDefault="00006E37" w:rsidP="000C718F">
      <w:pPr>
        <w:pStyle w:val="Odsekzoznamu"/>
        <w:numPr>
          <w:ilvl w:val="2"/>
          <w:numId w:val="46"/>
        </w:numPr>
        <w:autoSpaceDE w:val="0"/>
        <w:autoSpaceDN w:val="0"/>
        <w:spacing w:after="120"/>
        <w:ind w:left="993" w:hanging="284"/>
        <w:jc w:val="both"/>
        <w:rPr>
          <w:rFonts w:cs="Arial"/>
          <w:sz w:val="20"/>
          <w:szCs w:val="20"/>
        </w:rPr>
      </w:pPr>
      <w:r w:rsidRPr="000C718F">
        <w:rPr>
          <w:rFonts w:cs="Arial"/>
          <w:sz w:val="20"/>
          <w:szCs w:val="20"/>
        </w:rPr>
        <w:t xml:space="preserve">Ak uchádzač alebo záujemca preukazuje finančné a ekonomické postavenie, technickú spôsobilosť alebo odbornú spôsobilosť </w:t>
      </w:r>
      <w:r w:rsidRPr="000C718F">
        <w:rPr>
          <w:rFonts w:cs="Arial"/>
          <w:b/>
          <w:sz w:val="20"/>
          <w:szCs w:val="20"/>
        </w:rPr>
        <w:t>prostredníctvom inej osoby</w:t>
      </w:r>
      <w:r w:rsidRPr="000C718F">
        <w:rPr>
          <w:rFonts w:cs="Arial"/>
          <w:sz w:val="20"/>
          <w:szCs w:val="20"/>
        </w:rPr>
        <w:t xml:space="preserve">, uchádzač/záujemca je povinný predložiť JED aj pre túto/tieto/osoby obsahujúce informácie podľa § 39 ods. 2 zákona. </w:t>
      </w:r>
    </w:p>
    <w:p w14:paraId="371BC104" w14:textId="77777777" w:rsidR="00006E37" w:rsidRPr="000C718F" w:rsidRDefault="00006E37" w:rsidP="000C718F">
      <w:pPr>
        <w:pStyle w:val="Odsekzoznamu"/>
        <w:numPr>
          <w:ilvl w:val="2"/>
          <w:numId w:val="46"/>
        </w:numPr>
        <w:autoSpaceDE w:val="0"/>
        <w:autoSpaceDN w:val="0"/>
        <w:spacing w:after="120"/>
        <w:ind w:left="993" w:hanging="284"/>
        <w:jc w:val="both"/>
        <w:rPr>
          <w:rFonts w:cs="Arial"/>
          <w:b/>
          <w:sz w:val="20"/>
          <w:szCs w:val="20"/>
        </w:rPr>
      </w:pPr>
      <w:r w:rsidRPr="000C718F">
        <w:rPr>
          <w:rFonts w:cs="Arial"/>
          <w:sz w:val="20"/>
          <w:szCs w:val="20"/>
        </w:rPr>
        <w:t xml:space="preserve">V prípade, </w:t>
      </w:r>
      <w:r w:rsidRPr="000C718F">
        <w:rPr>
          <w:rFonts w:cs="Arial"/>
          <w:b/>
          <w:sz w:val="20"/>
          <w:szCs w:val="20"/>
        </w:rPr>
        <w:t>ak uchádzača</w:t>
      </w:r>
      <w:r w:rsidRPr="000C718F">
        <w:rPr>
          <w:rFonts w:cs="Arial"/>
          <w:sz w:val="20"/>
          <w:szCs w:val="20"/>
        </w:rPr>
        <w:t xml:space="preserve"> tvorí </w:t>
      </w:r>
      <w:r w:rsidRPr="000C718F">
        <w:rPr>
          <w:rFonts w:cs="Arial"/>
          <w:b/>
          <w:sz w:val="20"/>
          <w:szCs w:val="20"/>
        </w:rPr>
        <w:t>skupina dodávateľov</w:t>
      </w:r>
      <w:r w:rsidRPr="000C718F">
        <w:rPr>
          <w:rFonts w:cs="Arial"/>
          <w:sz w:val="20"/>
          <w:szCs w:val="20"/>
        </w:rPr>
        <w:t xml:space="preserve"> zúčastnená vo verejnom obstarávaní, ktorá predkladá ponuku, uchádzač/záujemca </w:t>
      </w:r>
      <w:r w:rsidRPr="000C718F">
        <w:rPr>
          <w:rFonts w:cs="Arial"/>
          <w:b/>
          <w:sz w:val="20"/>
          <w:szCs w:val="20"/>
        </w:rPr>
        <w:t>vyplní a predloží samostatný  JED s požadovanými informáciami za  každého člena skupiny dodávateľov.</w:t>
      </w:r>
    </w:p>
    <w:p w14:paraId="3EC878C4" w14:textId="34AEC134" w:rsidR="00006E37" w:rsidRPr="000C718F" w:rsidRDefault="00725761" w:rsidP="000C718F">
      <w:pPr>
        <w:pStyle w:val="Odsekzoznamu"/>
        <w:numPr>
          <w:ilvl w:val="2"/>
          <w:numId w:val="46"/>
        </w:numPr>
        <w:autoSpaceDE w:val="0"/>
        <w:autoSpaceDN w:val="0"/>
        <w:spacing w:after="120"/>
        <w:ind w:left="993" w:hanging="284"/>
        <w:jc w:val="both"/>
        <w:rPr>
          <w:rFonts w:cs="Arial"/>
          <w:sz w:val="20"/>
          <w:szCs w:val="20"/>
        </w:rPr>
      </w:pPr>
      <w:r w:rsidRPr="000C718F">
        <w:rPr>
          <w:rFonts w:cs="Arial"/>
          <w:sz w:val="20"/>
          <w:szCs w:val="20"/>
        </w:rPr>
        <w:t>Ak z</w:t>
      </w:r>
      <w:r w:rsidR="00006E37" w:rsidRPr="000C718F">
        <w:rPr>
          <w:rFonts w:cs="Arial"/>
          <w:sz w:val="20"/>
          <w:szCs w:val="20"/>
        </w:rPr>
        <w:t>áujemca/uchádzač</w:t>
      </w:r>
      <w:r w:rsidRPr="000C718F">
        <w:rPr>
          <w:rFonts w:cs="Arial"/>
          <w:sz w:val="20"/>
          <w:szCs w:val="20"/>
        </w:rPr>
        <w:t xml:space="preserve"> využíva na plnenie zákazky subdodávateľa</w:t>
      </w:r>
      <w:r w:rsidR="00006E37" w:rsidRPr="000C718F">
        <w:rPr>
          <w:rFonts w:cs="Arial"/>
          <w:sz w:val="20"/>
          <w:szCs w:val="20"/>
        </w:rPr>
        <w:t>,</w:t>
      </w:r>
      <w:r w:rsidRPr="000C718F">
        <w:rPr>
          <w:rFonts w:cs="Arial"/>
          <w:sz w:val="20"/>
          <w:szCs w:val="20"/>
        </w:rPr>
        <w:t xml:space="preserve"> ktorého technické a odborné kapacity nevyužíva na preukázanie splnenia podmienok účasti, uchádzač je povinný predložiť JED za každého </w:t>
      </w:r>
      <w:r w:rsidR="00555412" w:rsidRPr="000C718F">
        <w:rPr>
          <w:rFonts w:cs="Arial"/>
          <w:sz w:val="20"/>
          <w:szCs w:val="20"/>
        </w:rPr>
        <w:t>takého subdodávateľa</w:t>
      </w:r>
      <w:r w:rsidR="00006E37" w:rsidRPr="000C718F">
        <w:rPr>
          <w:rFonts w:cs="Arial"/>
          <w:sz w:val="20"/>
          <w:szCs w:val="20"/>
        </w:rPr>
        <w:t>.</w:t>
      </w:r>
    </w:p>
    <w:p w14:paraId="2BCDC787" w14:textId="15333F41" w:rsidR="00006E37" w:rsidRPr="000C718F" w:rsidRDefault="00006E37" w:rsidP="000C718F">
      <w:pPr>
        <w:pStyle w:val="Odsekzoznamu"/>
        <w:numPr>
          <w:ilvl w:val="2"/>
          <w:numId w:val="46"/>
        </w:numPr>
        <w:autoSpaceDE w:val="0"/>
        <w:autoSpaceDN w:val="0"/>
        <w:spacing w:after="120"/>
        <w:ind w:left="993" w:hanging="284"/>
        <w:jc w:val="both"/>
        <w:rPr>
          <w:rFonts w:cs="Arial"/>
          <w:sz w:val="20"/>
          <w:szCs w:val="20"/>
        </w:rPr>
      </w:pPr>
      <w:bookmarkStart w:id="27" w:name="_Hlk119508286"/>
      <w:r w:rsidRPr="000C718F">
        <w:rPr>
          <w:rFonts w:cs="Arial"/>
          <w:sz w:val="20"/>
          <w:szCs w:val="20"/>
        </w:rPr>
        <w:t>Ak sú požadované doklady pre verejného obstarávateľa priamo a bezodplatne prístupn</w:t>
      </w:r>
      <w:r w:rsidR="00555412" w:rsidRPr="000C718F">
        <w:rPr>
          <w:rFonts w:cs="Arial"/>
          <w:sz w:val="20"/>
          <w:szCs w:val="20"/>
        </w:rPr>
        <w:t xml:space="preserve">é v elektronických databázach, </w:t>
      </w:r>
      <w:r w:rsidRPr="000C718F">
        <w:rPr>
          <w:rFonts w:cs="Arial"/>
          <w:sz w:val="20"/>
          <w:szCs w:val="20"/>
        </w:rPr>
        <w:t>záujemca/uchádzač v JED-e uvedie aj informácie potrebné na prístup do týchto elektronických databáz najmä internetovú adresu elektronickej databázy, akékoľvek identifikačné údaje a súhlasy potrebné na prístup do tejto databázy.</w:t>
      </w:r>
      <w:bookmarkEnd w:id="27"/>
    </w:p>
    <w:p w14:paraId="106C5518" w14:textId="54E82E64" w:rsidR="00006E37" w:rsidRPr="000C718F" w:rsidRDefault="00006E37" w:rsidP="000C718F">
      <w:pPr>
        <w:pStyle w:val="Odsekzoznamu"/>
        <w:numPr>
          <w:ilvl w:val="2"/>
          <w:numId w:val="46"/>
        </w:numPr>
        <w:autoSpaceDE w:val="0"/>
        <w:autoSpaceDN w:val="0"/>
        <w:spacing w:after="120"/>
        <w:ind w:left="993" w:hanging="284"/>
        <w:jc w:val="both"/>
        <w:rPr>
          <w:rFonts w:cs="Arial"/>
          <w:sz w:val="20"/>
          <w:szCs w:val="20"/>
        </w:rPr>
      </w:pPr>
      <w:r w:rsidRPr="000C718F">
        <w:rPr>
          <w:rFonts w:cs="Arial"/>
          <w:sz w:val="20"/>
          <w:szCs w:val="20"/>
        </w:rPr>
        <w:t>Ak uchádzač/záujemca použije JED, verejný obstarávateľ môže na zabezpečenie riadneho priebehu verejného obstarávania kedykoľvek v jeho priebehu uchádzača/záujemcu písomne požiadať o preloženie dokladu/dokladov nahradeným JED-om. Uc</w:t>
      </w:r>
      <w:r w:rsidR="00A65446" w:rsidRPr="000C718F">
        <w:rPr>
          <w:rFonts w:cs="Arial"/>
          <w:sz w:val="20"/>
          <w:szCs w:val="20"/>
        </w:rPr>
        <w:t>h</w:t>
      </w:r>
      <w:r w:rsidRPr="000C718F">
        <w:rPr>
          <w:rFonts w:cs="Arial"/>
          <w:sz w:val="20"/>
          <w:szCs w:val="20"/>
        </w:rPr>
        <w:t>ádzač/záujemca doručí doklady do piatich (5) pracovných dní odo dňa doručenia žiadosti, ak verejný obstarávateľ neurčil dlhšiu lehotu.</w:t>
      </w:r>
    </w:p>
    <w:p w14:paraId="76896345" w14:textId="1356391F" w:rsidR="00006E37" w:rsidRPr="000C718F" w:rsidRDefault="00006E37"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 xml:space="preserve">Príloha č. 3 Čestné vyhlásenie podľa článku 5k Nariadenia Rady (EÚ) č. 833/2014 z 31. júla 2014 o reštriktívnych opatreniach s ohľadom na konanie Ruska, ktorým destabilizuje situáciu na Ukrajine v znení Nariadenia Rady (EÚ) č. </w:t>
      </w:r>
      <w:r w:rsidR="00CC66E5" w:rsidRPr="000C718F">
        <w:rPr>
          <w:rFonts w:ascii="Arial" w:hAnsi="Arial" w:cs="Arial"/>
          <w:b/>
          <w:sz w:val="20"/>
          <w:szCs w:val="20"/>
        </w:rPr>
        <w:t>2025/395 z 24. februára 2025</w:t>
      </w:r>
      <w:r w:rsidRPr="000C718F">
        <w:rPr>
          <w:rFonts w:ascii="Arial" w:hAnsi="Arial" w:cs="Arial"/>
          <w:b/>
          <w:sz w:val="20"/>
          <w:szCs w:val="20"/>
        </w:rPr>
        <w:t xml:space="preserve"> </w:t>
      </w:r>
      <w:r w:rsidR="00211291" w:rsidRPr="000C718F">
        <w:rPr>
          <w:rFonts w:ascii="Arial" w:hAnsi="Arial" w:cs="Arial"/>
          <w:b/>
          <w:sz w:val="20"/>
          <w:szCs w:val="20"/>
        </w:rPr>
        <w:t xml:space="preserve">a v znení neskorších predpisov </w:t>
      </w:r>
      <w:r w:rsidRPr="000C718F">
        <w:rPr>
          <w:rFonts w:ascii="Arial" w:hAnsi="Arial" w:cs="Arial"/>
          <w:sz w:val="20"/>
          <w:szCs w:val="20"/>
        </w:rPr>
        <w:t>k časti A.1 Pokyny pre uchádzačov týchto SP.</w:t>
      </w:r>
    </w:p>
    <w:p w14:paraId="0FB247AE" w14:textId="1C631315" w:rsidR="00006E37" w:rsidRPr="000C718F" w:rsidRDefault="00006E37"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 xml:space="preserve">Príloha č. 4 </w:t>
      </w:r>
      <w:r w:rsidR="00822D6A">
        <w:rPr>
          <w:rFonts w:ascii="Arial" w:hAnsi="Arial" w:cs="Arial"/>
          <w:b/>
          <w:sz w:val="20"/>
          <w:szCs w:val="20"/>
        </w:rPr>
        <w:t>Čestné v</w:t>
      </w:r>
      <w:r w:rsidRPr="000C718F">
        <w:rPr>
          <w:rFonts w:ascii="Arial" w:hAnsi="Arial" w:cs="Arial"/>
          <w:b/>
          <w:sz w:val="20"/>
          <w:szCs w:val="20"/>
        </w:rPr>
        <w:t xml:space="preserve">yhlásenie uchádzača </w:t>
      </w:r>
      <w:r w:rsidRPr="000C718F">
        <w:rPr>
          <w:rFonts w:ascii="Arial" w:hAnsi="Arial" w:cs="Arial"/>
          <w:sz w:val="20"/>
          <w:szCs w:val="20"/>
        </w:rPr>
        <w:t>k časti A.1 Pokyny pre uchádzačov týchto SP.</w:t>
      </w:r>
    </w:p>
    <w:p w14:paraId="45748A32" w14:textId="63DAF60D" w:rsidR="00006E37" w:rsidRDefault="00006E37"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 xml:space="preserve">Príloha č. </w:t>
      </w:r>
      <w:r w:rsidR="00822D6A">
        <w:rPr>
          <w:rFonts w:ascii="Arial" w:hAnsi="Arial" w:cs="Arial"/>
          <w:b/>
          <w:sz w:val="20"/>
          <w:szCs w:val="20"/>
        </w:rPr>
        <w:t>1</w:t>
      </w:r>
      <w:r w:rsidRPr="000C718F">
        <w:rPr>
          <w:rFonts w:ascii="Arial" w:hAnsi="Arial" w:cs="Arial"/>
          <w:b/>
          <w:sz w:val="20"/>
          <w:szCs w:val="20"/>
        </w:rPr>
        <w:t xml:space="preserve"> Čestné vyhlásenie uchádzača podľa § 32 ods. 7 zákona o verejnom obstarávaní </w:t>
      </w:r>
      <w:r w:rsidR="00822D6A">
        <w:rPr>
          <w:rFonts w:ascii="Arial" w:hAnsi="Arial" w:cs="Arial"/>
          <w:sz w:val="20"/>
          <w:szCs w:val="20"/>
        </w:rPr>
        <w:t>k časti A.3</w:t>
      </w:r>
      <w:r w:rsidRPr="000C718F">
        <w:rPr>
          <w:rFonts w:ascii="Arial" w:hAnsi="Arial" w:cs="Arial"/>
          <w:sz w:val="20"/>
          <w:szCs w:val="20"/>
        </w:rPr>
        <w:t xml:space="preserve"> Pokyny pre uchádzačov týchto SP.</w:t>
      </w:r>
    </w:p>
    <w:p w14:paraId="708B7D88" w14:textId="00A00BA2" w:rsidR="001B635D" w:rsidRPr="000C718F" w:rsidRDefault="001B635D" w:rsidP="000C718F">
      <w:pPr>
        <w:pStyle w:val="Zarkazkladnhotextu2"/>
        <w:numPr>
          <w:ilvl w:val="1"/>
          <w:numId w:val="19"/>
        </w:numPr>
        <w:spacing w:after="60"/>
        <w:ind w:left="567" w:hanging="567"/>
        <w:rPr>
          <w:rFonts w:ascii="Arial" w:hAnsi="Arial" w:cs="Arial"/>
          <w:sz w:val="20"/>
          <w:szCs w:val="20"/>
        </w:rPr>
      </w:pPr>
      <w:r>
        <w:rPr>
          <w:rFonts w:ascii="Arial" w:hAnsi="Arial" w:cs="Arial"/>
          <w:b/>
          <w:sz w:val="20"/>
          <w:szCs w:val="20"/>
        </w:rPr>
        <w:t xml:space="preserve">Príloha č. </w:t>
      </w:r>
      <w:r w:rsidR="00822D6A">
        <w:rPr>
          <w:rFonts w:ascii="Arial" w:hAnsi="Arial" w:cs="Arial"/>
          <w:b/>
          <w:sz w:val="20"/>
          <w:szCs w:val="20"/>
        </w:rPr>
        <w:t>8</w:t>
      </w:r>
      <w:r>
        <w:rPr>
          <w:rFonts w:ascii="Arial" w:hAnsi="Arial" w:cs="Arial"/>
          <w:b/>
          <w:sz w:val="20"/>
          <w:szCs w:val="20"/>
        </w:rPr>
        <w:t xml:space="preserve"> Vyhlásenie uchádzača o subdodávkach k časti A.1 Pokyny pre záujemcov/uchádzačov týchto SP.</w:t>
      </w:r>
    </w:p>
    <w:p w14:paraId="779C92B9" w14:textId="77777777" w:rsidR="00006E37" w:rsidRPr="000C718F" w:rsidRDefault="00006E37" w:rsidP="000C718F">
      <w:pPr>
        <w:pStyle w:val="Odsekzoznamu"/>
        <w:autoSpaceDE w:val="0"/>
        <w:autoSpaceDN w:val="0"/>
        <w:spacing w:after="120"/>
        <w:ind w:left="993"/>
        <w:jc w:val="both"/>
        <w:rPr>
          <w:rFonts w:cs="Arial"/>
          <w:sz w:val="20"/>
          <w:szCs w:val="20"/>
        </w:rPr>
      </w:pPr>
    </w:p>
    <w:p w14:paraId="43C1F732" w14:textId="0F97F3A6"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8" w:name="_Toc461981370"/>
      <w:r w:rsidRPr="000C718F">
        <w:rPr>
          <w:rFonts w:ascii="Arial" w:hAnsi="Arial" w:cs="Arial"/>
          <w:b/>
          <w:bCs/>
          <w:sz w:val="20"/>
          <w:szCs w:val="20"/>
        </w:rPr>
        <w:t>Náklady na prípravu ponuky</w:t>
      </w:r>
      <w:bookmarkEnd w:id="28"/>
    </w:p>
    <w:p w14:paraId="6DC2557D" w14:textId="56516DEB"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Všetky náklady a výdavky spojené s prípravou a predložením ponuky znáša </w:t>
      </w:r>
      <w:r w:rsidR="00A65446" w:rsidRPr="000C718F">
        <w:rPr>
          <w:rFonts w:ascii="Arial" w:hAnsi="Arial" w:cs="Arial"/>
          <w:sz w:val="20"/>
          <w:szCs w:val="20"/>
        </w:rPr>
        <w:t>záujemca</w:t>
      </w:r>
      <w:r w:rsidRPr="000C718F">
        <w:rPr>
          <w:rFonts w:ascii="Arial" w:hAnsi="Arial" w:cs="Arial"/>
          <w:sz w:val="20"/>
          <w:szCs w:val="20"/>
        </w:rPr>
        <w:t xml:space="preserve"> bez finančného nároku voči verejnému obstarávateľovi, </w:t>
      </w:r>
      <w:r w:rsidR="0000041E" w:rsidRPr="000C718F">
        <w:rPr>
          <w:rFonts w:ascii="Arial" w:hAnsi="Arial" w:cs="Arial"/>
          <w:sz w:val="20"/>
          <w:szCs w:val="20"/>
        </w:rPr>
        <w:t xml:space="preserve">bez ohľadu na výsledok </w:t>
      </w:r>
      <w:r w:rsidR="00A84A59" w:rsidRPr="000C718F">
        <w:rPr>
          <w:rFonts w:ascii="Arial" w:hAnsi="Arial" w:cs="Arial"/>
          <w:sz w:val="20"/>
          <w:szCs w:val="20"/>
        </w:rPr>
        <w:t>verejného obstarávania</w:t>
      </w:r>
      <w:r w:rsidRPr="000C718F">
        <w:rPr>
          <w:rFonts w:ascii="Arial" w:hAnsi="Arial" w:cs="Arial"/>
          <w:sz w:val="20"/>
          <w:szCs w:val="20"/>
        </w:rPr>
        <w:t>.</w:t>
      </w:r>
    </w:p>
    <w:p w14:paraId="7B823FA2" w14:textId="30F2E796" w:rsidR="00C16B0C" w:rsidRPr="000C718F" w:rsidRDefault="00A6544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Ponuky predložené elektronicky</w:t>
      </w:r>
      <w:r w:rsidR="00B07EC5" w:rsidRPr="000C718F">
        <w:rPr>
          <w:rFonts w:ascii="Arial" w:hAnsi="Arial" w:cs="Arial"/>
          <w:sz w:val="20"/>
          <w:szCs w:val="20"/>
        </w:rPr>
        <w:t xml:space="preserve"> </w:t>
      </w:r>
      <w:r w:rsidR="002B65F8" w:rsidRPr="000C718F">
        <w:rPr>
          <w:rFonts w:ascii="Arial" w:hAnsi="Arial" w:cs="Arial"/>
          <w:sz w:val="20"/>
          <w:szCs w:val="20"/>
        </w:rPr>
        <w:t>v lehote na predkladanie ponúk</w:t>
      </w:r>
      <w:r w:rsidR="006D14D1" w:rsidRPr="000C718F">
        <w:rPr>
          <w:rFonts w:ascii="Arial" w:hAnsi="Arial" w:cs="Arial"/>
          <w:sz w:val="20"/>
          <w:szCs w:val="20"/>
        </w:rPr>
        <w:t>,</w:t>
      </w:r>
      <w:r w:rsidR="002B65F8" w:rsidRPr="000C718F">
        <w:rPr>
          <w:rFonts w:ascii="Arial" w:hAnsi="Arial" w:cs="Arial"/>
          <w:sz w:val="20"/>
          <w:szCs w:val="20"/>
        </w:rPr>
        <w:t xml:space="preserve"> sa počas plynutia lehoty viazanosti ponúk a po uplynutí lehoty viazanosti ponúk</w:t>
      </w:r>
      <w:r w:rsidR="006D14D1" w:rsidRPr="000C718F">
        <w:rPr>
          <w:rFonts w:ascii="Arial" w:hAnsi="Arial" w:cs="Arial"/>
          <w:sz w:val="20"/>
          <w:szCs w:val="20"/>
        </w:rPr>
        <w:t xml:space="preserve"> </w:t>
      </w:r>
      <w:r w:rsidR="002B65F8" w:rsidRPr="000C718F">
        <w:rPr>
          <w:rFonts w:ascii="Arial" w:hAnsi="Arial" w:cs="Arial"/>
          <w:sz w:val="20"/>
          <w:szCs w:val="20"/>
        </w:rPr>
        <w:t>uchádzačom nevracajú. Zostávajú uložené v predmetnej zákazke vytvorenej v systéme JOSEPHINE</w:t>
      </w:r>
      <w:r w:rsidR="002B65F8" w:rsidRPr="000C718F" w:rsidDel="009C1E19">
        <w:rPr>
          <w:rFonts w:ascii="Arial" w:hAnsi="Arial" w:cs="Arial"/>
          <w:sz w:val="20"/>
          <w:szCs w:val="20"/>
        </w:rPr>
        <w:t xml:space="preserve"> </w:t>
      </w:r>
      <w:r w:rsidR="002B65F8" w:rsidRPr="000C718F">
        <w:rPr>
          <w:rFonts w:ascii="Arial" w:hAnsi="Arial" w:cs="Arial"/>
          <w:sz w:val="20"/>
          <w:szCs w:val="20"/>
        </w:rPr>
        <w:t>ako</w:t>
      </w:r>
      <w:r w:rsidR="0000041E" w:rsidRPr="000C718F">
        <w:rPr>
          <w:rFonts w:ascii="Arial" w:hAnsi="Arial" w:cs="Arial"/>
          <w:sz w:val="20"/>
          <w:szCs w:val="20"/>
        </w:rPr>
        <w:t xml:space="preserve"> súčasť dokumentácie </w:t>
      </w:r>
      <w:r w:rsidR="00A84A59" w:rsidRPr="000C718F">
        <w:rPr>
          <w:rFonts w:ascii="Arial" w:hAnsi="Arial" w:cs="Arial"/>
          <w:sz w:val="20"/>
          <w:szCs w:val="20"/>
        </w:rPr>
        <w:t>vyhláseného verejného obstarávania</w:t>
      </w:r>
      <w:r w:rsidR="002B65F8" w:rsidRPr="000C718F">
        <w:rPr>
          <w:rFonts w:ascii="Arial" w:hAnsi="Arial" w:cs="Arial"/>
          <w:sz w:val="20"/>
          <w:szCs w:val="20"/>
        </w:rPr>
        <w:t>.</w:t>
      </w:r>
    </w:p>
    <w:p w14:paraId="4ED01C1E" w14:textId="4E9A3B7B" w:rsidR="00C16B0C" w:rsidRPr="000C718F" w:rsidRDefault="00C16B0C" w:rsidP="000C718F">
      <w:pPr>
        <w:spacing w:after="60" w:line="240" w:lineRule="auto"/>
        <w:rPr>
          <w:rFonts w:ascii="Arial" w:hAnsi="Arial" w:cs="Arial"/>
          <w:sz w:val="20"/>
          <w:szCs w:val="20"/>
        </w:rPr>
      </w:pPr>
    </w:p>
    <w:p w14:paraId="0DE8C649" w14:textId="77777777" w:rsidR="0025609C" w:rsidRPr="000C718F" w:rsidRDefault="0025609C" w:rsidP="000C718F">
      <w:pPr>
        <w:spacing w:after="60" w:line="240" w:lineRule="auto"/>
        <w:rPr>
          <w:rFonts w:ascii="Arial" w:hAnsi="Arial" w:cs="Arial"/>
          <w:sz w:val="20"/>
          <w:szCs w:val="20"/>
        </w:rPr>
      </w:pPr>
    </w:p>
    <w:p w14:paraId="62B72FCD" w14:textId="77777777" w:rsidR="006B53D4" w:rsidRDefault="006B53D4" w:rsidP="000C718F">
      <w:pPr>
        <w:pStyle w:val="Nadpis2"/>
        <w:spacing w:after="60"/>
        <w:rPr>
          <w:rFonts w:cs="Arial"/>
          <w:sz w:val="20"/>
          <w:szCs w:val="20"/>
        </w:rPr>
      </w:pPr>
      <w:bookmarkStart w:id="29" w:name="_Toc461981371"/>
    </w:p>
    <w:p w14:paraId="20D384E4" w14:textId="022864FF" w:rsidR="002B65F8" w:rsidRPr="000C718F" w:rsidRDefault="002B65F8" w:rsidP="000C718F">
      <w:pPr>
        <w:pStyle w:val="Nadpis2"/>
        <w:spacing w:after="60"/>
        <w:rPr>
          <w:rFonts w:cs="Arial"/>
          <w:sz w:val="20"/>
          <w:szCs w:val="20"/>
        </w:rPr>
      </w:pPr>
      <w:r w:rsidRPr="000C718F">
        <w:rPr>
          <w:rFonts w:cs="Arial"/>
          <w:sz w:val="20"/>
          <w:szCs w:val="20"/>
        </w:rPr>
        <w:t>Časť IV.</w:t>
      </w:r>
      <w:bookmarkEnd w:id="29"/>
    </w:p>
    <w:p w14:paraId="6D9DD812" w14:textId="77777777" w:rsidR="002B65F8" w:rsidRPr="000C718F" w:rsidRDefault="002B65F8" w:rsidP="000C718F">
      <w:pPr>
        <w:pStyle w:val="Nadpis2"/>
        <w:spacing w:after="60"/>
        <w:rPr>
          <w:rFonts w:cs="Arial"/>
          <w:sz w:val="20"/>
          <w:szCs w:val="20"/>
        </w:rPr>
      </w:pPr>
      <w:bookmarkStart w:id="30" w:name="_Toc461981372"/>
      <w:r w:rsidRPr="000C718F">
        <w:rPr>
          <w:rFonts w:cs="Arial"/>
          <w:sz w:val="20"/>
          <w:szCs w:val="20"/>
        </w:rPr>
        <w:t>Predkladanie ponuky</w:t>
      </w:r>
      <w:bookmarkEnd w:id="30"/>
    </w:p>
    <w:p w14:paraId="5B77220C" w14:textId="77777777" w:rsidR="002B65F8" w:rsidRPr="000C718F" w:rsidRDefault="002B65F8" w:rsidP="000C718F">
      <w:pPr>
        <w:spacing w:after="60" w:line="240" w:lineRule="auto"/>
        <w:rPr>
          <w:rFonts w:ascii="Arial" w:hAnsi="Arial" w:cs="Arial"/>
          <w:b/>
          <w:bCs/>
          <w:sz w:val="20"/>
          <w:szCs w:val="20"/>
        </w:rPr>
      </w:pPr>
    </w:p>
    <w:p w14:paraId="58FFE75C" w14:textId="51305A1D"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1" w:name="_Toc461981373"/>
      <w:r w:rsidRPr="000C718F">
        <w:rPr>
          <w:rFonts w:ascii="Arial" w:hAnsi="Arial" w:cs="Arial"/>
          <w:b/>
          <w:bCs/>
          <w:sz w:val="20"/>
          <w:szCs w:val="20"/>
        </w:rPr>
        <w:tab/>
      </w:r>
      <w:r w:rsidR="00DD320A" w:rsidRPr="000C718F">
        <w:rPr>
          <w:rFonts w:ascii="Arial" w:hAnsi="Arial" w:cs="Arial"/>
          <w:b/>
          <w:bCs/>
          <w:sz w:val="20"/>
          <w:szCs w:val="20"/>
        </w:rPr>
        <w:t xml:space="preserve">Predkladanie </w:t>
      </w:r>
      <w:r w:rsidRPr="000C718F">
        <w:rPr>
          <w:rFonts w:ascii="Arial" w:hAnsi="Arial" w:cs="Arial"/>
          <w:b/>
          <w:bCs/>
          <w:sz w:val="20"/>
          <w:szCs w:val="20"/>
        </w:rPr>
        <w:t>ponuky</w:t>
      </w:r>
      <w:bookmarkEnd w:id="31"/>
    </w:p>
    <w:p w14:paraId="42D0469B" w14:textId="632B9F1E"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Uchádzač predloží svoju ponuku </w:t>
      </w:r>
      <w:r w:rsidRPr="000C718F">
        <w:rPr>
          <w:rFonts w:ascii="Arial" w:hAnsi="Arial" w:cs="Arial"/>
          <w:b/>
          <w:sz w:val="20"/>
          <w:szCs w:val="20"/>
        </w:rPr>
        <w:t>v elektronickej podobe</w:t>
      </w:r>
      <w:r w:rsidRPr="000C718F">
        <w:rPr>
          <w:rFonts w:ascii="Arial" w:hAnsi="Arial" w:cs="Arial"/>
          <w:sz w:val="20"/>
          <w:szCs w:val="20"/>
        </w:rPr>
        <w:t xml:space="preserve"> do systému JOSEPHINE, umiestnenom na webovej adrese: </w:t>
      </w:r>
      <w:hyperlink r:id="rId20" w:history="1">
        <w:r w:rsidRPr="000C718F">
          <w:rPr>
            <w:rStyle w:val="Hypertextovprepojenie"/>
            <w:rFonts w:ascii="Arial" w:hAnsi="Arial" w:cs="Arial"/>
            <w:color w:val="auto"/>
            <w:sz w:val="20"/>
            <w:szCs w:val="20"/>
            <w:u w:val="none"/>
          </w:rPr>
          <w:t>https://josephine.proebiz.com</w:t>
        </w:r>
      </w:hyperlink>
      <w:r w:rsidRPr="000C718F">
        <w:rPr>
          <w:rStyle w:val="Hypertextovprepojenie"/>
          <w:rFonts w:ascii="Arial" w:hAnsi="Arial" w:cs="Arial"/>
          <w:color w:val="auto"/>
          <w:sz w:val="20"/>
          <w:szCs w:val="20"/>
          <w:u w:val="none"/>
        </w:rPr>
        <w:t xml:space="preserve"> </w:t>
      </w:r>
      <w:r w:rsidRPr="000C718F">
        <w:rPr>
          <w:rFonts w:ascii="Arial" w:hAnsi="Arial" w:cs="Arial"/>
          <w:sz w:val="20"/>
          <w:szCs w:val="20"/>
        </w:rPr>
        <w:t xml:space="preserve">podľa bodu 12 časti A.1. Doručenie ponuky je zaznamenávané s presnosťou na sekundy. Systém JOSEPHINE považuje za čas vloženia ponuky okamih uloženia posledného súboru (dát) – nie čas začatia nahrávania ponuky, preto je potrebné predložiť ponuku (začať s nahrávaním) </w:t>
      </w:r>
      <w:r w:rsidRPr="000C718F">
        <w:rPr>
          <w:rFonts w:ascii="Arial" w:hAnsi="Arial" w:cs="Arial"/>
          <w:b/>
          <w:sz w:val="20"/>
          <w:szCs w:val="20"/>
        </w:rPr>
        <w:t>v dostatočnom časovom predstihu</w:t>
      </w:r>
      <w:r w:rsidRPr="000C718F">
        <w:rPr>
          <w:rFonts w:ascii="Arial" w:hAnsi="Arial" w:cs="Arial"/>
          <w:sz w:val="20"/>
          <w:szCs w:val="20"/>
        </w:rPr>
        <w:t xml:space="preserve"> najmä s ohľadom na veľkosť ukladaných dát.</w:t>
      </w:r>
    </w:p>
    <w:p w14:paraId="4B3193AE" w14:textId="43C0E7EF" w:rsidR="002B65F8" w:rsidRPr="000C718F" w:rsidRDefault="007D75C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11809521" w14:textId="73C1DEF3" w:rsidR="00CF55B2"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sa tejto zákazky zúčastní skupina dodávateľov:</w:t>
      </w:r>
    </w:p>
    <w:p w14:paraId="0CE5C5CB" w14:textId="0A47C1EE" w:rsidR="002B65F8" w:rsidRPr="000C718F" w:rsidRDefault="002B65F8" w:rsidP="000C718F">
      <w:pPr>
        <w:pStyle w:val="Zarkazkladnhotextu2"/>
        <w:numPr>
          <w:ilvl w:val="2"/>
          <w:numId w:val="19"/>
        </w:numPr>
        <w:spacing w:after="60"/>
        <w:ind w:left="1418" w:hanging="851"/>
        <w:rPr>
          <w:rFonts w:ascii="Arial" w:hAnsi="Arial" w:cs="Arial"/>
          <w:b/>
          <w:sz w:val="20"/>
          <w:szCs w:val="20"/>
        </w:rPr>
      </w:pPr>
      <w:r w:rsidRPr="000C718F">
        <w:rPr>
          <w:rFonts w:ascii="Arial" w:hAnsi="Arial" w:cs="Arial"/>
          <w:sz w:val="20"/>
          <w:szCs w:val="20"/>
        </w:rPr>
        <w:t>v jej ponuke musí byť uvedený záväzok, že táto skupina dodávateľo</w:t>
      </w:r>
      <w:r w:rsidR="00CF55B2" w:rsidRPr="000C718F">
        <w:rPr>
          <w:rFonts w:ascii="Arial" w:hAnsi="Arial" w:cs="Arial"/>
          <w:sz w:val="20"/>
          <w:szCs w:val="20"/>
        </w:rPr>
        <w:t xml:space="preserve">v v prípade prijatia jej ponuky </w:t>
      </w:r>
      <w:r w:rsidRPr="000C718F">
        <w:rPr>
          <w:rFonts w:ascii="Arial" w:hAnsi="Arial" w:cs="Arial"/>
          <w:sz w:val="20"/>
          <w:szCs w:val="20"/>
        </w:rPr>
        <w:t>verejným obstarávateľom z</w:t>
      </w:r>
      <w:r w:rsidR="0000041E" w:rsidRPr="000C718F">
        <w:rPr>
          <w:rFonts w:ascii="Arial" w:hAnsi="Arial" w:cs="Arial"/>
          <w:sz w:val="20"/>
          <w:szCs w:val="20"/>
        </w:rPr>
        <w:t>a účelom riadneho plnenia Dohody</w:t>
      </w:r>
      <w:r w:rsidRPr="000C718F">
        <w:rPr>
          <w:rFonts w:ascii="Arial" w:hAnsi="Arial" w:cs="Arial"/>
          <w:sz w:val="20"/>
          <w:szCs w:val="20"/>
        </w:rPr>
        <w:t xml:space="preserve"> </w:t>
      </w:r>
      <w:r w:rsidRPr="000C718F">
        <w:rPr>
          <w:rFonts w:ascii="Arial" w:hAnsi="Arial" w:cs="Arial"/>
          <w:b/>
          <w:sz w:val="20"/>
          <w:szCs w:val="20"/>
        </w:rPr>
        <w:t>vytvorí niektorú z právn</w:t>
      </w:r>
      <w:r w:rsidR="00CF55B2" w:rsidRPr="000C718F">
        <w:rPr>
          <w:rFonts w:ascii="Arial" w:hAnsi="Arial" w:cs="Arial"/>
          <w:b/>
          <w:sz w:val="20"/>
          <w:szCs w:val="20"/>
        </w:rPr>
        <w:t>ych foriem uvedených v bode 1</w:t>
      </w:r>
      <w:r w:rsidR="001501F9" w:rsidRPr="000C718F">
        <w:rPr>
          <w:rFonts w:ascii="Arial" w:hAnsi="Arial" w:cs="Arial"/>
          <w:b/>
          <w:sz w:val="20"/>
          <w:szCs w:val="20"/>
        </w:rPr>
        <w:t>9</w:t>
      </w:r>
      <w:r w:rsidR="00CF55B2" w:rsidRPr="000C718F">
        <w:rPr>
          <w:rFonts w:ascii="Arial" w:hAnsi="Arial" w:cs="Arial"/>
          <w:b/>
          <w:sz w:val="20"/>
          <w:szCs w:val="20"/>
        </w:rPr>
        <w:t>.4</w:t>
      </w:r>
      <w:r w:rsidRPr="000C718F">
        <w:rPr>
          <w:rFonts w:ascii="Arial" w:hAnsi="Arial" w:cs="Arial"/>
          <w:b/>
          <w:sz w:val="20"/>
          <w:szCs w:val="20"/>
        </w:rPr>
        <w:t xml:space="preserve"> časti A.1 Pokyny pre </w:t>
      </w:r>
      <w:r w:rsidR="00A65446" w:rsidRPr="000C718F">
        <w:rPr>
          <w:rFonts w:ascii="Arial" w:hAnsi="Arial" w:cs="Arial"/>
          <w:b/>
          <w:sz w:val="20"/>
          <w:szCs w:val="20"/>
        </w:rPr>
        <w:t>záujemcov/</w:t>
      </w:r>
      <w:r w:rsidRPr="000C718F">
        <w:rPr>
          <w:rFonts w:ascii="Arial" w:hAnsi="Arial" w:cs="Arial"/>
          <w:b/>
          <w:sz w:val="20"/>
          <w:szCs w:val="20"/>
        </w:rPr>
        <w:t>uchádzačov týchto SP, pričom sa odporúča, aby</w:t>
      </w:r>
      <w:r w:rsidR="00CF55B2" w:rsidRPr="000C718F">
        <w:rPr>
          <w:rFonts w:ascii="Arial" w:hAnsi="Arial" w:cs="Arial"/>
          <w:b/>
          <w:sz w:val="20"/>
          <w:szCs w:val="20"/>
        </w:rPr>
        <w:t xml:space="preserve"> obsahom jej ponuky bola aspoň </w:t>
      </w:r>
      <w:r w:rsidR="0031672B" w:rsidRPr="000C718F">
        <w:rPr>
          <w:rFonts w:ascii="Arial" w:hAnsi="Arial" w:cs="Arial"/>
          <w:b/>
          <w:sz w:val="20"/>
          <w:szCs w:val="20"/>
        </w:rPr>
        <w:t>z</w:t>
      </w:r>
      <w:r w:rsidRPr="000C718F">
        <w:rPr>
          <w:rFonts w:ascii="Arial" w:hAnsi="Arial" w:cs="Arial"/>
          <w:b/>
          <w:sz w:val="20"/>
          <w:szCs w:val="20"/>
        </w:rPr>
        <w:t>mluva o budúcej zmluve o vytvorení príslušnej právnej formy</w:t>
      </w:r>
      <w:r w:rsidR="0070505F" w:rsidRPr="000C718F">
        <w:rPr>
          <w:rFonts w:ascii="Arial" w:hAnsi="Arial" w:cs="Arial"/>
          <w:b/>
          <w:sz w:val="20"/>
          <w:szCs w:val="20"/>
        </w:rPr>
        <w:t xml:space="preserve"> alebo predloženie Čestného vyhlásenia skupiny dodávateľov podľa Prílohy č</w:t>
      </w:r>
      <w:r w:rsidR="00E03E57" w:rsidRPr="000C718F">
        <w:rPr>
          <w:rFonts w:ascii="Arial" w:hAnsi="Arial" w:cs="Arial"/>
          <w:b/>
          <w:sz w:val="20"/>
          <w:szCs w:val="20"/>
        </w:rPr>
        <w:t>.</w:t>
      </w:r>
      <w:r w:rsidR="0083267D" w:rsidRPr="000C718F">
        <w:rPr>
          <w:rFonts w:ascii="Arial" w:hAnsi="Arial" w:cs="Arial"/>
          <w:b/>
          <w:sz w:val="20"/>
          <w:szCs w:val="20"/>
        </w:rPr>
        <w:t xml:space="preserve"> </w:t>
      </w:r>
      <w:r w:rsidR="00E03E57" w:rsidRPr="000C718F">
        <w:rPr>
          <w:rFonts w:ascii="Arial" w:hAnsi="Arial" w:cs="Arial"/>
          <w:b/>
          <w:sz w:val="20"/>
          <w:szCs w:val="20"/>
        </w:rPr>
        <w:t xml:space="preserve">6 </w:t>
      </w:r>
      <w:r w:rsidR="0070505F" w:rsidRPr="000C718F">
        <w:rPr>
          <w:rFonts w:ascii="Arial" w:hAnsi="Arial" w:cs="Arial"/>
          <w:b/>
          <w:sz w:val="20"/>
          <w:szCs w:val="20"/>
        </w:rPr>
        <w:t>časti A.1 týchto SP</w:t>
      </w:r>
      <w:r w:rsidRPr="000C718F">
        <w:rPr>
          <w:rFonts w:ascii="Arial" w:hAnsi="Arial" w:cs="Arial"/>
          <w:b/>
          <w:sz w:val="20"/>
          <w:szCs w:val="20"/>
        </w:rPr>
        <w:t>;</w:t>
      </w:r>
    </w:p>
    <w:p w14:paraId="1F12824B" w14:textId="51E88A19" w:rsidR="00CF55B2" w:rsidRPr="000C718F" w:rsidRDefault="002B65F8"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ponuka musí byť podpísaná všetkými členmi skupiny dodávateľov spôsobom, ktorý ich právne zaväzuje.</w:t>
      </w:r>
    </w:p>
    <w:p w14:paraId="241D421A" w14:textId="0E695DE2"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Z</w:t>
      </w:r>
      <w:r w:rsidR="0000041E" w:rsidRPr="000C718F">
        <w:rPr>
          <w:rFonts w:ascii="Arial" w:hAnsi="Arial" w:cs="Arial"/>
          <w:sz w:val="20"/>
          <w:szCs w:val="20"/>
        </w:rPr>
        <w:t>a účelom riadneho plnenia Dohody</w:t>
      </w:r>
      <w:r w:rsidRPr="000C718F">
        <w:rPr>
          <w:rFonts w:ascii="Arial" w:hAnsi="Arial" w:cs="Arial"/>
          <w:sz w:val="20"/>
          <w:szCs w:val="20"/>
        </w:rPr>
        <w:t xml:space="preserve"> skupina dodávateľov vytvorí v prípade prijatia jej ponuky zoskupenie bez právnej subjektivity napr. združenie</w:t>
      </w:r>
      <w:r w:rsidR="00CF55B2" w:rsidRPr="000C718F">
        <w:rPr>
          <w:rFonts w:ascii="Arial" w:hAnsi="Arial" w:cs="Arial"/>
          <w:sz w:val="20"/>
          <w:szCs w:val="20"/>
        </w:rPr>
        <w:t xml:space="preserve"> be</w:t>
      </w:r>
      <w:r w:rsidR="00CA485C" w:rsidRPr="000C718F">
        <w:rPr>
          <w:rFonts w:ascii="Arial" w:hAnsi="Arial" w:cs="Arial"/>
          <w:sz w:val="20"/>
          <w:szCs w:val="20"/>
        </w:rPr>
        <w:t xml:space="preserve">z právnej subjektivity podľa </w:t>
      </w:r>
      <w:r w:rsidR="009E3EFC" w:rsidRPr="000C718F">
        <w:rPr>
          <w:rFonts w:ascii="Arial" w:hAnsi="Arial" w:cs="Arial"/>
          <w:sz w:val="20"/>
          <w:szCs w:val="20"/>
        </w:rPr>
        <w:t>§</w:t>
      </w:r>
      <w:r w:rsidR="0017549F" w:rsidRPr="000C718F">
        <w:rPr>
          <w:rFonts w:ascii="Arial" w:hAnsi="Arial" w:cs="Arial"/>
          <w:sz w:val="20"/>
          <w:szCs w:val="20"/>
        </w:rPr>
        <w:t xml:space="preserve"> </w:t>
      </w:r>
      <w:r w:rsidRPr="000C718F">
        <w:rPr>
          <w:rFonts w:ascii="Arial" w:hAnsi="Arial" w:cs="Arial"/>
          <w:sz w:val="20"/>
          <w:szCs w:val="20"/>
        </w:rPr>
        <w:t>829 Občianskeho zákonníka alebo niektorú z obchodných spoločností podľa Obchodného zákonníka alebo inú právnu formu</w:t>
      </w:r>
      <w:r w:rsidR="0000041E" w:rsidRPr="000C718F">
        <w:rPr>
          <w:rFonts w:ascii="Arial" w:hAnsi="Arial" w:cs="Arial"/>
          <w:sz w:val="20"/>
          <w:szCs w:val="20"/>
        </w:rPr>
        <w:t xml:space="preserve"> vhodnú na riadne plnenie Dohody</w:t>
      </w:r>
      <w:r w:rsidRPr="000C718F">
        <w:rPr>
          <w:rFonts w:ascii="Arial" w:hAnsi="Arial" w:cs="Arial"/>
          <w:sz w:val="20"/>
          <w:szCs w:val="20"/>
        </w:rPr>
        <w:t>.</w:t>
      </w:r>
    </w:p>
    <w:p w14:paraId="117DA488" w14:textId="4397D10C"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skupina dodávateľov vytvorí v súlade s predchádzajúcim bodom niektorú z právnych foriem tam uvedených, pred uzatvoren</w:t>
      </w:r>
      <w:r w:rsidR="003C553E" w:rsidRPr="000C718F">
        <w:rPr>
          <w:rFonts w:ascii="Arial" w:hAnsi="Arial" w:cs="Arial"/>
          <w:sz w:val="20"/>
          <w:szCs w:val="20"/>
        </w:rPr>
        <w:t>ím Dohody</w:t>
      </w:r>
      <w:r w:rsidRPr="000C718F">
        <w:rPr>
          <w:rFonts w:ascii="Arial" w:hAnsi="Arial" w:cs="Arial"/>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w:t>
      </w:r>
      <w:r w:rsidR="000F0B2F" w:rsidRPr="000C718F">
        <w:rPr>
          <w:rFonts w:ascii="Arial" w:hAnsi="Arial" w:cs="Arial"/>
          <w:sz w:val="20"/>
          <w:szCs w:val="20"/>
        </w:rPr>
        <w:t xml:space="preserve">ávnej subjektivity uzatvorením </w:t>
      </w:r>
      <w:r w:rsidR="00DB6A1A" w:rsidRPr="000C718F">
        <w:rPr>
          <w:rFonts w:ascii="Arial" w:hAnsi="Arial" w:cs="Arial"/>
          <w:sz w:val="20"/>
          <w:szCs w:val="20"/>
        </w:rPr>
        <w:t>z</w:t>
      </w:r>
      <w:r w:rsidRPr="000C718F">
        <w:rPr>
          <w:rFonts w:ascii="Arial" w:hAnsi="Arial" w:cs="Arial"/>
          <w:sz w:val="20"/>
          <w:szCs w:val="20"/>
        </w:rPr>
        <w:t>mluvy o vytvorení zoskupenia bez právnej subjektivity</w:t>
      </w:r>
      <w:r w:rsidR="000F0B2F" w:rsidRPr="000C718F">
        <w:rPr>
          <w:rFonts w:ascii="Arial" w:hAnsi="Arial" w:cs="Arial"/>
          <w:sz w:val="20"/>
          <w:szCs w:val="20"/>
        </w:rPr>
        <w:t xml:space="preserve"> (napr. </w:t>
      </w:r>
      <w:r w:rsidR="00DB6A1A" w:rsidRPr="000C718F">
        <w:rPr>
          <w:rFonts w:ascii="Arial" w:hAnsi="Arial" w:cs="Arial"/>
          <w:sz w:val="20"/>
          <w:szCs w:val="20"/>
        </w:rPr>
        <w:t>z</w:t>
      </w:r>
      <w:r w:rsidR="00CA485C" w:rsidRPr="000C718F">
        <w:rPr>
          <w:rFonts w:ascii="Arial" w:hAnsi="Arial" w:cs="Arial"/>
          <w:sz w:val="20"/>
          <w:szCs w:val="20"/>
        </w:rPr>
        <w:t xml:space="preserve">mluvy o združení podľa </w:t>
      </w:r>
      <w:r w:rsidR="009E3EFC" w:rsidRPr="000C718F">
        <w:rPr>
          <w:rFonts w:ascii="Arial" w:hAnsi="Arial" w:cs="Arial"/>
          <w:sz w:val="20"/>
          <w:szCs w:val="20"/>
        </w:rPr>
        <w:t>§</w:t>
      </w:r>
      <w:r w:rsidR="0017549F" w:rsidRPr="000C718F">
        <w:rPr>
          <w:rFonts w:ascii="Arial" w:hAnsi="Arial" w:cs="Arial"/>
          <w:sz w:val="20"/>
          <w:szCs w:val="20"/>
        </w:rPr>
        <w:t xml:space="preserve"> </w:t>
      </w:r>
      <w:r w:rsidRPr="000C718F">
        <w:rPr>
          <w:rFonts w:ascii="Arial" w:hAnsi="Arial" w:cs="Arial"/>
          <w:sz w:val="20"/>
          <w:szCs w:val="20"/>
        </w:rPr>
        <w:t xml:space="preserve">829 Občianskeho zákonníka), v prípade obchodných spoločností podľa Obchodného zákonníka výpisom z Obchodného registra </w:t>
      </w:r>
      <w:r w:rsidR="00CA31D4" w:rsidRPr="000C718F">
        <w:rPr>
          <w:rFonts w:ascii="Arial" w:hAnsi="Arial" w:cs="Arial"/>
          <w:sz w:val="20"/>
          <w:szCs w:val="20"/>
        </w:rPr>
        <w:t>atď.</w:t>
      </w:r>
    </w:p>
    <w:p w14:paraId="3B9C587A" w14:textId="51A2D6A8" w:rsidR="00CF55B2"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 prípade zosku</w:t>
      </w:r>
      <w:r w:rsidR="009C7634" w:rsidRPr="000C718F">
        <w:rPr>
          <w:rFonts w:ascii="Arial" w:hAnsi="Arial" w:cs="Arial"/>
          <w:sz w:val="20"/>
          <w:szCs w:val="20"/>
        </w:rPr>
        <w:t xml:space="preserve">penia bez právnej subjektivity </w:t>
      </w:r>
      <w:r w:rsidR="00DB6A1A" w:rsidRPr="000C718F">
        <w:rPr>
          <w:rFonts w:ascii="Arial" w:hAnsi="Arial" w:cs="Arial"/>
          <w:sz w:val="20"/>
          <w:szCs w:val="20"/>
        </w:rPr>
        <w:t>z</w:t>
      </w:r>
      <w:r w:rsidRPr="000C718F">
        <w:rPr>
          <w:rFonts w:ascii="Arial" w:hAnsi="Arial" w:cs="Arial"/>
          <w:sz w:val="20"/>
          <w:szCs w:val="20"/>
        </w:rPr>
        <w:t>mluva o vytvorení tohto zoskupenia musí obsahovať:</w:t>
      </w:r>
    </w:p>
    <w:p w14:paraId="77FB19DB" w14:textId="4640D557" w:rsidR="002B65F8" w:rsidRPr="000C718F" w:rsidRDefault="00CF55B2"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p</w:t>
      </w:r>
      <w:r w:rsidR="002B65F8" w:rsidRPr="000C718F">
        <w:rPr>
          <w:rFonts w:ascii="Arial" w:hAnsi="Arial" w:cs="Arial"/>
          <w:sz w:val="20"/>
          <w:szCs w:val="20"/>
        </w:rPr>
        <w:t>lnú moc jedného z účastníkov zoskupenia, ktorý bude mať postavenie hlavného účastníka zoskupenia, udelenú ostatnými účastníkmi zoskupenia na všetky právne úkony, ktoré sa budú uskutočňovať v mene všetkých účastníkov zoskupen</w:t>
      </w:r>
      <w:r w:rsidR="003C553E" w:rsidRPr="000C718F">
        <w:rPr>
          <w:rFonts w:ascii="Arial" w:hAnsi="Arial" w:cs="Arial"/>
          <w:sz w:val="20"/>
          <w:szCs w:val="20"/>
        </w:rPr>
        <w:t>ia v súvislosti s</w:t>
      </w:r>
      <w:r w:rsidR="00CA31D4" w:rsidRPr="000C718F">
        <w:rPr>
          <w:rFonts w:ascii="Arial" w:hAnsi="Arial" w:cs="Arial"/>
          <w:sz w:val="20"/>
          <w:szCs w:val="20"/>
        </w:rPr>
        <w:t> predložením ponuky</w:t>
      </w:r>
      <w:r w:rsidR="002B65F8" w:rsidRPr="000C718F">
        <w:rPr>
          <w:rFonts w:ascii="Arial" w:hAnsi="Arial" w:cs="Arial"/>
          <w:sz w:val="20"/>
          <w:szCs w:val="20"/>
        </w:rPr>
        <w:t>, pričom táto plná moc musí byť neod</w:t>
      </w:r>
      <w:r w:rsidR="003C553E" w:rsidRPr="000C718F">
        <w:rPr>
          <w:rFonts w:ascii="Arial" w:hAnsi="Arial" w:cs="Arial"/>
          <w:sz w:val="20"/>
          <w:szCs w:val="20"/>
        </w:rPr>
        <w:t xml:space="preserve">deliteľnou súčasťou tejto </w:t>
      </w:r>
      <w:r w:rsidR="0031672B" w:rsidRPr="000C718F">
        <w:rPr>
          <w:rFonts w:ascii="Arial" w:hAnsi="Arial" w:cs="Arial"/>
          <w:sz w:val="20"/>
          <w:szCs w:val="20"/>
        </w:rPr>
        <w:t>zmluvy</w:t>
      </w:r>
      <w:r w:rsidR="002B65F8" w:rsidRPr="000C718F">
        <w:rPr>
          <w:rFonts w:ascii="Arial" w:hAnsi="Arial" w:cs="Arial"/>
          <w:sz w:val="20"/>
          <w:szCs w:val="20"/>
        </w:rPr>
        <w:t>;</w:t>
      </w:r>
    </w:p>
    <w:p w14:paraId="771BE915" w14:textId="77777777" w:rsidR="002B65F8" w:rsidRPr="000C718F" w:rsidRDefault="002B65F8"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 xml:space="preserve">percentuálny podiel na zákazke, ktorý uskutočnia </w:t>
      </w:r>
      <w:r w:rsidR="000F0B2F" w:rsidRPr="000C718F">
        <w:rPr>
          <w:rFonts w:ascii="Arial" w:hAnsi="Arial" w:cs="Arial"/>
          <w:sz w:val="20"/>
          <w:szCs w:val="20"/>
        </w:rPr>
        <w:t>jednotliví účastníci zoskupenia</w:t>
      </w:r>
      <w:r w:rsidRPr="000C718F">
        <w:rPr>
          <w:rFonts w:ascii="Arial" w:hAnsi="Arial" w:cs="Arial"/>
          <w:sz w:val="20"/>
          <w:szCs w:val="20"/>
        </w:rPr>
        <w:t xml:space="preserve"> a uvedenie druhu podielu</w:t>
      </w:r>
      <w:r w:rsidR="009C7634" w:rsidRPr="000C718F">
        <w:rPr>
          <w:rFonts w:ascii="Arial" w:hAnsi="Arial" w:cs="Arial"/>
          <w:sz w:val="20"/>
          <w:szCs w:val="20"/>
        </w:rPr>
        <w:t xml:space="preserve"> podľa</w:t>
      </w:r>
      <w:r w:rsidRPr="000C718F">
        <w:rPr>
          <w:rFonts w:ascii="Arial" w:hAnsi="Arial" w:cs="Arial"/>
          <w:sz w:val="20"/>
          <w:szCs w:val="20"/>
        </w:rPr>
        <w:t xml:space="preserve"> konkrétnej činnosti</w:t>
      </w:r>
      <w:r w:rsidR="00CF55B2" w:rsidRPr="000C718F">
        <w:rPr>
          <w:rFonts w:ascii="Arial" w:hAnsi="Arial" w:cs="Arial"/>
          <w:sz w:val="20"/>
          <w:szCs w:val="20"/>
        </w:rPr>
        <w:t>,</w:t>
      </w:r>
    </w:p>
    <w:p w14:paraId="0A3EEB17" w14:textId="4648DB3D" w:rsidR="000B0875" w:rsidRPr="000C718F" w:rsidRDefault="002B65F8" w:rsidP="000C718F">
      <w:pPr>
        <w:pStyle w:val="Zarkazkladnhotextu2"/>
        <w:numPr>
          <w:ilvl w:val="2"/>
          <w:numId w:val="19"/>
        </w:numPr>
        <w:spacing w:after="60"/>
        <w:ind w:left="1418" w:hanging="851"/>
        <w:rPr>
          <w:rFonts w:ascii="Arial" w:hAnsi="Arial" w:cs="Arial"/>
          <w:b/>
          <w:sz w:val="20"/>
          <w:szCs w:val="20"/>
        </w:rPr>
      </w:pPr>
      <w:r w:rsidRPr="000C718F">
        <w:rPr>
          <w:rFonts w:ascii="Arial" w:hAnsi="Arial" w:cs="Arial"/>
          <w:sz w:val="20"/>
          <w:szCs w:val="20"/>
        </w:rPr>
        <w:t xml:space="preserve">prehlásenie, že </w:t>
      </w:r>
      <w:r w:rsidRPr="000C718F">
        <w:rPr>
          <w:rFonts w:ascii="Arial" w:hAnsi="Arial" w:cs="Arial"/>
          <w:b/>
          <w:sz w:val="20"/>
          <w:szCs w:val="20"/>
        </w:rPr>
        <w:t>účastníci zoskupenia ručia spoločne a nerozdielne za záväzky voči verejnému obstarávateľovi, vzniknuté v súv</w:t>
      </w:r>
      <w:r w:rsidR="003C553E" w:rsidRPr="000C718F">
        <w:rPr>
          <w:rFonts w:ascii="Arial" w:hAnsi="Arial" w:cs="Arial"/>
          <w:b/>
          <w:sz w:val="20"/>
          <w:szCs w:val="20"/>
        </w:rPr>
        <w:t>islosti s plnením Dohody</w:t>
      </w:r>
      <w:r w:rsidRPr="000C718F">
        <w:rPr>
          <w:rFonts w:ascii="Arial" w:hAnsi="Arial" w:cs="Arial"/>
          <w:b/>
          <w:sz w:val="20"/>
          <w:szCs w:val="20"/>
        </w:rPr>
        <w:t>.</w:t>
      </w:r>
    </w:p>
    <w:p w14:paraId="7F3868AA" w14:textId="107BA608"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2" w:name="_Toc461981374"/>
      <w:r w:rsidRPr="000C718F">
        <w:rPr>
          <w:rFonts w:ascii="Arial" w:hAnsi="Arial" w:cs="Arial"/>
          <w:b/>
          <w:bCs/>
          <w:sz w:val="20"/>
          <w:szCs w:val="20"/>
        </w:rPr>
        <w:t>Registrácia a autentifikácia uchádzača</w:t>
      </w:r>
      <w:bookmarkEnd w:id="32"/>
    </w:p>
    <w:p w14:paraId="5C2D47A1" w14:textId="77777777"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Uchádzač má možnosť sa registrovať do systému JOSEPHINE pomocou hesla alebo aj pomocou občianskeho preukazu s elektronickým čipom a bezpečnostným osobnostným kódom (eID).</w:t>
      </w:r>
    </w:p>
    <w:p w14:paraId="13252055" w14:textId="060240A1" w:rsidR="005B7CDB" w:rsidRPr="000C718F" w:rsidRDefault="005B7CDB"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Predkladanie ponúk je umožnené iba autentifikovaným uchádzačom. Autentifikáciu je možné vykonať týmito spôsobmi:</w:t>
      </w:r>
    </w:p>
    <w:p w14:paraId="12561B26" w14:textId="77777777" w:rsidR="005B7CDB" w:rsidRPr="000C718F" w:rsidRDefault="005B7CDB" w:rsidP="000C718F">
      <w:pPr>
        <w:pStyle w:val="Odsekzoznamu"/>
        <w:numPr>
          <w:ilvl w:val="0"/>
          <w:numId w:val="43"/>
        </w:numPr>
        <w:ind w:left="851" w:hanging="284"/>
        <w:jc w:val="both"/>
        <w:rPr>
          <w:rFonts w:cs="Arial"/>
          <w:sz w:val="20"/>
          <w:szCs w:val="20"/>
        </w:rPr>
      </w:pPr>
      <w:r w:rsidRPr="000C718F">
        <w:rPr>
          <w:rFonts w:cs="Arial"/>
          <w:sz w:val="20"/>
          <w:szCs w:val="20"/>
        </w:rPr>
        <w:lastRenderedPageBreak/>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0C718F">
        <w:rPr>
          <w:rFonts w:cs="Arial"/>
          <w:noProof w:val="0"/>
          <w:sz w:val="20"/>
          <w:szCs w:val="20"/>
        </w:rPr>
        <w:t>O dokončení autentifikácie je uchádzač informovaný e-mailom</w:t>
      </w:r>
      <w:r w:rsidRPr="000C718F">
        <w:rPr>
          <w:rFonts w:cs="Arial"/>
          <w:sz w:val="20"/>
          <w:szCs w:val="20"/>
        </w:rPr>
        <w:t>;</w:t>
      </w:r>
    </w:p>
    <w:p w14:paraId="0C5C321C" w14:textId="77777777" w:rsidR="005B7CDB" w:rsidRPr="000C718F" w:rsidRDefault="005B7CDB" w:rsidP="000C718F">
      <w:pPr>
        <w:pStyle w:val="Odsekzoznamu"/>
        <w:numPr>
          <w:ilvl w:val="0"/>
          <w:numId w:val="43"/>
        </w:numPr>
        <w:tabs>
          <w:tab w:val="num" w:pos="284"/>
        </w:tabs>
        <w:ind w:left="851" w:hanging="284"/>
        <w:jc w:val="both"/>
        <w:rPr>
          <w:rFonts w:cs="Arial"/>
          <w:sz w:val="20"/>
          <w:szCs w:val="20"/>
        </w:rPr>
      </w:pPr>
      <w:r w:rsidRPr="000C718F">
        <w:rPr>
          <w:rFonts w:cs="Arial"/>
          <w:sz w:val="20"/>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47FB2394" w14:textId="77777777" w:rsidR="005B7CDB" w:rsidRPr="000C718F" w:rsidRDefault="005B7CDB" w:rsidP="000C718F">
      <w:pPr>
        <w:pStyle w:val="Odsekzoznamu"/>
        <w:numPr>
          <w:ilvl w:val="0"/>
          <w:numId w:val="43"/>
        </w:numPr>
        <w:tabs>
          <w:tab w:val="num" w:pos="284"/>
        </w:tabs>
        <w:ind w:left="851" w:hanging="284"/>
        <w:jc w:val="both"/>
        <w:rPr>
          <w:rFonts w:cs="Arial"/>
          <w:sz w:val="20"/>
          <w:szCs w:val="20"/>
        </w:rPr>
      </w:pPr>
      <w:r w:rsidRPr="000C718F">
        <w:rPr>
          <w:rFonts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0890C294" w14:textId="77777777" w:rsidR="005B7CDB" w:rsidRPr="000C718F" w:rsidRDefault="005B7CDB" w:rsidP="000C718F">
      <w:pPr>
        <w:pStyle w:val="Odsekzoznamu"/>
        <w:numPr>
          <w:ilvl w:val="0"/>
          <w:numId w:val="43"/>
        </w:numPr>
        <w:tabs>
          <w:tab w:val="num" w:pos="284"/>
        </w:tabs>
        <w:ind w:left="851" w:hanging="284"/>
        <w:jc w:val="both"/>
        <w:rPr>
          <w:rFonts w:cs="Arial"/>
          <w:sz w:val="20"/>
          <w:szCs w:val="20"/>
        </w:rPr>
      </w:pPr>
      <w:r w:rsidRPr="000C718F">
        <w:rPr>
          <w:rFonts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3B344FC2" w14:textId="58A4726F"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w:t>
      </w:r>
      <w:r w:rsidR="001D33E4" w:rsidRPr="000C718F">
        <w:rPr>
          <w:rFonts w:ascii="Arial" w:hAnsi="Arial" w:cs="Arial"/>
          <w:sz w:val="20"/>
          <w:szCs w:val="20"/>
        </w:rPr>
        <w:t xml:space="preserve"> v záložke „Ponuky a žiadosti“.</w:t>
      </w:r>
    </w:p>
    <w:p w14:paraId="3B22F63B" w14:textId="77777777" w:rsidR="002B65F8" w:rsidRPr="000C718F" w:rsidRDefault="002B65F8" w:rsidP="000C718F">
      <w:pPr>
        <w:spacing w:after="60" w:line="240" w:lineRule="auto"/>
        <w:jc w:val="both"/>
        <w:rPr>
          <w:rFonts w:ascii="Arial" w:hAnsi="Arial" w:cs="Arial"/>
          <w:b/>
          <w:bCs/>
          <w:sz w:val="20"/>
          <w:szCs w:val="20"/>
        </w:rPr>
      </w:pPr>
    </w:p>
    <w:p w14:paraId="2A5A5EB1" w14:textId="088887C2"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3" w:name="_Toc461981375"/>
      <w:r w:rsidRPr="000C718F">
        <w:rPr>
          <w:rFonts w:ascii="Arial" w:hAnsi="Arial" w:cs="Arial"/>
          <w:b/>
          <w:bCs/>
          <w:sz w:val="20"/>
          <w:szCs w:val="20"/>
        </w:rPr>
        <w:t>Lehota na predkladanie ponuky</w:t>
      </w:r>
      <w:bookmarkEnd w:id="33"/>
    </w:p>
    <w:p w14:paraId="7269A0EF" w14:textId="1D10C299"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Lehota na predkladanie ponúk</w:t>
      </w:r>
      <w:r w:rsidRPr="000C718F">
        <w:rPr>
          <w:rFonts w:ascii="Arial" w:hAnsi="Arial" w:cs="Arial"/>
          <w:sz w:val="20"/>
          <w:szCs w:val="20"/>
        </w:rPr>
        <w:t xml:space="preserve"> je uvedená v</w:t>
      </w:r>
      <w:r w:rsidR="005E7879" w:rsidRPr="000C718F">
        <w:rPr>
          <w:rFonts w:ascii="Arial" w:hAnsi="Arial" w:cs="Arial"/>
          <w:sz w:val="20"/>
          <w:szCs w:val="20"/>
        </w:rPr>
        <w:t> </w:t>
      </w:r>
      <w:r w:rsidRPr="000C718F">
        <w:rPr>
          <w:rFonts w:ascii="Arial" w:hAnsi="Arial" w:cs="Arial"/>
          <w:sz w:val="20"/>
          <w:szCs w:val="20"/>
        </w:rPr>
        <w:t>Oznámení</w:t>
      </w:r>
      <w:r w:rsidR="005E7879" w:rsidRPr="000C718F">
        <w:rPr>
          <w:rFonts w:ascii="Arial" w:hAnsi="Arial" w:cs="Arial"/>
          <w:sz w:val="20"/>
          <w:szCs w:val="20"/>
        </w:rPr>
        <w:t>.</w:t>
      </w:r>
    </w:p>
    <w:p w14:paraId="594FF1D9" w14:textId="09F54A79"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Ponuka uchádzača predložená po uplynutí lehoty na predkladanie ponúk sa </w:t>
      </w:r>
      <w:r w:rsidR="00AC3E20" w:rsidRPr="000C718F">
        <w:rPr>
          <w:rFonts w:ascii="Arial" w:hAnsi="Arial" w:cs="Arial"/>
          <w:sz w:val="20"/>
          <w:szCs w:val="20"/>
        </w:rPr>
        <w:t>nesprístupní</w:t>
      </w:r>
      <w:r w:rsidRPr="000C718F">
        <w:rPr>
          <w:rFonts w:ascii="Arial" w:hAnsi="Arial" w:cs="Arial"/>
          <w:sz w:val="20"/>
          <w:szCs w:val="20"/>
        </w:rPr>
        <w:t>.</w:t>
      </w:r>
    </w:p>
    <w:p w14:paraId="24B76CCE" w14:textId="38353A65" w:rsidR="009C51DF" w:rsidRPr="000C718F" w:rsidRDefault="009C51DF" w:rsidP="000C718F">
      <w:pPr>
        <w:pStyle w:val="Zkladntext"/>
        <w:autoSpaceDE w:val="0"/>
        <w:autoSpaceDN w:val="0"/>
        <w:spacing w:after="60"/>
        <w:rPr>
          <w:rFonts w:ascii="Arial" w:hAnsi="Arial" w:cs="Arial"/>
          <w:sz w:val="20"/>
          <w:szCs w:val="20"/>
        </w:rPr>
      </w:pPr>
    </w:p>
    <w:p w14:paraId="5676DA5A" w14:textId="26777FEB"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4" w:name="_Toc461981376"/>
      <w:r w:rsidRPr="000C718F">
        <w:rPr>
          <w:rFonts w:ascii="Arial" w:hAnsi="Arial" w:cs="Arial"/>
          <w:b/>
          <w:bCs/>
          <w:sz w:val="20"/>
          <w:szCs w:val="20"/>
        </w:rPr>
        <w:t>Doplnenie, zmena a odvolanie ponuky</w:t>
      </w:r>
      <w:bookmarkEnd w:id="34"/>
    </w:p>
    <w:p w14:paraId="06A3AEE7" w14:textId="77777777"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72AC5E6F" w14:textId="73E9B0A8" w:rsidR="00777CAD"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Uchádzači sú svojou ponukou viazaní do uplynutia lehoty oznámenej verejným obstarávateľom</w:t>
      </w:r>
      <w:r w:rsidR="005E7879" w:rsidRPr="000C718F">
        <w:rPr>
          <w:rFonts w:ascii="Arial" w:hAnsi="Arial" w:cs="Arial"/>
          <w:sz w:val="20"/>
          <w:szCs w:val="20"/>
        </w:rPr>
        <w:t>.</w:t>
      </w:r>
      <w:r w:rsidRPr="000C718F">
        <w:rPr>
          <w:rFonts w:ascii="Arial" w:hAnsi="Arial" w:cs="Arial"/>
          <w:sz w:val="20"/>
          <w:szCs w:val="20"/>
        </w:rPr>
        <w:t xml:space="preserve"> </w:t>
      </w:r>
      <w:bookmarkStart w:id="35" w:name="_Toc461981377"/>
    </w:p>
    <w:p w14:paraId="47FA636D" w14:textId="62294650" w:rsidR="0025609C" w:rsidRPr="000C718F" w:rsidRDefault="0025609C" w:rsidP="000C718F">
      <w:pPr>
        <w:autoSpaceDE w:val="0"/>
        <w:autoSpaceDN w:val="0"/>
        <w:spacing w:after="60" w:line="240" w:lineRule="auto"/>
        <w:jc w:val="both"/>
        <w:rPr>
          <w:rFonts w:ascii="Arial" w:hAnsi="Arial" w:cs="Arial"/>
          <w:sz w:val="20"/>
          <w:szCs w:val="20"/>
        </w:rPr>
      </w:pPr>
    </w:p>
    <w:p w14:paraId="2B9C48ED" w14:textId="5D289BAE" w:rsidR="00C545D8" w:rsidRPr="000C718F" w:rsidRDefault="00C545D8" w:rsidP="000C718F">
      <w:pPr>
        <w:autoSpaceDE w:val="0"/>
        <w:autoSpaceDN w:val="0"/>
        <w:spacing w:after="60" w:line="240" w:lineRule="auto"/>
        <w:jc w:val="both"/>
        <w:rPr>
          <w:rFonts w:ascii="Arial" w:hAnsi="Arial" w:cs="Arial"/>
          <w:sz w:val="20"/>
          <w:szCs w:val="20"/>
        </w:rPr>
      </w:pPr>
    </w:p>
    <w:p w14:paraId="0663A9DA" w14:textId="219706CC" w:rsidR="002B65F8" w:rsidRPr="000C718F" w:rsidRDefault="002B65F8" w:rsidP="000C718F">
      <w:pPr>
        <w:pStyle w:val="Nadpis2"/>
        <w:spacing w:after="60"/>
        <w:rPr>
          <w:rFonts w:cs="Arial"/>
          <w:bCs/>
          <w:sz w:val="20"/>
          <w:szCs w:val="20"/>
        </w:rPr>
      </w:pPr>
      <w:r w:rsidRPr="000C718F">
        <w:rPr>
          <w:rFonts w:cs="Arial"/>
          <w:bCs/>
          <w:sz w:val="20"/>
          <w:szCs w:val="20"/>
        </w:rPr>
        <w:t>Časť V.</w:t>
      </w:r>
      <w:bookmarkEnd w:id="35"/>
    </w:p>
    <w:p w14:paraId="3877B92F" w14:textId="77777777" w:rsidR="002B65F8" w:rsidRPr="000C718F" w:rsidRDefault="002B65F8" w:rsidP="000C718F">
      <w:pPr>
        <w:pStyle w:val="Nadpis2"/>
        <w:spacing w:after="60"/>
        <w:rPr>
          <w:rFonts w:cs="Arial"/>
          <w:bCs/>
          <w:sz w:val="20"/>
          <w:szCs w:val="20"/>
        </w:rPr>
      </w:pPr>
      <w:bookmarkStart w:id="36" w:name="_Toc461981378"/>
      <w:r w:rsidRPr="000C718F">
        <w:rPr>
          <w:rFonts w:cs="Arial"/>
          <w:bCs/>
          <w:sz w:val="20"/>
          <w:szCs w:val="20"/>
        </w:rPr>
        <w:t>Otváranie a vyhodnotenie ponúk</w:t>
      </w:r>
      <w:bookmarkEnd w:id="36"/>
    </w:p>
    <w:p w14:paraId="64080143" w14:textId="77777777" w:rsidR="002B65F8" w:rsidRPr="000C718F" w:rsidRDefault="002B65F8" w:rsidP="000C718F">
      <w:pPr>
        <w:spacing w:after="60" w:line="240" w:lineRule="auto"/>
        <w:rPr>
          <w:rFonts w:ascii="Arial" w:hAnsi="Arial" w:cs="Arial"/>
          <w:sz w:val="20"/>
          <w:szCs w:val="20"/>
        </w:rPr>
      </w:pPr>
    </w:p>
    <w:p w14:paraId="7BDD19D9" w14:textId="6EFF5ACC" w:rsidR="00B36DA8" w:rsidRPr="000C718F" w:rsidRDefault="00B36DA8" w:rsidP="000C718F">
      <w:pPr>
        <w:pStyle w:val="Zarkazkladnhotextu2"/>
        <w:numPr>
          <w:ilvl w:val="0"/>
          <w:numId w:val="19"/>
        </w:numPr>
        <w:spacing w:after="60"/>
        <w:ind w:left="567" w:hanging="567"/>
        <w:rPr>
          <w:rFonts w:ascii="Arial" w:hAnsi="Arial" w:cs="Arial"/>
          <w:b/>
          <w:bCs/>
          <w:sz w:val="20"/>
          <w:szCs w:val="20"/>
        </w:rPr>
      </w:pPr>
      <w:bookmarkStart w:id="37" w:name="_Toc459860071"/>
      <w:bookmarkEnd w:id="37"/>
      <w:r w:rsidRPr="000C718F">
        <w:rPr>
          <w:rFonts w:ascii="Arial" w:hAnsi="Arial" w:cs="Arial"/>
          <w:b/>
          <w:bCs/>
          <w:sz w:val="20"/>
          <w:szCs w:val="20"/>
        </w:rPr>
        <w:t>Otváranie ponúk (online sprístupnenie)</w:t>
      </w:r>
    </w:p>
    <w:p w14:paraId="6C359D8E" w14:textId="554B261D" w:rsidR="00B36DA8" w:rsidRPr="000C718F" w:rsidRDefault="00B36DA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ab/>
        <w:t>Dátum a hodina otvárania ponúk</w:t>
      </w:r>
      <w:r w:rsidRPr="000C718F">
        <w:rPr>
          <w:rFonts w:ascii="Arial" w:hAnsi="Arial" w:cs="Arial"/>
          <w:sz w:val="20"/>
          <w:szCs w:val="20"/>
        </w:rPr>
        <w:t xml:space="preserve"> je uvedená v Oznámení </w:t>
      </w:r>
      <w:r w:rsidR="00832D6E" w:rsidRPr="000C718F">
        <w:rPr>
          <w:rFonts w:ascii="Arial" w:hAnsi="Arial" w:cs="Arial"/>
          <w:sz w:val="20"/>
          <w:szCs w:val="20"/>
        </w:rPr>
        <w:t xml:space="preserve">v bode Informácie </w:t>
      </w:r>
      <w:r w:rsidR="00622296" w:rsidRPr="000C718F">
        <w:rPr>
          <w:rFonts w:ascii="Arial" w:hAnsi="Arial" w:cs="Arial"/>
          <w:sz w:val="20"/>
          <w:szCs w:val="20"/>
        </w:rPr>
        <w:t>o predkladaní ponúk alebo žiadostí o účasť, Lehota I, Lehota na predkladanie ponúk.</w:t>
      </w:r>
    </w:p>
    <w:p w14:paraId="5FEA3703" w14:textId="3F0216DA" w:rsidR="00B36DA8" w:rsidRPr="000C718F" w:rsidRDefault="00B36DA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Otváranie ponúk sa uskutoční elektronicky</w:t>
      </w:r>
      <w:r w:rsidR="00622296" w:rsidRPr="000C718F">
        <w:rPr>
          <w:rFonts w:ascii="Arial" w:hAnsi="Arial" w:cs="Arial"/>
          <w:sz w:val="20"/>
          <w:szCs w:val="20"/>
        </w:rPr>
        <w:t xml:space="preserve"> v súlade s § 52 ods. 1 a ods. 2 ZVO.</w:t>
      </w:r>
      <w:r w:rsidRPr="000C718F">
        <w:rPr>
          <w:rFonts w:ascii="Arial" w:hAnsi="Arial" w:cs="Arial"/>
          <w:sz w:val="20"/>
          <w:szCs w:val="20"/>
        </w:rPr>
        <w:t xml:space="preserve"> </w:t>
      </w:r>
    </w:p>
    <w:p w14:paraId="374D539E" w14:textId="4E338DC0" w:rsidR="00B36DA8" w:rsidRPr="000C718F" w:rsidRDefault="00B36DA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 </w:t>
      </w:r>
    </w:p>
    <w:p w14:paraId="2625FF94" w14:textId="4E103A4E" w:rsidR="00F46ED9" w:rsidRPr="000C718F" w:rsidRDefault="00B36DA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Verejný obstarávateľ najneskôr do 5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r w:rsidR="002B65F8" w:rsidRPr="000C718F">
        <w:rPr>
          <w:rFonts w:ascii="Arial" w:hAnsi="Arial" w:cs="Arial"/>
          <w:sz w:val="20"/>
          <w:szCs w:val="20"/>
        </w:rPr>
        <w:t>.</w:t>
      </w:r>
    </w:p>
    <w:p w14:paraId="55AAAF0F" w14:textId="5C09A41D" w:rsidR="00F46ED9" w:rsidRPr="000C718F" w:rsidRDefault="00F46ED9" w:rsidP="000C718F">
      <w:pPr>
        <w:autoSpaceDE w:val="0"/>
        <w:autoSpaceDN w:val="0"/>
        <w:spacing w:after="60" w:line="240" w:lineRule="auto"/>
        <w:jc w:val="both"/>
        <w:rPr>
          <w:rFonts w:ascii="Arial" w:hAnsi="Arial" w:cs="Arial"/>
          <w:sz w:val="20"/>
          <w:szCs w:val="20"/>
        </w:rPr>
      </w:pPr>
    </w:p>
    <w:p w14:paraId="449B7932" w14:textId="4BFAEB49"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8" w:name="_Toc461981380"/>
      <w:r w:rsidRPr="000C718F">
        <w:rPr>
          <w:rFonts w:ascii="Arial" w:hAnsi="Arial" w:cs="Arial"/>
          <w:b/>
          <w:bCs/>
          <w:sz w:val="20"/>
          <w:szCs w:val="20"/>
        </w:rPr>
        <w:t>Preskúmanie ponúk</w:t>
      </w:r>
      <w:bookmarkEnd w:id="38"/>
    </w:p>
    <w:p w14:paraId="35F72D1B" w14:textId="77777777" w:rsidR="002B65F8" w:rsidRPr="000C718F" w:rsidRDefault="00C02A9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zriadi v súlade s § 51 Zákona za účelom preskúmania a vyhodnotenia</w:t>
      </w:r>
      <w:r w:rsidR="002B65F8" w:rsidRPr="000C718F">
        <w:rPr>
          <w:rFonts w:ascii="Arial" w:hAnsi="Arial" w:cs="Arial"/>
          <w:sz w:val="20"/>
          <w:szCs w:val="20"/>
        </w:rPr>
        <w:t xml:space="preserve"> ponúk najmenej trojčlennú komisiu</w:t>
      </w:r>
      <w:r w:rsidRPr="000C718F">
        <w:rPr>
          <w:rFonts w:ascii="Arial" w:hAnsi="Arial" w:cs="Arial"/>
          <w:sz w:val="20"/>
          <w:szCs w:val="20"/>
        </w:rPr>
        <w:t>, ktorá začne svoju činnosť otváraním ponúk.</w:t>
      </w:r>
    </w:p>
    <w:p w14:paraId="668A2386" w14:textId="77777777"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Preskúmanie a vyhodnocovanie ponúk komisiou je neverejné.</w:t>
      </w:r>
    </w:p>
    <w:p w14:paraId="5C81A6CB" w14:textId="77777777"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lastRenderedPageBreak/>
        <w:t>Komisia v úvode svojej činnosti posúdi zloženie zábezpeky – ak bola požadovaná. Verejný obstarávateľ vylúči ponuku, ak uchádzač nezložil zábe</w:t>
      </w:r>
      <w:r w:rsidR="00A534B1" w:rsidRPr="000C718F">
        <w:rPr>
          <w:rFonts w:ascii="Arial" w:hAnsi="Arial" w:cs="Arial"/>
          <w:sz w:val="20"/>
          <w:szCs w:val="20"/>
        </w:rPr>
        <w:t>zpeku podľa určených podmienok.</w:t>
      </w:r>
    </w:p>
    <w:p w14:paraId="18BABB72" w14:textId="11E58AC5" w:rsidR="00A534B1"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Do procesu vyhodnocovania ponúk budú zaradené tie ponuky, ktoré:</w:t>
      </w:r>
    </w:p>
    <w:p w14:paraId="4EB5B2CB" w14:textId="77777777" w:rsidR="002B65F8" w:rsidRPr="000C718F" w:rsidRDefault="002B65F8" w:rsidP="000C718F">
      <w:pPr>
        <w:pStyle w:val="Zkladntext"/>
        <w:numPr>
          <w:ilvl w:val="0"/>
          <w:numId w:val="5"/>
        </w:numPr>
        <w:autoSpaceDE w:val="0"/>
        <w:autoSpaceDN w:val="0"/>
        <w:spacing w:after="60"/>
        <w:ind w:left="993" w:hanging="426"/>
        <w:rPr>
          <w:rFonts w:ascii="Arial" w:hAnsi="Arial" w:cs="Arial"/>
          <w:sz w:val="20"/>
          <w:szCs w:val="20"/>
        </w:rPr>
      </w:pPr>
      <w:r w:rsidRPr="000C718F">
        <w:rPr>
          <w:rFonts w:ascii="Arial" w:hAnsi="Arial" w:cs="Arial"/>
          <w:sz w:val="20"/>
          <w:szCs w:val="20"/>
        </w:rPr>
        <w:t xml:space="preserve">boli doručené elektronicky </w:t>
      </w:r>
      <w:r w:rsidRPr="000C718F">
        <w:rPr>
          <w:rFonts w:ascii="Arial" w:eastAsia="Times New Roman" w:hAnsi="Arial" w:cs="Arial"/>
          <w:noProof w:val="0"/>
          <w:sz w:val="20"/>
          <w:szCs w:val="20"/>
          <w:lang w:eastAsia="en-US"/>
        </w:rPr>
        <w:t>prostredníctvom systému JOSEPHINE</w:t>
      </w:r>
      <w:r w:rsidRPr="000C718F">
        <w:rPr>
          <w:rFonts w:ascii="Arial" w:hAnsi="Arial" w:cs="Arial"/>
          <w:sz w:val="20"/>
          <w:szCs w:val="20"/>
        </w:rPr>
        <w:t xml:space="preserve"> v lehote predkladania ponúk,</w:t>
      </w:r>
    </w:p>
    <w:p w14:paraId="2B99004C" w14:textId="59F693A0" w:rsidR="002B65F8" w:rsidRPr="000C718F" w:rsidRDefault="002B65F8" w:rsidP="000C718F">
      <w:pPr>
        <w:pStyle w:val="Zkladntext"/>
        <w:numPr>
          <w:ilvl w:val="0"/>
          <w:numId w:val="5"/>
        </w:numPr>
        <w:autoSpaceDE w:val="0"/>
        <w:autoSpaceDN w:val="0"/>
        <w:spacing w:after="60"/>
        <w:ind w:left="993" w:hanging="425"/>
        <w:rPr>
          <w:rFonts w:ascii="Arial" w:hAnsi="Arial" w:cs="Arial"/>
          <w:sz w:val="20"/>
          <w:szCs w:val="20"/>
        </w:rPr>
      </w:pPr>
      <w:r w:rsidRPr="000C718F">
        <w:rPr>
          <w:rFonts w:ascii="Arial" w:hAnsi="Arial" w:cs="Arial"/>
          <w:sz w:val="20"/>
          <w:szCs w:val="20"/>
        </w:rPr>
        <w:t xml:space="preserve">obsahujú náležitosti uvedené v bode 16 časti A.1 Pokyny pre </w:t>
      </w:r>
      <w:r w:rsidR="00582D4A" w:rsidRPr="000C718F">
        <w:rPr>
          <w:rFonts w:ascii="Arial" w:hAnsi="Arial" w:cs="Arial"/>
          <w:sz w:val="20"/>
          <w:szCs w:val="20"/>
        </w:rPr>
        <w:t>záujemcov/</w:t>
      </w:r>
      <w:r w:rsidRPr="000C718F">
        <w:rPr>
          <w:rFonts w:ascii="Arial" w:hAnsi="Arial" w:cs="Arial"/>
          <w:sz w:val="20"/>
          <w:szCs w:val="20"/>
        </w:rPr>
        <w:t>uchádzačov týchto SP,</w:t>
      </w:r>
    </w:p>
    <w:p w14:paraId="380AA544" w14:textId="7E81DF49" w:rsidR="00A534B1" w:rsidRPr="000C718F" w:rsidRDefault="002B65F8" w:rsidP="000C718F">
      <w:pPr>
        <w:pStyle w:val="Zkladntext"/>
        <w:numPr>
          <w:ilvl w:val="0"/>
          <w:numId w:val="5"/>
        </w:numPr>
        <w:autoSpaceDE w:val="0"/>
        <w:autoSpaceDN w:val="0"/>
        <w:spacing w:after="60"/>
        <w:ind w:left="993" w:hanging="426"/>
        <w:rPr>
          <w:rFonts w:ascii="Arial" w:hAnsi="Arial" w:cs="Arial"/>
          <w:sz w:val="20"/>
          <w:szCs w:val="20"/>
        </w:rPr>
      </w:pPr>
      <w:r w:rsidRPr="000C718F">
        <w:rPr>
          <w:rFonts w:ascii="Arial" w:hAnsi="Arial" w:cs="Arial"/>
          <w:sz w:val="20"/>
          <w:szCs w:val="20"/>
        </w:rPr>
        <w:t>zodpovedajú požiadavkám a </w:t>
      </w:r>
      <w:r w:rsidR="00EA62EE" w:rsidRPr="000C718F">
        <w:rPr>
          <w:rFonts w:ascii="Arial" w:hAnsi="Arial" w:cs="Arial"/>
          <w:sz w:val="20"/>
          <w:szCs w:val="20"/>
        </w:rPr>
        <w:t>podmienkam uvedený</w:t>
      </w:r>
      <w:r w:rsidR="00D970BC" w:rsidRPr="000C718F">
        <w:rPr>
          <w:rFonts w:ascii="Arial" w:hAnsi="Arial" w:cs="Arial"/>
          <w:sz w:val="20"/>
          <w:szCs w:val="20"/>
        </w:rPr>
        <w:t>m</w:t>
      </w:r>
      <w:r w:rsidRPr="000C718F">
        <w:rPr>
          <w:rFonts w:ascii="Arial" w:hAnsi="Arial" w:cs="Arial"/>
          <w:sz w:val="20"/>
          <w:szCs w:val="20"/>
        </w:rPr>
        <w:t xml:space="preserve"> v Oznámení </w:t>
      </w:r>
      <w:r w:rsidR="00E61F91" w:rsidRPr="000C718F">
        <w:rPr>
          <w:rFonts w:ascii="Arial" w:hAnsi="Arial" w:cs="Arial"/>
          <w:sz w:val="20"/>
          <w:szCs w:val="20"/>
        </w:rPr>
        <w:t>a v týchto SP.</w:t>
      </w:r>
    </w:p>
    <w:p w14:paraId="0B72F6C0" w14:textId="031F93E6"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Platnou ponukou je ponuka, ktorá zároveň neobsahuje žiadne obmedzenia alebo výhrady, ktoré sú v rozpore s požiadavkami a</w:t>
      </w:r>
      <w:r w:rsidR="00633179" w:rsidRPr="000C718F">
        <w:rPr>
          <w:rFonts w:ascii="Arial" w:hAnsi="Arial" w:cs="Arial"/>
          <w:sz w:val="20"/>
          <w:szCs w:val="20"/>
        </w:rPr>
        <w:t> </w:t>
      </w:r>
      <w:r w:rsidRPr="000C718F">
        <w:rPr>
          <w:rFonts w:ascii="Arial" w:hAnsi="Arial" w:cs="Arial"/>
          <w:sz w:val="20"/>
          <w:szCs w:val="20"/>
        </w:rPr>
        <w:t>podmienkami uvedenými verejným obstarávateľom v Oznámení a v týchto SP.</w:t>
      </w:r>
    </w:p>
    <w:p w14:paraId="5470DD72" w14:textId="1B987061"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Ponuka uchádzača, ktorá nebude spĺňať stanov</w:t>
      </w:r>
      <w:r w:rsidR="00DD551F" w:rsidRPr="000C718F">
        <w:rPr>
          <w:rFonts w:ascii="Arial" w:hAnsi="Arial" w:cs="Arial"/>
          <w:sz w:val="20"/>
          <w:szCs w:val="20"/>
        </w:rPr>
        <w:t>ené požiadavky, bude z verejného obstarávania</w:t>
      </w:r>
      <w:r w:rsidRPr="000C718F">
        <w:rPr>
          <w:rFonts w:ascii="Arial" w:hAnsi="Arial" w:cs="Arial"/>
          <w:sz w:val="20"/>
          <w:szCs w:val="20"/>
        </w:rPr>
        <w:t xml:space="preserve"> vylúčená. Uchádzačovi bude</w:t>
      </w:r>
      <w:r w:rsidR="008627C7" w:rsidRPr="000C718F">
        <w:rPr>
          <w:rFonts w:ascii="Arial" w:hAnsi="Arial" w:cs="Arial"/>
          <w:sz w:val="20"/>
          <w:szCs w:val="20"/>
        </w:rPr>
        <w:t xml:space="preserve"> </w:t>
      </w:r>
      <w:r w:rsidRPr="000C718F">
        <w:rPr>
          <w:rFonts w:ascii="Arial" w:hAnsi="Arial" w:cs="Arial"/>
          <w:sz w:val="20"/>
          <w:szCs w:val="20"/>
        </w:rPr>
        <w:t>oznámené vylúčenie jeho ponuky s uvedením dôvodu vylúčenia a lehoty, v ktorej m</w:t>
      </w:r>
      <w:r w:rsidR="00E61F91" w:rsidRPr="000C718F">
        <w:rPr>
          <w:rFonts w:ascii="Arial" w:hAnsi="Arial" w:cs="Arial"/>
          <w:sz w:val="20"/>
          <w:szCs w:val="20"/>
        </w:rPr>
        <w:t>ôž</w:t>
      </w:r>
      <w:r w:rsidR="00E812AF" w:rsidRPr="000C718F">
        <w:rPr>
          <w:rFonts w:ascii="Arial" w:hAnsi="Arial" w:cs="Arial"/>
          <w:sz w:val="20"/>
          <w:szCs w:val="20"/>
        </w:rPr>
        <w:t>e byť doručená námietka podľa</w:t>
      </w:r>
      <w:r w:rsidR="00E61F91" w:rsidRPr="000C718F">
        <w:rPr>
          <w:rFonts w:ascii="Arial" w:hAnsi="Arial" w:cs="Arial"/>
          <w:sz w:val="20"/>
          <w:szCs w:val="20"/>
        </w:rPr>
        <w:t xml:space="preserve"> </w:t>
      </w:r>
      <w:r w:rsidR="009E3EFC" w:rsidRPr="000C718F">
        <w:rPr>
          <w:rFonts w:ascii="Arial" w:hAnsi="Arial" w:cs="Arial"/>
          <w:sz w:val="20"/>
          <w:szCs w:val="20"/>
        </w:rPr>
        <w:t>§</w:t>
      </w:r>
      <w:r w:rsidR="0017549F" w:rsidRPr="000C718F">
        <w:rPr>
          <w:rFonts w:ascii="Arial" w:hAnsi="Arial" w:cs="Arial"/>
          <w:sz w:val="20"/>
          <w:szCs w:val="20"/>
        </w:rPr>
        <w:t xml:space="preserve"> </w:t>
      </w:r>
      <w:r w:rsidRPr="000C718F">
        <w:rPr>
          <w:rFonts w:ascii="Arial" w:hAnsi="Arial" w:cs="Arial"/>
          <w:sz w:val="20"/>
          <w:szCs w:val="20"/>
        </w:rPr>
        <w:t>170 ods. 4</w:t>
      </w:r>
      <w:r w:rsidR="00DD551F" w:rsidRPr="000C718F">
        <w:rPr>
          <w:rFonts w:ascii="Arial" w:hAnsi="Arial" w:cs="Arial"/>
          <w:sz w:val="20"/>
          <w:szCs w:val="20"/>
        </w:rPr>
        <w:t xml:space="preserve"> písm. d) z</w:t>
      </w:r>
      <w:r w:rsidR="00A534B1" w:rsidRPr="000C718F">
        <w:rPr>
          <w:rFonts w:ascii="Arial" w:hAnsi="Arial" w:cs="Arial"/>
          <w:sz w:val="20"/>
          <w:szCs w:val="20"/>
        </w:rPr>
        <w:t>ákona.</w:t>
      </w:r>
    </w:p>
    <w:p w14:paraId="08EC3303" w14:textId="77777777" w:rsidR="002B65F8" w:rsidRPr="000C718F" w:rsidRDefault="002B65F8" w:rsidP="000C718F">
      <w:pPr>
        <w:spacing w:after="60" w:line="240" w:lineRule="auto"/>
        <w:jc w:val="both"/>
        <w:rPr>
          <w:rFonts w:ascii="Arial" w:hAnsi="Arial" w:cs="Arial"/>
          <w:sz w:val="20"/>
          <w:szCs w:val="20"/>
        </w:rPr>
      </w:pPr>
    </w:p>
    <w:p w14:paraId="7DFD11E7" w14:textId="30A469D9"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9" w:name="_Toc461981381"/>
      <w:r w:rsidRPr="000C718F">
        <w:rPr>
          <w:rFonts w:ascii="Arial" w:hAnsi="Arial" w:cs="Arial"/>
          <w:b/>
          <w:bCs/>
          <w:sz w:val="20"/>
          <w:szCs w:val="20"/>
        </w:rPr>
        <w:t>Dôvernosť procesu verejného obstarávania</w:t>
      </w:r>
      <w:bookmarkEnd w:id="39"/>
    </w:p>
    <w:p w14:paraId="5312C090" w14:textId="5CDA7311"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Členovia ko</w:t>
      </w:r>
      <w:r w:rsidR="00581923" w:rsidRPr="000C718F">
        <w:rPr>
          <w:rFonts w:ascii="Arial" w:hAnsi="Arial" w:cs="Arial"/>
          <w:sz w:val="20"/>
          <w:szCs w:val="20"/>
        </w:rPr>
        <w:t>misie, ktorí vyhodnocujú ponuky</w:t>
      </w:r>
      <w:r w:rsidR="001D190F" w:rsidRPr="000C718F">
        <w:rPr>
          <w:rFonts w:ascii="Arial" w:hAnsi="Arial" w:cs="Arial"/>
          <w:sz w:val="20"/>
          <w:szCs w:val="20"/>
        </w:rPr>
        <w:t>,</w:t>
      </w:r>
      <w:r w:rsidR="00581923" w:rsidRPr="000C718F">
        <w:rPr>
          <w:rFonts w:ascii="Arial" w:hAnsi="Arial" w:cs="Arial"/>
          <w:sz w:val="20"/>
          <w:szCs w:val="20"/>
        </w:rPr>
        <w:t xml:space="preserve"> sú povinní zachovávať mlčanlivosť a </w:t>
      </w:r>
      <w:r w:rsidRPr="000C718F">
        <w:rPr>
          <w:rFonts w:ascii="Arial" w:hAnsi="Arial" w:cs="Arial"/>
          <w:sz w:val="20"/>
          <w:szCs w:val="20"/>
        </w:rPr>
        <w:t>nesmú poskytovať počas vyhodnocovania ponúk informácie o obsahu ponúk. Na členov komisie, ktorí vyhodnocujú ponuk</w:t>
      </w:r>
      <w:r w:rsidR="00E61F91" w:rsidRPr="000C718F">
        <w:rPr>
          <w:rFonts w:ascii="Arial" w:hAnsi="Arial" w:cs="Arial"/>
          <w:sz w:val="20"/>
          <w:szCs w:val="20"/>
        </w:rPr>
        <w:t xml:space="preserve">y, </w:t>
      </w:r>
      <w:r w:rsidR="0064467F" w:rsidRPr="000C718F">
        <w:rPr>
          <w:rFonts w:ascii="Arial" w:hAnsi="Arial" w:cs="Arial"/>
          <w:sz w:val="20"/>
          <w:szCs w:val="20"/>
        </w:rPr>
        <w:t>sa vzťahujú ustanovenia podľa</w:t>
      </w:r>
      <w:r w:rsidR="009E3EFC" w:rsidRPr="000C718F">
        <w:rPr>
          <w:rFonts w:ascii="Arial" w:hAnsi="Arial" w:cs="Arial"/>
          <w:sz w:val="20"/>
          <w:szCs w:val="20"/>
        </w:rPr>
        <w:t xml:space="preserve"> §</w:t>
      </w:r>
      <w:r w:rsidR="0064467F" w:rsidRPr="000C718F">
        <w:rPr>
          <w:rFonts w:ascii="Arial" w:hAnsi="Arial" w:cs="Arial"/>
          <w:sz w:val="20"/>
          <w:szCs w:val="20"/>
        </w:rPr>
        <w:t xml:space="preserve"> 22 Z</w:t>
      </w:r>
      <w:r w:rsidRPr="000C718F">
        <w:rPr>
          <w:rFonts w:ascii="Arial" w:hAnsi="Arial" w:cs="Arial"/>
          <w:sz w:val="20"/>
          <w:szCs w:val="20"/>
        </w:rPr>
        <w:t>ákona.</w:t>
      </w:r>
    </w:p>
    <w:p w14:paraId="57237DC2" w14:textId="3944AAF7" w:rsidR="00C97A93"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Verejný </w:t>
      </w:r>
      <w:r w:rsidR="00D970BC" w:rsidRPr="000C718F">
        <w:rPr>
          <w:rFonts w:ascii="Arial" w:hAnsi="Arial" w:cs="Arial"/>
          <w:sz w:val="20"/>
          <w:szCs w:val="20"/>
        </w:rPr>
        <w:t>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r w:rsidRPr="000C718F">
        <w:rPr>
          <w:rFonts w:ascii="Arial" w:hAnsi="Arial" w:cs="Arial"/>
          <w:sz w:val="20"/>
          <w:szCs w:val="20"/>
        </w:rPr>
        <w:t>.</w:t>
      </w:r>
    </w:p>
    <w:p w14:paraId="4AFFDD0E" w14:textId="5E4889EA" w:rsidR="00AF4822" w:rsidRPr="000C718F" w:rsidRDefault="00AF4822" w:rsidP="000C718F">
      <w:pPr>
        <w:autoSpaceDE w:val="0"/>
        <w:autoSpaceDN w:val="0"/>
        <w:spacing w:after="60" w:line="240" w:lineRule="auto"/>
        <w:jc w:val="both"/>
        <w:rPr>
          <w:rFonts w:ascii="Arial" w:hAnsi="Arial" w:cs="Arial"/>
          <w:sz w:val="20"/>
          <w:szCs w:val="20"/>
        </w:rPr>
      </w:pPr>
    </w:p>
    <w:p w14:paraId="6C8C3BF8" w14:textId="0D5F0194"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40" w:name="_Toc461981382"/>
      <w:r w:rsidRPr="000C718F">
        <w:rPr>
          <w:rFonts w:ascii="Arial" w:hAnsi="Arial" w:cs="Arial"/>
          <w:b/>
          <w:bCs/>
          <w:sz w:val="20"/>
          <w:szCs w:val="20"/>
        </w:rPr>
        <w:t>Vyhodnocovanie ponúk</w:t>
      </w:r>
      <w:bookmarkEnd w:id="40"/>
    </w:p>
    <w:p w14:paraId="7DE3911E" w14:textId="43A42FB2" w:rsidR="002B65F8" w:rsidRPr="000C718F" w:rsidRDefault="00C97A93"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Komisia </w:t>
      </w:r>
      <w:r w:rsidR="00D970BC" w:rsidRPr="000C718F">
        <w:rPr>
          <w:rFonts w:ascii="Arial" w:hAnsi="Arial" w:cs="Arial"/>
          <w:sz w:val="20"/>
          <w:szCs w:val="20"/>
        </w:rPr>
        <w:t>vyhodnot</w:t>
      </w:r>
      <w:r w:rsidR="00DD551F" w:rsidRPr="000C718F">
        <w:rPr>
          <w:rFonts w:ascii="Arial" w:hAnsi="Arial" w:cs="Arial"/>
          <w:sz w:val="20"/>
          <w:szCs w:val="20"/>
        </w:rPr>
        <w:t xml:space="preserve">í predložené ponuky </w:t>
      </w:r>
      <w:r w:rsidR="00D970BC" w:rsidRPr="000C718F">
        <w:rPr>
          <w:rFonts w:ascii="Arial" w:hAnsi="Arial" w:cs="Arial"/>
          <w:sz w:val="20"/>
          <w:szCs w:val="20"/>
        </w:rPr>
        <w:t>s použitím ustanove</w:t>
      </w:r>
      <w:r w:rsidR="00622296" w:rsidRPr="000C718F">
        <w:rPr>
          <w:rFonts w:ascii="Arial" w:hAnsi="Arial" w:cs="Arial"/>
          <w:sz w:val="20"/>
          <w:szCs w:val="20"/>
        </w:rPr>
        <w:t>nia §</w:t>
      </w:r>
      <w:r w:rsidR="00555C9D" w:rsidRPr="000C718F">
        <w:rPr>
          <w:rFonts w:ascii="Arial" w:hAnsi="Arial" w:cs="Arial"/>
          <w:sz w:val="20"/>
          <w:szCs w:val="20"/>
        </w:rPr>
        <w:t xml:space="preserve"> </w:t>
      </w:r>
      <w:r w:rsidR="00622296" w:rsidRPr="000C718F">
        <w:rPr>
          <w:rFonts w:ascii="Arial" w:hAnsi="Arial" w:cs="Arial"/>
          <w:sz w:val="20"/>
          <w:szCs w:val="20"/>
        </w:rPr>
        <w:t xml:space="preserve">66 ods. </w:t>
      </w:r>
      <w:r w:rsidR="00BE2FF0" w:rsidRPr="000C718F">
        <w:rPr>
          <w:rFonts w:ascii="Arial" w:hAnsi="Arial" w:cs="Arial"/>
          <w:sz w:val="20"/>
          <w:szCs w:val="20"/>
        </w:rPr>
        <w:t xml:space="preserve">6 </w:t>
      </w:r>
      <w:r w:rsidR="00622296" w:rsidRPr="000C718F">
        <w:rPr>
          <w:rFonts w:ascii="Arial" w:hAnsi="Arial" w:cs="Arial"/>
          <w:sz w:val="20"/>
          <w:szCs w:val="20"/>
        </w:rPr>
        <w:t>Zákona.</w:t>
      </w:r>
    </w:p>
    <w:p w14:paraId="12A755D2" w14:textId="7D83CD68" w:rsidR="00622296" w:rsidRPr="000C718F" w:rsidRDefault="0062229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Komisia vyhodnotí</w:t>
      </w:r>
      <w:r w:rsidR="00BE2FF0" w:rsidRPr="000C718F">
        <w:rPr>
          <w:rFonts w:ascii="Arial" w:hAnsi="Arial" w:cs="Arial"/>
          <w:sz w:val="20"/>
          <w:szCs w:val="20"/>
        </w:rPr>
        <w:t xml:space="preserve"> splnenie podmienok účasti podľa § 40</w:t>
      </w:r>
      <w:r w:rsidR="0083267D" w:rsidRPr="000C718F">
        <w:rPr>
          <w:rFonts w:ascii="Arial" w:hAnsi="Arial" w:cs="Arial"/>
          <w:sz w:val="20"/>
          <w:szCs w:val="20"/>
        </w:rPr>
        <w:t xml:space="preserve"> Zákona</w:t>
      </w:r>
      <w:r w:rsidR="00BE2FF0" w:rsidRPr="000C718F">
        <w:rPr>
          <w:rFonts w:ascii="Arial" w:hAnsi="Arial" w:cs="Arial"/>
          <w:sz w:val="20"/>
          <w:szCs w:val="20"/>
        </w:rPr>
        <w:t>. Ponuky uchádzačov, ktorí neboli vylúčení, sa vyhodnocujú podľa §</w:t>
      </w:r>
      <w:r w:rsidR="0083267D" w:rsidRPr="000C718F">
        <w:rPr>
          <w:rFonts w:ascii="Arial" w:hAnsi="Arial" w:cs="Arial"/>
          <w:sz w:val="20"/>
          <w:szCs w:val="20"/>
        </w:rPr>
        <w:t xml:space="preserve"> </w:t>
      </w:r>
      <w:r w:rsidR="00BE2FF0" w:rsidRPr="000C718F">
        <w:rPr>
          <w:rFonts w:ascii="Arial" w:hAnsi="Arial" w:cs="Arial"/>
          <w:sz w:val="20"/>
          <w:szCs w:val="20"/>
        </w:rPr>
        <w:t>53</w:t>
      </w:r>
      <w:r w:rsidR="0083267D" w:rsidRPr="000C718F">
        <w:rPr>
          <w:rFonts w:ascii="Arial" w:hAnsi="Arial" w:cs="Arial"/>
          <w:sz w:val="20"/>
          <w:szCs w:val="20"/>
        </w:rPr>
        <w:t xml:space="preserve"> Zákona</w:t>
      </w:r>
      <w:r w:rsidR="00BE2FF0" w:rsidRPr="000C718F">
        <w:rPr>
          <w:rFonts w:ascii="Arial" w:hAnsi="Arial" w:cs="Arial"/>
          <w:sz w:val="20"/>
          <w:szCs w:val="20"/>
        </w:rPr>
        <w:t>.</w:t>
      </w:r>
      <w:r w:rsidRPr="000C718F">
        <w:rPr>
          <w:rFonts w:ascii="Arial" w:hAnsi="Arial" w:cs="Arial"/>
          <w:sz w:val="20"/>
          <w:szCs w:val="20"/>
        </w:rPr>
        <w:t xml:space="preserve"> </w:t>
      </w:r>
      <w:r w:rsidR="0083267D" w:rsidRPr="000C718F">
        <w:rPr>
          <w:rFonts w:ascii="Arial" w:hAnsi="Arial" w:cs="Arial"/>
          <w:sz w:val="20"/>
          <w:szCs w:val="20"/>
        </w:rPr>
        <w:t>P</w:t>
      </w:r>
      <w:r w:rsidRPr="000C718F">
        <w:rPr>
          <w:rFonts w:ascii="Arial" w:hAnsi="Arial" w:cs="Arial"/>
          <w:sz w:val="20"/>
          <w:szCs w:val="20"/>
        </w:rPr>
        <w:t>redložené ponuky podľa návrhu na plnenie kritérií určenom v Oznámení o vyhlásení verejného obstarávania, v týchto SP a iných dokumentoch poskytnutých verejným obstarávateľom a na základe pravidiel ich uplatnenia</w:t>
      </w:r>
      <w:r w:rsidR="00BE2FF0" w:rsidRPr="000C718F">
        <w:rPr>
          <w:rFonts w:ascii="Arial" w:hAnsi="Arial" w:cs="Arial"/>
          <w:sz w:val="20"/>
          <w:szCs w:val="20"/>
        </w:rPr>
        <w:t xml:space="preserve"> </w:t>
      </w:r>
      <w:r w:rsidRPr="000C718F">
        <w:rPr>
          <w:rFonts w:ascii="Arial" w:hAnsi="Arial" w:cs="Arial"/>
          <w:sz w:val="20"/>
          <w:szCs w:val="20"/>
        </w:rPr>
        <w:t>u uchádzač</w:t>
      </w:r>
      <w:r w:rsidR="00066618" w:rsidRPr="000C718F">
        <w:rPr>
          <w:rFonts w:ascii="Arial" w:hAnsi="Arial" w:cs="Arial"/>
          <w:sz w:val="20"/>
          <w:szCs w:val="20"/>
        </w:rPr>
        <w:t>ov</w:t>
      </w:r>
      <w:r w:rsidRPr="000C718F">
        <w:rPr>
          <w:rFonts w:ascii="Arial" w:hAnsi="Arial" w:cs="Arial"/>
          <w:sz w:val="20"/>
          <w:szCs w:val="20"/>
        </w:rPr>
        <w:t>, ktor</w:t>
      </w:r>
      <w:r w:rsidR="00066618" w:rsidRPr="000C718F">
        <w:rPr>
          <w:rFonts w:ascii="Arial" w:hAnsi="Arial" w:cs="Arial"/>
          <w:sz w:val="20"/>
          <w:szCs w:val="20"/>
        </w:rPr>
        <w:t>í</w:t>
      </w:r>
      <w:r w:rsidRPr="000C718F">
        <w:rPr>
          <w:rFonts w:ascii="Arial" w:hAnsi="Arial" w:cs="Arial"/>
          <w:sz w:val="20"/>
          <w:szCs w:val="20"/>
        </w:rPr>
        <w:t xml:space="preserve"> sa umiestnil</w:t>
      </w:r>
      <w:r w:rsidR="00066618" w:rsidRPr="000C718F">
        <w:rPr>
          <w:rFonts w:ascii="Arial" w:hAnsi="Arial" w:cs="Arial"/>
          <w:sz w:val="20"/>
          <w:szCs w:val="20"/>
        </w:rPr>
        <w:t>i</w:t>
      </w:r>
      <w:r w:rsidRPr="000C718F">
        <w:rPr>
          <w:rFonts w:ascii="Arial" w:hAnsi="Arial" w:cs="Arial"/>
          <w:sz w:val="20"/>
          <w:szCs w:val="20"/>
        </w:rPr>
        <w:t xml:space="preserve"> </w:t>
      </w:r>
      <w:r w:rsidR="00066618" w:rsidRPr="000C718F">
        <w:rPr>
          <w:rFonts w:ascii="Arial" w:hAnsi="Arial" w:cs="Arial"/>
          <w:sz w:val="20"/>
          <w:szCs w:val="20"/>
        </w:rPr>
        <w:t>na prvých 10</w:t>
      </w:r>
      <w:r w:rsidR="00170460" w:rsidRPr="000C718F">
        <w:rPr>
          <w:rFonts w:ascii="Arial" w:hAnsi="Arial" w:cs="Arial"/>
          <w:sz w:val="20"/>
          <w:szCs w:val="20"/>
        </w:rPr>
        <w:t>-</w:t>
      </w:r>
      <w:r w:rsidR="00066618" w:rsidRPr="000C718F">
        <w:rPr>
          <w:rFonts w:ascii="Arial" w:hAnsi="Arial" w:cs="Arial"/>
          <w:sz w:val="20"/>
          <w:szCs w:val="20"/>
        </w:rPr>
        <w:t xml:space="preserve">tich miestach </w:t>
      </w:r>
      <w:r w:rsidRPr="000C718F">
        <w:rPr>
          <w:rFonts w:ascii="Arial" w:hAnsi="Arial" w:cs="Arial"/>
          <w:sz w:val="20"/>
          <w:szCs w:val="20"/>
        </w:rPr>
        <w:t xml:space="preserve">v poradí. </w:t>
      </w:r>
    </w:p>
    <w:p w14:paraId="10925D3B" w14:textId="471B1A5A" w:rsidR="00BB0BF6" w:rsidRPr="000C718F" w:rsidRDefault="00BB0BF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uchádzač predloží mimoriadne nízku ponuku, komisia bude postupovať v súlade s § 53 ods. 2 a ods. 4 zákona.</w:t>
      </w:r>
    </w:p>
    <w:p w14:paraId="75CED199" w14:textId="78840BA4" w:rsidR="00BB0BF6" w:rsidRPr="000C718F" w:rsidRDefault="00BB0BF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sa pri zákazke javí ponuka ako mimoriadne nízka vo vzť</w:t>
      </w:r>
      <w:r w:rsidR="00BD13C3" w:rsidRPr="000C718F">
        <w:rPr>
          <w:rFonts w:ascii="Arial" w:hAnsi="Arial" w:cs="Arial"/>
          <w:sz w:val="20"/>
          <w:szCs w:val="20"/>
        </w:rPr>
        <w:t xml:space="preserve">ahu k </w:t>
      </w:r>
      <w:r w:rsidRPr="000C718F">
        <w:rPr>
          <w:rFonts w:ascii="Arial" w:hAnsi="Arial" w:cs="Arial"/>
          <w:sz w:val="20"/>
          <w:szCs w:val="20"/>
        </w:rPr>
        <w:t>službe, komisia písomne požiada uchádzača o vysvetlenie týkajúce sa tej časti ponuky, ktorá je pre jej cenu podstatná.</w:t>
      </w:r>
    </w:p>
    <w:p w14:paraId="00B79B2C" w14:textId="77777777" w:rsidR="00622296" w:rsidRPr="000C718F" w:rsidRDefault="00622296" w:rsidP="000C718F">
      <w:pPr>
        <w:autoSpaceDE w:val="0"/>
        <w:autoSpaceDN w:val="0"/>
        <w:spacing w:after="60" w:line="240" w:lineRule="auto"/>
        <w:ind w:left="567"/>
        <w:jc w:val="both"/>
        <w:rPr>
          <w:rFonts w:ascii="Arial" w:hAnsi="Arial" w:cs="Arial"/>
          <w:sz w:val="20"/>
          <w:szCs w:val="20"/>
        </w:rPr>
      </w:pPr>
    </w:p>
    <w:p w14:paraId="4356A5DA" w14:textId="4A42DCC9"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r w:rsidRPr="000C718F">
        <w:rPr>
          <w:rFonts w:ascii="Arial" w:hAnsi="Arial" w:cs="Arial"/>
          <w:b/>
          <w:bCs/>
          <w:sz w:val="20"/>
          <w:szCs w:val="20"/>
        </w:rPr>
        <w:t>Vyhodnotenie splnenia podmienok účasti uchádzačov</w:t>
      </w:r>
    </w:p>
    <w:p w14:paraId="2C9080EE" w14:textId="3240E40B" w:rsidR="00733DE2" w:rsidRPr="000C718F" w:rsidRDefault="00777CAD"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r>
      <w:r w:rsidR="00733DE2" w:rsidRPr="000C718F">
        <w:rPr>
          <w:rFonts w:ascii="Arial" w:hAnsi="Arial" w:cs="Arial"/>
          <w:sz w:val="20"/>
          <w:szCs w:val="20"/>
        </w:rPr>
        <w:t>Komisia bude pri vyhodnotení splnenia podmienok účasti postupovať v súlade s § 39, § 40 a § 152 ZVO.</w:t>
      </w:r>
    </w:p>
    <w:p w14:paraId="3EAF02CD" w14:textId="6CF43359" w:rsidR="00733DE2" w:rsidRPr="000C718F" w:rsidRDefault="00733DE2"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Uchádzač, ktorého tvorí skupina dodávateľov zúčastnená vo verejnom obstarávaní,  preukazuje splnenie podmienok účasti v zmysle § 37 ZVO.</w:t>
      </w:r>
    </w:p>
    <w:p w14:paraId="79C95C8C" w14:textId="45788464" w:rsidR="0050734A" w:rsidRPr="000C718F" w:rsidRDefault="0050734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Verejný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p>
    <w:p w14:paraId="0B0C05A9" w14:textId="1B3DEA88" w:rsidR="0050734A" w:rsidRPr="000C718F" w:rsidRDefault="0050734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Verejný obstarávateľ vylúči kedykoľvek </w:t>
      </w:r>
      <w:r w:rsidR="00165549" w:rsidRPr="000C718F">
        <w:rPr>
          <w:rFonts w:ascii="Arial" w:hAnsi="Arial" w:cs="Arial"/>
          <w:sz w:val="20"/>
          <w:szCs w:val="20"/>
        </w:rPr>
        <w:t>z</w:t>
      </w:r>
      <w:r w:rsidRPr="000C718F">
        <w:rPr>
          <w:rFonts w:ascii="Arial" w:hAnsi="Arial" w:cs="Arial"/>
          <w:sz w:val="20"/>
          <w:szCs w:val="20"/>
        </w:rPr>
        <w:t xml:space="preserve"> verejného obstarávania uchádzača v prípadoch podľa § 40 ods. 6 </w:t>
      </w:r>
      <w:r w:rsidR="00165549" w:rsidRPr="000C718F">
        <w:rPr>
          <w:rFonts w:ascii="Arial" w:hAnsi="Arial" w:cs="Arial"/>
          <w:sz w:val="20"/>
          <w:szCs w:val="20"/>
        </w:rPr>
        <w:t>Z</w:t>
      </w:r>
      <w:r w:rsidR="000056EF" w:rsidRPr="000C718F">
        <w:rPr>
          <w:rFonts w:ascii="Arial" w:hAnsi="Arial" w:cs="Arial"/>
          <w:sz w:val="20"/>
          <w:szCs w:val="20"/>
        </w:rPr>
        <w:t xml:space="preserve">ákona. Verejný obstarávateľ </w:t>
      </w:r>
      <w:r w:rsidR="00165549" w:rsidRPr="000C718F">
        <w:rPr>
          <w:rFonts w:ascii="Arial" w:hAnsi="Arial" w:cs="Arial"/>
          <w:sz w:val="20"/>
          <w:szCs w:val="20"/>
        </w:rPr>
        <w:t xml:space="preserve">môže </w:t>
      </w:r>
      <w:r w:rsidR="000056EF" w:rsidRPr="000C718F">
        <w:rPr>
          <w:rFonts w:ascii="Arial" w:hAnsi="Arial" w:cs="Arial"/>
          <w:sz w:val="20"/>
          <w:szCs w:val="20"/>
        </w:rPr>
        <w:t>vylúči</w:t>
      </w:r>
      <w:r w:rsidR="00165549" w:rsidRPr="000C718F">
        <w:rPr>
          <w:rFonts w:ascii="Arial" w:hAnsi="Arial" w:cs="Arial"/>
          <w:sz w:val="20"/>
          <w:szCs w:val="20"/>
        </w:rPr>
        <w:t>ť</w:t>
      </w:r>
      <w:r w:rsidR="000056EF" w:rsidRPr="000C718F">
        <w:rPr>
          <w:rFonts w:ascii="Arial" w:hAnsi="Arial" w:cs="Arial"/>
          <w:sz w:val="20"/>
          <w:szCs w:val="20"/>
        </w:rPr>
        <w:t xml:space="preserve"> z verejného obstarávania uchádzača </w:t>
      </w:r>
      <w:r w:rsidR="000056EF" w:rsidRPr="000C718F">
        <w:rPr>
          <w:rFonts w:ascii="Arial" w:hAnsi="Arial" w:cs="Arial"/>
          <w:sz w:val="20"/>
          <w:szCs w:val="20"/>
        </w:rPr>
        <w:lastRenderedPageBreak/>
        <w:t xml:space="preserve">v prípade podľa § 40 ods. 7 zákona. </w:t>
      </w:r>
      <w:r w:rsidRPr="000C718F">
        <w:rPr>
          <w:rFonts w:ascii="Arial" w:hAnsi="Arial" w:cs="Arial"/>
          <w:sz w:val="20"/>
          <w:szCs w:val="20"/>
        </w:rPr>
        <w:t xml:space="preserve">Verejný obstarávateľ môže vylúčiť kedykoľvek počas verejného obstarávania uchádzača v prípadoch podľa § 40 ods. 8 </w:t>
      </w:r>
      <w:r w:rsidR="00165549" w:rsidRPr="000C718F">
        <w:rPr>
          <w:rFonts w:ascii="Arial" w:hAnsi="Arial" w:cs="Arial"/>
          <w:sz w:val="20"/>
          <w:szCs w:val="20"/>
        </w:rPr>
        <w:t>Z</w:t>
      </w:r>
      <w:r w:rsidRPr="000C718F">
        <w:rPr>
          <w:rFonts w:ascii="Arial" w:hAnsi="Arial" w:cs="Arial"/>
          <w:sz w:val="20"/>
          <w:szCs w:val="20"/>
        </w:rPr>
        <w:t>ákona.</w:t>
      </w:r>
    </w:p>
    <w:p w14:paraId="42DFAA50" w14:textId="69B46989" w:rsidR="00733DE2" w:rsidRPr="000C718F" w:rsidRDefault="00733DE2"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w:t>
      </w:r>
      <w:bookmarkStart w:id="41" w:name="_Hlk198117358"/>
      <w:r w:rsidR="00CC66E5" w:rsidRPr="000C718F">
        <w:rPr>
          <w:rFonts w:ascii="Arial" w:hAnsi="Arial" w:cs="Arial"/>
          <w:sz w:val="20"/>
          <w:szCs w:val="20"/>
        </w:rPr>
        <w:t>2025/395 z 24. februára 2025</w:t>
      </w:r>
      <w:bookmarkEnd w:id="41"/>
      <w:r w:rsidR="0083267D" w:rsidRPr="000C718F">
        <w:rPr>
          <w:rFonts w:ascii="Arial" w:hAnsi="Arial" w:cs="Arial"/>
          <w:sz w:val="20"/>
          <w:szCs w:val="20"/>
        </w:rPr>
        <w:t xml:space="preserve"> a v znení neskorších predpisov</w:t>
      </w:r>
      <w:r w:rsidRPr="000C718F">
        <w:rPr>
          <w:rFonts w:ascii="Arial" w:hAnsi="Arial" w:cs="Arial"/>
          <w:sz w:val="20"/>
          <w:szCs w:val="20"/>
        </w:rPr>
        <w:t>, ktorým sa zakazuje zadávanie verejných zákaziek nasledujúcim osobám, subjektom alebo orgánom alebo pokračovanie v ich plnení s nasledujúcimi osobami, subjektmi a orgánmi:</w:t>
      </w:r>
    </w:p>
    <w:p w14:paraId="19959755" w14:textId="3C50452D" w:rsidR="00733DE2" w:rsidRPr="000C718F" w:rsidRDefault="00733DE2" w:rsidP="000C718F">
      <w:pPr>
        <w:spacing w:after="60" w:line="240" w:lineRule="auto"/>
        <w:ind w:left="567"/>
        <w:rPr>
          <w:rFonts w:ascii="Arial" w:eastAsia="Calibri" w:hAnsi="Arial" w:cs="Arial"/>
          <w:sz w:val="20"/>
          <w:szCs w:val="20"/>
          <w:lang w:eastAsia="sk-SK"/>
        </w:rPr>
      </w:pPr>
      <w:r w:rsidRPr="000C718F">
        <w:rPr>
          <w:rFonts w:ascii="Arial" w:eastAsia="Calibri" w:hAnsi="Arial" w:cs="Arial"/>
          <w:sz w:val="20"/>
          <w:szCs w:val="20"/>
          <w:lang w:eastAsia="sk-SK"/>
        </w:rPr>
        <w:t>a)</w:t>
      </w:r>
      <w:r w:rsidRPr="000C718F">
        <w:rPr>
          <w:rFonts w:ascii="Arial" w:eastAsia="Calibri" w:hAnsi="Arial" w:cs="Arial"/>
          <w:sz w:val="20"/>
          <w:szCs w:val="20"/>
          <w:lang w:eastAsia="sk-SK"/>
        </w:rPr>
        <w:tab/>
        <w:t>ruský štátny príslušník</w:t>
      </w:r>
      <w:r w:rsidR="00CC66E5" w:rsidRPr="000C718F">
        <w:rPr>
          <w:rFonts w:ascii="Arial" w:eastAsia="Calibri" w:hAnsi="Arial" w:cs="Arial"/>
          <w:sz w:val="20"/>
          <w:szCs w:val="20"/>
          <w:lang w:eastAsia="sk-SK"/>
        </w:rPr>
        <w:t>,</w:t>
      </w:r>
      <w:r w:rsidRPr="000C718F">
        <w:rPr>
          <w:rFonts w:ascii="Arial" w:eastAsia="Calibri" w:hAnsi="Arial" w:cs="Arial"/>
          <w:sz w:val="20"/>
          <w:szCs w:val="20"/>
          <w:lang w:eastAsia="sk-SK"/>
        </w:rPr>
        <w:t xml:space="preserve"> fyzická </w:t>
      </w:r>
      <w:r w:rsidR="002B0EA7" w:rsidRPr="000C718F">
        <w:rPr>
          <w:rFonts w:ascii="Arial" w:eastAsia="Calibri" w:hAnsi="Arial" w:cs="Arial"/>
          <w:sz w:val="20"/>
          <w:szCs w:val="20"/>
          <w:lang w:eastAsia="sk-SK"/>
        </w:rPr>
        <w:t xml:space="preserve">osoba </w:t>
      </w:r>
      <w:r w:rsidR="00CC66E5" w:rsidRPr="000C718F">
        <w:rPr>
          <w:rFonts w:ascii="Arial" w:eastAsia="Calibri" w:hAnsi="Arial" w:cs="Arial"/>
          <w:sz w:val="20"/>
          <w:szCs w:val="20"/>
          <w:lang w:eastAsia="sk-SK"/>
        </w:rPr>
        <w:t xml:space="preserve">s pobytom v Rusku </w:t>
      </w:r>
      <w:r w:rsidRPr="000C718F">
        <w:rPr>
          <w:rFonts w:ascii="Arial" w:eastAsia="Calibri" w:hAnsi="Arial" w:cs="Arial"/>
          <w:sz w:val="20"/>
          <w:szCs w:val="20"/>
          <w:lang w:eastAsia="sk-SK"/>
        </w:rPr>
        <w:t xml:space="preserve">alebo právnická osoba, subjekt alebo orgán </w:t>
      </w:r>
      <w:r w:rsidR="00CC66E5" w:rsidRPr="000C718F">
        <w:rPr>
          <w:rFonts w:ascii="Arial" w:eastAsia="Calibri" w:hAnsi="Arial" w:cs="Arial"/>
          <w:sz w:val="20"/>
          <w:szCs w:val="20"/>
          <w:lang w:eastAsia="sk-SK"/>
        </w:rPr>
        <w:t xml:space="preserve">usadení </w:t>
      </w:r>
      <w:r w:rsidRPr="000C718F">
        <w:rPr>
          <w:rFonts w:ascii="Arial" w:eastAsia="Calibri" w:hAnsi="Arial" w:cs="Arial"/>
          <w:sz w:val="20"/>
          <w:szCs w:val="20"/>
          <w:lang w:eastAsia="sk-SK"/>
        </w:rPr>
        <w:t>v Rusku;</w:t>
      </w:r>
    </w:p>
    <w:p w14:paraId="1ADB4A4F" w14:textId="13403E64" w:rsidR="00733DE2" w:rsidRPr="000C718F" w:rsidRDefault="00733DE2" w:rsidP="000C718F">
      <w:pPr>
        <w:spacing w:after="60" w:line="240" w:lineRule="auto"/>
        <w:ind w:left="567"/>
        <w:rPr>
          <w:rFonts w:ascii="Arial" w:eastAsia="Calibri" w:hAnsi="Arial" w:cs="Arial"/>
          <w:sz w:val="20"/>
          <w:szCs w:val="20"/>
          <w:lang w:eastAsia="sk-SK"/>
        </w:rPr>
      </w:pPr>
      <w:r w:rsidRPr="000C718F">
        <w:rPr>
          <w:rFonts w:ascii="Arial" w:eastAsia="Calibri" w:hAnsi="Arial" w:cs="Arial"/>
          <w:sz w:val="20"/>
          <w:szCs w:val="20"/>
          <w:lang w:eastAsia="sk-SK"/>
        </w:rPr>
        <w:t>b)</w:t>
      </w:r>
      <w:r w:rsidRPr="000C718F">
        <w:rPr>
          <w:rFonts w:ascii="Arial" w:eastAsia="Calibri" w:hAnsi="Arial" w:cs="Arial"/>
          <w:sz w:val="20"/>
          <w:szCs w:val="20"/>
          <w:lang w:eastAsia="sk-SK"/>
        </w:rPr>
        <w:tab/>
        <w:t xml:space="preserve">právnická osoba, subjekt alebo orgán, </w:t>
      </w:r>
      <w:r w:rsidR="00CC66E5" w:rsidRPr="000C718F">
        <w:rPr>
          <w:rFonts w:ascii="Arial" w:eastAsia="Calibri" w:hAnsi="Arial" w:cs="Arial"/>
          <w:sz w:val="20"/>
          <w:szCs w:val="20"/>
          <w:lang w:eastAsia="sk-SK"/>
        </w:rPr>
        <w:t xml:space="preserve">ktoré </w:t>
      </w:r>
      <w:r w:rsidRPr="000C718F">
        <w:rPr>
          <w:rFonts w:ascii="Arial" w:eastAsia="Calibri" w:hAnsi="Arial" w:cs="Arial"/>
          <w:sz w:val="20"/>
          <w:szCs w:val="20"/>
          <w:lang w:eastAsia="sk-SK"/>
        </w:rPr>
        <w:t>z viac ako 50 % priamo alebo nepriamo vlastní subjekt uvedený v písmene a) tohto odseku, alebo</w:t>
      </w:r>
    </w:p>
    <w:p w14:paraId="29F4F9A7" w14:textId="16F2D884" w:rsidR="00CC66E5" w:rsidRPr="000C718F" w:rsidRDefault="00733DE2" w:rsidP="000C718F">
      <w:pPr>
        <w:spacing w:after="0" w:line="240" w:lineRule="auto"/>
        <w:ind w:left="567"/>
        <w:rPr>
          <w:rFonts w:ascii="Arial" w:eastAsia="Calibri" w:hAnsi="Arial" w:cs="Arial"/>
          <w:sz w:val="20"/>
          <w:szCs w:val="20"/>
          <w:lang w:eastAsia="sk-SK"/>
        </w:rPr>
      </w:pPr>
      <w:r w:rsidRPr="000C718F">
        <w:rPr>
          <w:rFonts w:ascii="Arial" w:eastAsia="Calibri" w:hAnsi="Arial" w:cs="Arial"/>
          <w:sz w:val="20"/>
          <w:szCs w:val="20"/>
          <w:lang w:eastAsia="sk-SK"/>
        </w:rPr>
        <w:t>c)</w:t>
      </w:r>
      <w:r w:rsidRPr="000C718F">
        <w:rPr>
          <w:rFonts w:ascii="Arial" w:eastAsia="Calibri" w:hAnsi="Arial" w:cs="Arial"/>
          <w:sz w:val="20"/>
          <w:szCs w:val="20"/>
          <w:lang w:eastAsia="sk-SK"/>
        </w:rPr>
        <w:tab/>
        <w:t xml:space="preserve">fyzická </w:t>
      </w:r>
      <w:r w:rsidR="006832FA" w:rsidRPr="000C718F">
        <w:rPr>
          <w:rFonts w:ascii="Arial" w:eastAsia="Calibri" w:hAnsi="Arial" w:cs="Arial"/>
          <w:sz w:val="20"/>
          <w:szCs w:val="20"/>
          <w:lang w:eastAsia="sk-SK"/>
        </w:rPr>
        <w:t xml:space="preserve">alebo právnická </w:t>
      </w:r>
      <w:r w:rsidRPr="000C718F">
        <w:rPr>
          <w:rFonts w:ascii="Arial" w:eastAsia="Calibri" w:hAnsi="Arial" w:cs="Arial"/>
          <w:sz w:val="20"/>
          <w:szCs w:val="20"/>
          <w:lang w:eastAsia="sk-SK"/>
        </w:rPr>
        <w:t xml:space="preserve">osoba, subjekt alebo orgán, ktoré konajú v mene alebo na základe pokynov </w:t>
      </w:r>
      <w:r w:rsidR="00CC66E5" w:rsidRPr="000C718F">
        <w:rPr>
          <w:rFonts w:ascii="Arial" w:eastAsia="Calibri" w:hAnsi="Arial" w:cs="Arial"/>
          <w:sz w:val="20"/>
          <w:szCs w:val="20"/>
          <w:lang w:eastAsia="sk-SK"/>
        </w:rPr>
        <w:t>fyzickej alebo právnickej osoby, subjektu alebo orgánu uvedených</w:t>
      </w:r>
      <w:r w:rsidRPr="000C718F">
        <w:rPr>
          <w:rFonts w:ascii="Arial" w:eastAsia="Calibri" w:hAnsi="Arial" w:cs="Arial"/>
          <w:sz w:val="20"/>
          <w:szCs w:val="20"/>
          <w:lang w:eastAsia="sk-SK"/>
        </w:rPr>
        <w:t xml:space="preserve"> v písmene a) alebo b) tohto odseku</w:t>
      </w:r>
      <w:r w:rsidR="006832FA" w:rsidRPr="000C718F">
        <w:rPr>
          <w:rFonts w:ascii="Arial" w:eastAsia="Calibri" w:hAnsi="Arial" w:cs="Arial"/>
          <w:sz w:val="20"/>
          <w:szCs w:val="20"/>
          <w:lang w:eastAsia="sk-SK"/>
        </w:rPr>
        <w:t>,</w:t>
      </w:r>
      <w:r w:rsidRPr="000C718F">
        <w:rPr>
          <w:rFonts w:ascii="Arial" w:eastAsia="Calibri" w:hAnsi="Arial" w:cs="Arial"/>
          <w:sz w:val="20"/>
          <w:szCs w:val="20"/>
          <w:lang w:eastAsia="sk-SK"/>
        </w:rPr>
        <w:t xml:space="preserve"> </w:t>
      </w:r>
    </w:p>
    <w:p w14:paraId="69BE758A" w14:textId="299338AC" w:rsidR="00733DE2" w:rsidRPr="000C718F" w:rsidRDefault="006832FA" w:rsidP="000C718F">
      <w:pPr>
        <w:spacing w:after="0" w:line="240" w:lineRule="auto"/>
        <w:ind w:left="567"/>
        <w:jc w:val="both"/>
        <w:rPr>
          <w:rFonts w:ascii="Arial" w:eastAsia="Calibri" w:hAnsi="Arial" w:cs="Arial"/>
          <w:sz w:val="20"/>
          <w:szCs w:val="20"/>
          <w:lang w:eastAsia="sk-SK"/>
        </w:rPr>
      </w:pPr>
      <w:r w:rsidRPr="000C718F">
        <w:rPr>
          <w:rFonts w:ascii="Arial" w:eastAsia="Calibri" w:hAnsi="Arial" w:cs="Arial"/>
          <w:sz w:val="20"/>
          <w:szCs w:val="20"/>
          <w:lang w:eastAsia="sk-SK"/>
        </w:rPr>
        <w:t xml:space="preserve">d) </w:t>
      </w:r>
      <w:r w:rsidR="00733DE2" w:rsidRPr="000C718F">
        <w:rPr>
          <w:rFonts w:ascii="Arial" w:eastAsia="Calibri" w:hAnsi="Arial" w:cs="Arial"/>
          <w:sz w:val="20"/>
          <w:szCs w:val="20"/>
          <w:lang w:eastAsia="sk-SK"/>
        </w:rPr>
        <w:t>vrátane subdodávateľov, dodávateľov alebo subjektov, ktorých kapacity sa využívajú v zmysle smerníc o verejnom obstarávaní, ak na nich pripadá viac ako 10 % hodnoty zákazky.</w:t>
      </w:r>
    </w:p>
    <w:p w14:paraId="3C97C8FF" w14:textId="7A607C78" w:rsidR="00733DE2" w:rsidRPr="000C718F" w:rsidRDefault="00733DE2" w:rsidP="000C718F">
      <w:pPr>
        <w:spacing w:after="120" w:line="240" w:lineRule="auto"/>
        <w:ind w:left="567" w:hanging="567"/>
        <w:jc w:val="both"/>
        <w:rPr>
          <w:rFonts w:ascii="Arial" w:hAnsi="Arial" w:cs="Arial"/>
          <w:sz w:val="20"/>
          <w:szCs w:val="20"/>
        </w:rPr>
      </w:pPr>
    </w:p>
    <w:p w14:paraId="6099E55B" w14:textId="107257CB"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42" w:name="_Toc461981384"/>
      <w:r w:rsidRPr="000C718F">
        <w:rPr>
          <w:rFonts w:ascii="Arial" w:hAnsi="Arial" w:cs="Arial"/>
          <w:b/>
          <w:bCs/>
          <w:sz w:val="20"/>
          <w:szCs w:val="20"/>
        </w:rPr>
        <w:t>Oprava chýb</w:t>
      </w:r>
      <w:bookmarkEnd w:id="42"/>
    </w:p>
    <w:p w14:paraId="1457B077" w14:textId="1BC8807D" w:rsidR="00633179" w:rsidRPr="000C718F" w:rsidRDefault="002B65F8" w:rsidP="000C718F">
      <w:pPr>
        <w:pStyle w:val="Zarkazkladnhotextu2"/>
        <w:numPr>
          <w:ilvl w:val="1"/>
          <w:numId w:val="19"/>
        </w:numPr>
        <w:spacing w:after="60"/>
        <w:ind w:left="567" w:hanging="567"/>
        <w:rPr>
          <w:rFonts w:ascii="Arial" w:hAnsi="Arial" w:cs="Arial"/>
          <w:sz w:val="20"/>
          <w:szCs w:val="20"/>
        </w:rPr>
      </w:pPr>
      <w:bookmarkStart w:id="43" w:name="_Toc461981385"/>
      <w:r w:rsidRPr="000C718F">
        <w:rPr>
          <w:rFonts w:ascii="Arial" w:hAnsi="Arial" w:cs="Arial"/>
          <w:b/>
          <w:bCs/>
          <w:sz w:val="20"/>
          <w:szCs w:val="20"/>
        </w:rPr>
        <w:tab/>
      </w:r>
      <w:bookmarkStart w:id="44" w:name="_Hlk118971470"/>
      <w:r w:rsidR="001A23C5" w:rsidRPr="000C718F">
        <w:rPr>
          <w:rFonts w:ascii="Arial" w:hAnsi="Arial" w:cs="Arial"/>
          <w:sz w:val="20"/>
          <w:szCs w:val="20"/>
        </w:rPr>
        <w:t>Ak komisia identifikuje nezrovnalosti alebo nejasnosti v informáciách alebo dôkazoch, ktoré uchádzač poskytol písomne požiada uchádzača prostriedkami elektronickej platformy JOSEPHINE o vysvetlenie ponuky, a ak je to potrebné aj o predloženie dôkazov. Vysvetlením ponuky nemôže dôjsť k jej zmene. Za zmenu ponuky sa nepovažuje odstránenie zrejmých chýb v písaní a počítaní</w:t>
      </w:r>
      <w:bookmarkEnd w:id="44"/>
      <w:r w:rsidR="001A23C5" w:rsidRPr="000C718F">
        <w:rPr>
          <w:rFonts w:ascii="Arial" w:hAnsi="Arial" w:cs="Arial"/>
          <w:sz w:val="20"/>
          <w:szCs w:val="20"/>
        </w:rPr>
        <w:t xml:space="preserve"> alebo oprava položkového rozpočtu, ak celková cena ponuky zostane zachovaná a ak oprava položkového rozpočtu nemá vplyv ani na iné kritérium na vyhodnotenie ponúk.</w:t>
      </w:r>
      <w:bookmarkEnd w:id="43"/>
    </w:p>
    <w:p w14:paraId="55073917" w14:textId="1C680729" w:rsidR="001A23C5" w:rsidRPr="000C718F" w:rsidRDefault="001A23C5"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Zrejmé matematické chyby zistené pri vyhodnocovaní ponúk, budú opravené v prípade:</w:t>
      </w:r>
    </w:p>
    <w:p w14:paraId="4DD6CCB0" w14:textId="26276B49" w:rsidR="001A23C5" w:rsidRPr="000C718F" w:rsidRDefault="00AA676B" w:rsidP="000C718F">
      <w:pPr>
        <w:spacing w:after="60" w:line="240" w:lineRule="auto"/>
        <w:ind w:left="1276" w:hanging="709"/>
        <w:jc w:val="both"/>
        <w:rPr>
          <w:rFonts w:ascii="Arial" w:hAnsi="Arial" w:cs="Arial"/>
          <w:bCs/>
          <w:sz w:val="20"/>
          <w:szCs w:val="20"/>
        </w:rPr>
      </w:pPr>
      <w:bookmarkStart w:id="45" w:name="_Toc461981386"/>
      <w:r w:rsidRPr="000C718F">
        <w:rPr>
          <w:rFonts w:ascii="Arial" w:hAnsi="Arial" w:cs="Arial"/>
          <w:sz w:val="20"/>
          <w:szCs w:val="20"/>
        </w:rPr>
        <w:t xml:space="preserve">28.2.1 </w:t>
      </w:r>
      <w:r w:rsidR="001A23C5" w:rsidRPr="000C718F">
        <w:rPr>
          <w:rFonts w:ascii="Arial" w:hAnsi="Arial" w:cs="Arial"/>
          <w:sz w:val="20"/>
          <w:szCs w:val="20"/>
        </w:rPr>
        <w:t>rozdielu medzi sumou uvedenou číslom a sumou uvedenou slovom; platiť bude suma uvedená správne</w:t>
      </w:r>
      <w:r w:rsidR="001A23C5" w:rsidRPr="000C718F">
        <w:rPr>
          <w:rFonts w:ascii="Arial" w:hAnsi="Arial" w:cs="Arial"/>
          <w:bCs/>
          <w:sz w:val="20"/>
          <w:szCs w:val="20"/>
        </w:rPr>
        <w:t>,</w:t>
      </w:r>
      <w:bookmarkEnd w:id="45"/>
    </w:p>
    <w:p w14:paraId="4EA4A379" w14:textId="77469A97" w:rsidR="001A23C5" w:rsidRPr="000C718F" w:rsidRDefault="00AA676B" w:rsidP="000C718F">
      <w:pPr>
        <w:spacing w:after="60" w:line="240" w:lineRule="auto"/>
        <w:ind w:left="1276" w:hanging="709"/>
        <w:jc w:val="both"/>
        <w:rPr>
          <w:rFonts w:ascii="Arial" w:hAnsi="Arial" w:cs="Arial"/>
          <w:bCs/>
          <w:sz w:val="20"/>
          <w:szCs w:val="20"/>
        </w:rPr>
      </w:pPr>
      <w:r w:rsidRPr="000C718F">
        <w:rPr>
          <w:rFonts w:ascii="Arial" w:hAnsi="Arial" w:cs="Arial"/>
          <w:bCs/>
          <w:sz w:val="20"/>
          <w:szCs w:val="20"/>
        </w:rPr>
        <w:t xml:space="preserve">28.2.2 </w:t>
      </w:r>
      <w:r w:rsidR="001A23C5" w:rsidRPr="000C718F">
        <w:rPr>
          <w:rFonts w:ascii="Arial" w:hAnsi="Arial" w:cs="Arial"/>
          <w:bCs/>
          <w:sz w:val="20"/>
          <w:szCs w:val="20"/>
        </w:rPr>
        <w:t>rozdielu medzi jednotkovou cenou a celkovou cenou, ak uvedená chyba vznikla dôsledkom nesprávneho násobenia jednotkovej ceny množstvom; platiť bude správny súčin jednotkovej ceny a množstva,</w:t>
      </w:r>
    </w:p>
    <w:p w14:paraId="6922519B" w14:textId="47CD077D" w:rsidR="001A23C5" w:rsidRPr="000C718F" w:rsidRDefault="00AA676B" w:rsidP="000C718F">
      <w:pPr>
        <w:spacing w:after="60" w:line="240" w:lineRule="auto"/>
        <w:ind w:left="1276" w:hanging="709"/>
        <w:jc w:val="both"/>
        <w:rPr>
          <w:rFonts w:ascii="Arial" w:hAnsi="Arial" w:cs="Arial"/>
          <w:bCs/>
          <w:sz w:val="20"/>
          <w:szCs w:val="20"/>
        </w:rPr>
      </w:pPr>
      <w:r w:rsidRPr="000C718F">
        <w:rPr>
          <w:rFonts w:ascii="Arial" w:hAnsi="Arial" w:cs="Arial"/>
          <w:bCs/>
          <w:sz w:val="20"/>
          <w:szCs w:val="20"/>
        </w:rPr>
        <w:t xml:space="preserve">28.2.3 </w:t>
      </w:r>
      <w:r w:rsidR="001A23C5" w:rsidRPr="000C718F">
        <w:rPr>
          <w:rFonts w:ascii="Arial" w:hAnsi="Arial" w:cs="Arial"/>
          <w:bCs/>
          <w:sz w:val="20"/>
          <w:szCs w:val="20"/>
        </w:rPr>
        <w:t>preukázateľne hrubej chyby pri jednotkovej cene v desatinnej čiarke; platiť bude jednotková cena s opravenou desatinnou čiarkou, celková cena položky bude odvodená od takto opravenej jednotkovej ceny,</w:t>
      </w:r>
    </w:p>
    <w:p w14:paraId="6917EEB5" w14:textId="1A6FD178" w:rsidR="001A23C5" w:rsidRPr="000C718F" w:rsidRDefault="00AA676B" w:rsidP="000C718F">
      <w:pPr>
        <w:spacing w:after="60" w:line="240" w:lineRule="auto"/>
        <w:ind w:left="1276" w:hanging="709"/>
        <w:jc w:val="both"/>
        <w:rPr>
          <w:rFonts w:ascii="Arial" w:hAnsi="Arial" w:cs="Arial"/>
          <w:bCs/>
          <w:sz w:val="20"/>
          <w:szCs w:val="20"/>
        </w:rPr>
      </w:pPr>
      <w:r w:rsidRPr="000C718F">
        <w:rPr>
          <w:rFonts w:ascii="Arial" w:hAnsi="Arial" w:cs="Arial"/>
          <w:bCs/>
          <w:sz w:val="20"/>
          <w:szCs w:val="20"/>
        </w:rPr>
        <w:t xml:space="preserve">28.2.4 </w:t>
      </w:r>
      <w:r w:rsidR="001A23C5" w:rsidRPr="000C718F">
        <w:rPr>
          <w:rFonts w:ascii="Arial" w:hAnsi="Arial" w:cs="Arial"/>
          <w:bCs/>
          <w:sz w:val="20"/>
          <w:szCs w:val="20"/>
        </w:rPr>
        <w:t>nesprávne spočítanej sumy vo vzájomnom súčte alebo medzisúčte jednotlivých položiek; platiť bude správny súčet, resp. medzisúčet jednotlivých položiek a pod.</w:t>
      </w:r>
    </w:p>
    <w:p w14:paraId="527BEBFB" w14:textId="00C5F69B" w:rsidR="002D216E" w:rsidRPr="000C718F" w:rsidRDefault="00642070" w:rsidP="000C718F">
      <w:pPr>
        <w:pStyle w:val="Zarkazkladnhotextu2"/>
        <w:numPr>
          <w:ilvl w:val="1"/>
          <w:numId w:val="19"/>
        </w:numPr>
        <w:spacing w:after="60"/>
        <w:ind w:left="567" w:hanging="567"/>
        <w:rPr>
          <w:rFonts w:ascii="Arial" w:hAnsi="Arial" w:cs="Arial"/>
          <w:b/>
          <w:sz w:val="20"/>
          <w:szCs w:val="20"/>
        </w:rPr>
      </w:pPr>
      <w:bookmarkStart w:id="46" w:name="_Toc461981387"/>
      <w:r w:rsidRPr="000C718F">
        <w:rPr>
          <w:rFonts w:ascii="Arial" w:hAnsi="Arial" w:cs="Arial"/>
          <w:b/>
          <w:sz w:val="20"/>
          <w:szCs w:val="20"/>
        </w:rPr>
        <w:t xml:space="preserve">O každej vykonanej oprave bude uchádzač bezodkladne upovedomený. Uchádzač bude v takom prípade požiadaný o vysvetlenie ponuky podľa § 53 ods. 1 </w:t>
      </w:r>
      <w:r w:rsidR="003365EB" w:rsidRPr="000C718F">
        <w:rPr>
          <w:rFonts w:ascii="Arial" w:hAnsi="Arial" w:cs="Arial"/>
          <w:b/>
          <w:sz w:val="20"/>
          <w:szCs w:val="20"/>
        </w:rPr>
        <w:t>z</w:t>
      </w:r>
      <w:r w:rsidRPr="000C718F">
        <w:rPr>
          <w:rFonts w:ascii="Arial" w:hAnsi="Arial" w:cs="Arial"/>
          <w:b/>
          <w:sz w:val="20"/>
          <w:szCs w:val="20"/>
        </w:rPr>
        <w:t>ákona a o predloženie súhlasu s vykonanou opravou</w:t>
      </w:r>
      <w:r w:rsidR="001A23C5" w:rsidRPr="000C718F">
        <w:rPr>
          <w:rFonts w:ascii="Arial" w:hAnsi="Arial" w:cs="Arial"/>
          <w:b/>
          <w:sz w:val="20"/>
          <w:szCs w:val="20"/>
        </w:rPr>
        <w:t xml:space="preserve"> prostredníctvom systému JOSEPHINE</w:t>
      </w:r>
      <w:r w:rsidR="002B65F8" w:rsidRPr="000C718F">
        <w:rPr>
          <w:rFonts w:ascii="Arial" w:hAnsi="Arial" w:cs="Arial"/>
          <w:b/>
          <w:sz w:val="20"/>
          <w:szCs w:val="20"/>
        </w:rPr>
        <w:t>.</w:t>
      </w:r>
      <w:bookmarkStart w:id="47" w:name="_Toc461981394"/>
      <w:bookmarkStart w:id="48" w:name="_Toc461981395"/>
      <w:bookmarkStart w:id="49" w:name="_Toc461981397"/>
      <w:bookmarkStart w:id="50" w:name="_Toc461981398"/>
      <w:bookmarkStart w:id="51" w:name="_Toc461981399"/>
      <w:bookmarkStart w:id="52" w:name="_Toc461981400"/>
      <w:bookmarkStart w:id="53" w:name="_Toc461981401"/>
      <w:bookmarkStart w:id="54" w:name="_Toc461981409"/>
      <w:bookmarkStart w:id="55" w:name="_Toc461981412"/>
      <w:bookmarkStart w:id="56" w:name="_Toc461981415"/>
      <w:bookmarkStart w:id="57" w:name="_Toc461981422"/>
      <w:bookmarkStart w:id="58" w:name="_Toc461981423"/>
      <w:bookmarkStart w:id="59" w:name="_Toc461981424"/>
      <w:bookmarkStart w:id="60" w:name="_Toc461981425"/>
      <w:bookmarkStart w:id="61" w:name="_Toc461981427"/>
      <w:bookmarkStart w:id="62" w:name="_Toc461981431"/>
      <w:bookmarkStart w:id="63" w:name="_Toc461981432"/>
      <w:bookmarkStart w:id="64" w:name="_Toc46198143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3DDB7AF3" w14:textId="38207AFB" w:rsidR="003365EB" w:rsidRPr="000C718F" w:rsidRDefault="003365EB" w:rsidP="000C718F">
      <w:pPr>
        <w:pStyle w:val="Zarkazkladnhotextu2"/>
        <w:numPr>
          <w:ilvl w:val="1"/>
          <w:numId w:val="19"/>
        </w:numPr>
        <w:spacing w:after="60"/>
        <w:ind w:left="567" w:hanging="567"/>
        <w:rPr>
          <w:rFonts w:ascii="Arial" w:hAnsi="Arial" w:cs="Arial"/>
          <w:sz w:val="20"/>
          <w:szCs w:val="20"/>
        </w:rPr>
      </w:pPr>
      <w:bookmarkStart w:id="65" w:name="_Hlk191291120"/>
      <w:r w:rsidRPr="000C718F">
        <w:rPr>
          <w:rFonts w:ascii="Arial" w:hAnsi="Arial" w:cs="Arial"/>
          <w:sz w:val="20"/>
          <w:szCs w:val="20"/>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bookmarkEnd w:id="65"/>
    <w:p w14:paraId="6AE8F63C" w14:textId="3FFE28C8" w:rsidR="009C51DF" w:rsidRPr="000C718F" w:rsidRDefault="009C51DF" w:rsidP="000C718F">
      <w:pPr>
        <w:pStyle w:val="Bezriadkovania"/>
        <w:spacing w:after="60"/>
        <w:ind w:left="567" w:hanging="567"/>
        <w:jc w:val="both"/>
        <w:rPr>
          <w:rFonts w:ascii="Arial" w:hAnsi="Arial" w:cs="Arial"/>
          <w:b/>
          <w:sz w:val="20"/>
          <w:szCs w:val="20"/>
        </w:rPr>
      </w:pPr>
    </w:p>
    <w:p w14:paraId="32342EFB" w14:textId="77777777" w:rsidR="002B65F8" w:rsidRPr="000C718F" w:rsidRDefault="002B65F8" w:rsidP="000C718F">
      <w:pPr>
        <w:pStyle w:val="Nadpis2"/>
        <w:spacing w:after="60"/>
        <w:rPr>
          <w:rFonts w:cs="Arial"/>
          <w:sz w:val="20"/>
          <w:szCs w:val="20"/>
        </w:rPr>
      </w:pPr>
      <w:r w:rsidRPr="000C718F">
        <w:rPr>
          <w:rFonts w:cs="Arial"/>
          <w:sz w:val="20"/>
          <w:szCs w:val="20"/>
        </w:rPr>
        <w:t>Časť VI.</w:t>
      </w:r>
      <w:bookmarkEnd w:id="64"/>
    </w:p>
    <w:p w14:paraId="16FB2562" w14:textId="77777777" w:rsidR="002B65F8" w:rsidRPr="000C718F" w:rsidRDefault="002B65F8" w:rsidP="000C718F">
      <w:pPr>
        <w:pStyle w:val="Nadpis2"/>
        <w:spacing w:after="60"/>
        <w:rPr>
          <w:rFonts w:cs="Arial"/>
          <w:sz w:val="20"/>
          <w:szCs w:val="20"/>
        </w:rPr>
      </w:pPr>
      <w:bookmarkStart w:id="66" w:name="_Toc461981434"/>
      <w:r w:rsidRPr="000C718F">
        <w:rPr>
          <w:rFonts w:cs="Arial"/>
          <w:sz w:val="20"/>
          <w:szCs w:val="20"/>
        </w:rPr>
        <w:t>Prijatie ponuky</w:t>
      </w:r>
      <w:bookmarkEnd w:id="66"/>
    </w:p>
    <w:p w14:paraId="3BD5DE0B" w14:textId="77777777" w:rsidR="002B65F8" w:rsidRPr="000C718F" w:rsidRDefault="002B65F8" w:rsidP="000C718F">
      <w:pPr>
        <w:pStyle w:val="Zkladntext"/>
        <w:tabs>
          <w:tab w:val="right" w:leader="dot" w:pos="10080"/>
        </w:tabs>
        <w:autoSpaceDE w:val="0"/>
        <w:autoSpaceDN w:val="0"/>
        <w:spacing w:after="60"/>
        <w:rPr>
          <w:rFonts w:ascii="Arial" w:hAnsi="Arial" w:cs="Arial"/>
          <w:sz w:val="20"/>
          <w:szCs w:val="20"/>
        </w:rPr>
      </w:pPr>
    </w:p>
    <w:p w14:paraId="04FFBF16" w14:textId="3459AE46"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67" w:name="_Toc461981435"/>
      <w:r w:rsidRPr="000C718F">
        <w:rPr>
          <w:rFonts w:ascii="Arial" w:hAnsi="Arial" w:cs="Arial"/>
          <w:b/>
          <w:bCs/>
          <w:sz w:val="20"/>
          <w:szCs w:val="20"/>
        </w:rPr>
        <w:lastRenderedPageBreak/>
        <w:t>Informácie o výsledku vyhodnotenia ponúk</w:t>
      </w:r>
      <w:bookmarkEnd w:id="67"/>
    </w:p>
    <w:p w14:paraId="514AD3BB" w14:textId="53E8520F"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po vyhodnotení ponúk, po skončení pos</w:t>
      </w:r>
      <w:r w:rsidR="009C3094" w:rsidRPr="000C718F">
        <w:rPr>
          <w:rFonts w:ascii="Arial" w:hAnsi="Arial" w:cs="Arial"/>
          <w:sz w:val="20"/>
          <w:szCs w:val="20"/>
        </w:rPr>
        <w:t>t</w:t>
      </w:r>
      <w:r w:rsidRPr="000C718F">
        <w:rPr>
          <w:rFonts w:ascii="Arial" w:hAnsi="Arial" w:cs="Arial"/>
          <w:sz w:val="20"/>
          <w:szCs w:val="20"/>
        </w:rPr>
        <w:t>upu podľa § 55 ods. 1 a po odoslaní všetkých oznámení o vylúčení uchádzača, bezodkladne oznámi všetkým dotknutým uchádzačom výsledok vyhodnotenia ponúk, vrátane poradia uchádzačov a súčasne uverejní informáciu o výsledku vyhodnotenia ponúk a poradie uchádzačov v profile verejného obstarávateľa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0A90DCC9" w14:textId="77777777" w:rsidR="0025609C" w:rsidRPr="000C718F" w:rsidRDefault="0025609C" w:rsidP="000C718F">
      <w:pPr>
        <w:spacing w:line="240" w:lineRule="auto"/>
        <w:rPr>
          <w:rFonts w:ascii="Arial" w:hAnsi="Arial" w:cs="Arial"/>
          <w:sz w:val="20"/>
          <w:szCs w:val="20"/>
        </w:rPr>
      </w:pPr>
    </w:p>
    <w:p w14:paraId="6283F534" w14:textId="12A0E3E4" w:rsidR="00642070" w:rsidRPr="000C718F" w:rsidRDefault="00C545D8" w:rsidP="000C718F">
      <w:pPr>
        <w:pStyle w:val="Zarkazkladnhotextu2"/>
        <w:numPr>
          <w:ilvl w:val="0"/>
          <w:numId w:val="19"/>
        </w:numPr>
        <w:spacing w:after="60"/>
        <w:ind w:left="567" w:hanging="567"/>
        <w:rPr>
          <w:rFonts w:ascii="Arial" w:hAnsi="Arial" w:cs="Arial"/>
          <w:b/>
          <w:bCs/>
          <w:sz w:val="20"/>
          <w:szCs w:val="20"/>
        </w:rPr>
      </w:pPr>
      <w:r w:rsidRPr="000C718F">
        <w:rPr>
          <w:rFonts w:ascii="Arial" w:hAnsi="Arial" w:cs="Arial"/>
          <w:b/>
          <w:sz w:val="20"/>
          <w:szCs w:val="20"/>
        </w:rPr>
        <w:tab/>
      </w:r>
      <w:r w:rsidR="00642070" w:rsidRPr="000C718F">
        <w:rPr>
          <w:rFonts w:ascii="Arial" w:hAnsi="Arial" w:cs="Arial"/>
          <w:b/>
          <w:sz w:val="20"/>
          <w:szCs w:val="20"/>
        </w:rPr>
        <w:t xml:space="preserve">Uzavretie </w:t>
      </w:r>
      <w:r w:rsidR="001C6766" w:rsidRPr="000C718F">
        <w:rPr>
          <w:rFonts w:ascii="Arial" w:hAnsi="Arial" w:cs="Arial"/>
          <w:b/>
          <w:sz w:val="20"/>
          <w:szCs w:val="20"/>
        </w:rPr>
        <w:t>Dohody</w:t>
      </w:r>
    </w:p>
    <w:p w14:paraId="4B190344" w14:textId="23995080"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Uzavretá Dohoda nesmie byť v rozpore s týmito SP a s ponukou predloženou úspešným uchádzačom alebo uchádzačmi.</w:t>
      </w:r>
    </w:p>
    <w:p w14:paraId="199F2897" w14:textId="0F986262"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nesmie uzavrieť Dohodu s uchádzačom, ktorý má povinnosť zapisovať sa do registra partnerov verejného sektora</w:t>
      </w:r>
      <w:r w:rsidRPr="000C718F">
        <w:rPr>
          <w:rFonts w:ascii="Arial" w:hAnsi="Arial" w:cs="Arial"/>
          <w:sz w:val="20"/>
          <w:szCs w:val="20"/>
        </w:rPr>
        <w:footnoteReference w:id="1"/>
      </w:r>
      <w:r w:rsidRPr="000C718F">
        <w:rPr>
          <w:rFonts w:ascii="Arial" w:hAnsi="Arial" w:cs="Arial"/>
          <w:sz w:val="20"/>
          <w:szCs w:val="20"/>
        </w:rPr>
        <w:t> a nie je zapísaný v registri partnerov verejného sektora</w:t>
      </w:r>
      <w:r w:rsidRPr="000C718F">
        <w:rPr>
          <w:rFonts w:ascii="Arial" w:hAnsi="Arial" w:cs="Arial"/>
          <w:sz w:val="20"/>
          <w:szCs w:val="20"/>
        </w:rPr>
        <w:footnoteReference w:id="2"/>
      </w:r>
      <w:r w:rsidRPr="000C718F">
        <w:rPr>
          <w:rFonts w:ascii="Arial" w:hAnsi="Arial" w:cs="Arial"/>
          <w:sz w:val="20"/>
          <w:szCs w:val="20"/>
        </w:rPr>
        <w:t>.</w:t>
      </w:r>
    </w:p>
    <w:p w14:paraId="09E4D704" w14:textId="0E48D0C6"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nesmie uzavrieť Dohodu</w:t>
      </w:r>
      <w:r w:rsidRPr="000C718F">
        <w:rPr>
          <w:rFonts w:ascii="Arial" w:hAnsi="Arial" w:cs="Arial"/>
          <w:sz w:val="20"/>
          <w:szCs w:val="20"/>
        </w:rPr>
        <w:tab/>
        <w:t xml:space="preserve">s uchádzačom, ktorého subdodávateľ </w:t>
      </w:r>
      <w:r w:rsidRPr="000C718F">
        <w:rPr>
          <w:rFonts w:ascii="Arial" w:hAnsi="Arial" w:cs="Arial"/>
          <w:sz w:val="20"/>
          <w:szCs w:val="20"/>
        </w:rPr>
        <w:br/>
        <w:t>a subdodávateľ podľa osobitného predpisu</w:t>
      </w:r>
      <w:hyperlink r:id="rId21" w:anchor="f4439932" w:history="1">
        <w:r w:rsidRPr="000C718F">
          <w:rPr>
            <w:rFonts w:ascii="Arial" w:hAnsi="Arial" w:cs="Arial"/>
            <w:sz w:val="20"/>
            <w:szCs w:val="20"/>
          </w:rPr>
          <w:t>1</w:t>
        </w:r>
      </w:hyperlink>
      <w:r w:rsidRPr="000C718F">
        <w:rPr>
          <w:rFonts w:ascii="Arial" w:hAnsi="Arial" w:cs="Arial"/>
          <w:sz w:val="20"/>
          <w:szCs w:val="20"/>
        </w:rPr>
        <w:t>,  majú povinnosť zapisovať sa do registra partnerov verejného sektora</w:t>
      </w:r>
      <w:hyperlink r:id="rId22" w:anchor="f4439932" w:history="1">
        <w:r w:rsidRPr="000C718F">
          <w:rPr>
            <w:rFonts w:ascii="Arial" w:hAnsi="Arial" w:cs="Arial"/>
            <w:sz w:val="20"/>
            <w:szCs w:val="20"/>
          </w:rPr>
          <w:t>1</w:t>
        </w:r>
      </w:hyperlink>
      <w:r w:rsidRPr="000C718F">
        <w:rPr>
          <w:rFonts w:ascii="Arial" w:hAnsi="Arial" w:cs="Arial"/>
          <w:sz w:val="20"/>
          <w:szCs w:val="20"/>
        </w:rPr>
        <w:t> a nie sú zapísaní v registri partnerov verejného sektora</w:t>
      </w:r>
      <w:hyperlink r:id="rId23" w:anchor="f4439933" w:history="1">
        <w:r w:rsidRPr="000C718F">
          <w:rPr>
            <w:rFonts w:ascii="Arial" w:hAnsi="Arial" w:cs="Arial"/>
            <w:sz w:val="20"/>
            <w:szCs w:val="20"/>
          </w:rPr>
          <w:t>2</w:t>
        </w:r>
      </w:hyperlink>
      <w:r w:rsidRPr="000C718F">
        <w:rPr>
          <w:rFonts w:ascii="Arial" w:hAnsi="Arial" w:cs="Arial"/>
          <w:sz w:val="20"/>
          <w:szCs w:val="20"/>
        </w:rPr>
        <w:t>.</w:t>
      </w:r>
    </w:p>
    <w:p w14:paraId="2B1963BC" w14:textId="721565D0"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nesmie uzavrieť Dohodu s uchádzačom, ktorý má povinnosť zapisovať sa do registra partnerov verejného sektora</w:t>
      </w:r>
      <w:hyperlink r:id="rId24" w:anchor="f4439932" w:history="1">
        <w:r w:rsidRPr="000C718F">
          <w:rPr>
            <w:rFonts w:ascii="Arial" w:hAnsi="Arial" w:cs="Arial"/>
            <w:sz w:val="20"/>
            <w:szCs w:val="20"/>
          </w:rPr>
          <w:t>1</w:t>
        </w:r>
      </w:hyperlink>
      <w:r w:rsidRPr="000C718F">
        <w:rPr>
          <w:rFonts w:ascii="Arial" w:hAnsi="Arial" w:cs="Arial"/>
          <w:sz w:val="20"/>
          <w:szCs w:val="20"/>
        </w:rPr>
        <w:t>, a ktorého konečným užívateľom výhod zapísaným v registri partnerov verejného sektora je:</w:t>
      </w:r>
    </w:p>
    <w:p w14:paraId="0813EE61"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prezident Slovenskej republiky,</w:t>
      </w:r>
    </w:p>
    <w:p w14:paraId="7FACB2DC"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člen vlády,</w:t>
      </w:r>
    </w:p>
    <w:p w14:paraId="1F56A7E5"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vedúci ústredného orgánu štátnej správy, ktorý nie je členom vlády,</w:t>
      </w:r>
    </w:p>
    <w:p w14:paraId="5A73CD56"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vedúci orgánu štátnej správy s celoslovenskou pôsobnosťou,</w:t>
      </w:r>
    </w:p>
    <w:p w14:paraId="27995195"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sudca Ústavného súdu Slovenskej republiky alebo sudca,</w:t>
      </w:r>
    </w:p>
    <w:p w14:paraId="3FDB85D7"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generálny prokurátor Slovenskej republiky alebo prokurátor,</w:t>
      </w:r>
    </w:p>
    <w:p w14:paraId="63AA523C"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verejný ochranca práv,</w:t>
      </w:r>
    </w:p>
    <w:p w14:paraId="1821AC6E"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predseda Najvyššieho kontrolného úradu Slovenskej republiky a podpredseda Najvyššieho kontrolného úradu Slovenskej republiky,</w:t>
      </w:r>
    </w:p>
    <w:p w14:paraId="5EE0A943"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štátny tajomník,</w:t>
      </w:r>
    </w:p>
    <w:p w14:paraId="6BCA5D1C" w14:textId="77777777" w:rsidR="001C6766" w:rsidRPr="000C718F" w:rsidRDefault="001C6766" w:rsidP="000C718F">
      <w:pPr>
        <w:pStyle w:val="Odsekzoznamu"/>
        <w:numPr>
          <w:ilvl w:val="3"/>
          <w:numId w:val="76"/>
        </w:numPr>
        <w:autoSpaceDE w:val="0"/>
        <w:autoSpaceDN w:val="0"/>
        <w:ind w:left="851" w:hanging="425"/>
        <w:jc w:val="both"/>
        <w:rPr>
          <w:rFonts w:cs="Arial"/>
          <w:sz w:val="20"/>
          <w:szCs w:val="20"/>
        </w:rPr>
      </w:pPr>
      <w:r w:rsidRPr="000C718F">
        <w:rPr>
          <w:rFonts w:cs="Arial"/>
          <w:sz w:val="20"/>
          <w:szCs w:val="20"/>
        </w:rPr>
        <w:t>generálny tajomník služobného úradu</w:t>
      </w:r>
    </w:p>
    <w:p w14:paraId="4D62D8FB" w14:textId="77777777" w:rsidR="001C6766" w:rsidRPr="000C718F" w:rsidRDefault="001C6766" w:rsidP="000C718F">
      <w:pPr>
        <w:pStyle w:val="Odsekzoznamu"/>
        <w:numPr>
          <w:ilvl w:val="3"/>
          <w:numId w:val="76"/>
        </w:numPr>
        <w:autoSpaceDE w:val="0"/>
        <w:autoSpaceDN w:val="0"/>
        <w:ind w:left="851" w:hanging="425"/>
        <w:jc w:val="both"/>
        <w:rPr>
          <w:rFonts w:cs="Arial"/>
          <w:sz w:val="20"/>
          <w:szCs w:val="20"/>
        </w:rPr>
      </w:pPr>
      <w:r w:rsidRPr="000C718F">
        <w:rPr>
          <w:rFonts w:cs="Arial"/>
          <w:sz w:val="20"/>
          <w:szCs w:val="20"/>
        </w:rPr>
        <w:t>prednosta okresného úradu,</w:t>
      </w:r>
    </w:p>
    <w:p w14:paraId="642AFEE8" w14:textId="77777777" w:rsidR="001C6766" w:rsidRPr="000C718F" w:rsidRDefault="001C6766" w:rsidP="000C718F">
      <w:pPr>
        <w:pStyle w:val="Odsekzoznamu"/>
        <w:numPr>
          <w:ilvl w:val="3"/>
          <w:numId w:val="76"/>
        </w:numPr>
        <w:autoSpaceDE w:val="0"/>
        <w:autoSpaceDN w:val="0"/>
        <w:ind w:left="851" w:hanging="425"/>
        <w:jc w:val="both"/>
        <w:rPr>
          <w:rFonts w:cs="Arial"/>
          <w:sz w:val="20"/>
          <w:szCs w:val="20"/>
        </w:rPr>
      </w:pPr>
      <w:r w:rsidRPr="000C718F">
        <w:rPr>
          <w:rFonts w:cs="Arial"/>
          <w:sz w:val="20"/>
          <w:szCs w:val="20"/>
        </w:rPr>
        <w:t>primátor hlavného mesta Slovenskej republiky Bratislavy, primátor krajského mesta alebo primátor okresného mesta, alebo</w:t>
      </w:r>
    </w:p>
    <w:p w14:paraId="6081EF6F" w14:textId="77777777" w:rsidR="001C6766" w:rsidRPr="000C718F" w:rsidRDefault="001C6766" w:rsidP="000C718F">
      <w:pPr>
        <w:pStyle w:val="Odsekzoznamu"/>
        <w:numPr>
          <w:ilvl w:val="3"/>
          <w:numId w:val="76"/>
        </w:numPr>
        <w:autoSpaceDE w:val="0"/>
        <w:autoSpaceDN w:val="0"/>
        <w:spacing w:after="120"/>
        <w:ind w:left="851" w:hanging="425"/>
        <w:jc w:val="both"/>
        <w:rPr>
          <w:rFonts w:cs="Arial"/>
          <w:sz w:val="20"/>
          <w:szCs w:val="20"/>
        </w:rPr>
      </w:pPr>
      <w:r w:rsidRPr="000C718F">
        <w:rPr>
          <w:rFonts w:cs="Arial"/>
          <w:sz w:val="20"/>
          <w:szCs w:val="20"/>
        </w:rPr>
        <w:t>predseda vyššieho územného celku.</w:t>
      </w:r>
    </w:p>
    <w:p w14:paraId="73CB5767" w14:textId="4FA59253"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nesmie uzavrieť Dohodu</w:t>
      </w:r>
      <w:r w:rsidRPr="000C718F">
        <w:rPr>
          <w:rFonts w:ascii="Arial" w:hAnsi="Arial" w:cs="Arial"/>
          <w:sz w:val="20"/>
          <w:szCs w:val="20"/>
        </w:rPr>
        <w:tab/>
        <w:t>s uchádzačom,</w:t>
      </w:r>
      <w:r w:rsidRPr="000C718F">
        <w:rPr>
          <w:rFonts w:ascii="Arial" w:hAnsi="Arial" w:cs="Arial"/>
          <w:sz w:val="20"/>
          <w:szCs w:val="20"/>
        </w:rPr>
        <w:tab/>
        <w:t>ktorého</w:t>
      </w:r>
      <w:r w:rsidRPr="000C718F">
        <w:rPr>
          <w:rFonts w:ascii="Arial" w:hAnsi="Arial" w:cs="Arial"/>
          <w:sz w:val="20"/>
          <w:szCs w:val="20"/>
        </w:rPr>
        <w:tab/>
        <w:t>subdodávateľ</w:t>
      </w:r>
      <w:r w:rsidR="00E34B99">
        <w:rPr>
          <w:rFonts w:ascii="Arial" w:hAnsi="Arial" w:cs="Arial"/>
          <w:sz w:val="20"/>
          <w:szCs w:val="20"/>
        </w:rPr>
        <w:t xml:space="preserve"> a</w:t>
      </w:r>
      <w:r w:rsidRPr="000C718F">
        <w:rPr>
          <w:rFonts w:ascii="Arial" w:hAnsi="Arial" w:cs="Arial"/>
          <w:sz w:val="20"/>
          <w:szCs w:val="20"/>
        </w:rPr>
        <w:t> subdodávateľ podľa osobitného predpisu</w:t>
      </w:r>
      <w:hyperlink r:id="rId25" w:anchor="f4439932" w:history="1">
        <w:r w:rsidRPr="000C718F">
          <w:rPr>
            <w:rFonts w:ascii="Arial" w:hAnsi="Arial" w:cs="Arial"/>
            <w:sz w:val="20"/>
            <w:szCs w:val="20"/>
          </w:rPr>
          <w:t>1</w:t>
        </w:r>
      </w:hyperlink>
      <w:r w:rsidRPr="000C718F">
        <w:rPr>
          <w:rFonts w:ascii="Arial" w:hAnsi="Arial" w:cs="Arial"/>
          <w:sz w:val="20"/>
          <w:szCs w:val="20"/>
        </w:rPr>
        <w:t> , majú povinnosť zapisovať sa do registra partnerov verejného sektora</w:t>
      </w:r>
      <w:hyperlink r:id="rId26" w:anchor="f4439932" w:history="1">
        <w:r w:rsidRPr="000C718F">
          <w:rPr>
            <w:rFonts w:ascii="Arial" w:hAnsi="Arial" w:cs="Arial"/>
            <w:sz w:val="20"/>
            <w:szCs w:val="20"/>
          </w:rPr>
          <w:t>1</w:t>
        </w:r>
      </w:hyperlink>
      <w:r w:rsidRPr="000C718F">
        <w:rPr>
          <w:rFonts w:ascii="Arial" w:hAnsi="Arial" w:cs="Arial"/>
          <w:sz w:val="20"/>
          <w:szCs w:val="20"/>
        </w:rPr>
        <w:t xml:space="preserve">, majú v registri partnerov verejného sektora zapísaného konečného užívateľa výhod, ktorým je osoba podľa bodu </w:t>
      </w:r>
      <w:r w:rsidR="00AA676B" w:rsidRPr="000C718F">
        <w:rPr>
          <w:rFonts w:ascii="Arial" w:hAnsi="Arial" w:cs="Arial"/>
          <w:sz w:val="20"/>
          <w:szCs w:val="20"/>
        </w:rPr>
        <w:t>30</w:t>
      </w:r>
      <w:r w:rsidRPr="000C718F">
        <w:rPr>
          <w:rFonts w:ascii="Arial" w:hAnsi="Arial" w:cs="Arial"/>
          <w:sz w:val="20"/>
          <w:szCs w:val="20"/>
        </w:rPr>
        <w:t>.4.</w:t>
      </w:r>
    </w:p>
    <w:p w14:paraId="5AE501B4" w14:textId="792426FB"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Dohoda s úspešným</w:t>
      </w:r>
      <w:r w:rsidR="003337D0" w:rsidRPr="000C718F">
        <w:rPr>
          <w:rFonts w:ascii="Arial" w:hAnsi="Arial" w:cs="Arial"/>
          <w:sz w:val="20"/>
          <w:szCs w:val="20"/>
        </w:rPr>
        <w:t>i</w:t>
      </w:r>
      <w:r w:rsidRPr="000C718F">
        <w:rPr>
          <w:rFonts w:ascii="Arial" w:hAnsi="Arial" w:cs="Arial"/>
          <w:sz w:val="20"/>
          <w:szCs w:val="20"/>
        </w:rPr>
        <w:t xml:space="preserve"> uchádzač</w:t>
      </w:r>
      <w:r w:rsidR="003337D0" w:rsidRPr="000C718F">
        <w:rPr>
          <w:rFonts w:ascii="Arial" w:hAnsi="Arial" w:cs="Arial"/>
          <w:sz w:val="20"/>
          <w:szCs w:val="20"/>
        </w:rPr>
        <w:t>mi</w:t>
      </w:r>
      <w:r w:rsidR="007F4F70" w:rsidRPr="000C718F">
        <w:rPr>
          <w:rFonts w:ascii="Arial" w:hAnsi="Arial" w:cs="Arial"/>
          <w:sz w:val="20"/>
          <w:szCs w:val="20"/>
        </w:rPr>
        <w:t>,</w:t>
      </w:r>
      <w:r w:rsidRPr="000C718F">
        <w:rPr>
          <w:rFonts w:ascii="Arial" w:hAnsi="Arial" w:cs="Arial"/>
          <w:sz w:val="20"/>
          <w:szCs w:val="20"/>
        </w:rPr>
        <w:t xml:space="preserve"> ktor</w:t>
      </w:r>
      <w:r w:rsidR="003337D0" w:rsidRPr="000C718F">
        <w:rPr>
          <w:rFonts w:ascii="Arial" w:hAnsi="Arial" w:cs="Arial"/>
          <w:sz w:val="20"/>
          <w:szCs w:val="20"/>
        </w:rPr>
        <w:t>ých</w:t>
      </w:r>
      <w:r w:rsidRPr="000C718F">
        <w:rPr>
          <w:rFonts w:ascii="Arial" w:hAnsi="Arial" w:cs="Arial"/>
          <w:sz w:val="20"/>
          <w:szCs w:val="20"/>
        </w:rPr>
        <w:t xml:space="preserve"> ponuka bola prijatá, bude uzavretá najskôr 11. (jedenásty) deň odo dňa odoslania informácie o výsledku vyhodnotenia ponúk podľa § 55 </w:t>
      </w:r>
      <w:r w:rsidR="003365EB" w:rsidRPr="000C718F">
        <w:rPr>
          <w:rFonts w:ascii="Arial" w:hAnsi="Arial" w:cs="Arial"/>
          <w:sz w:val="20"/>
          <w:szCs w:val="20"/>
        </w:rPr>
        <w:t>z</w:t>
      </w:r>
      <w:r w:rsidRPr="000C718F">
        <w:rPr>
          <w:rFonts w:ascii="Arial" w:hAnsi="Arial" w:cs="Arial"/>
          <w:sz w:val="20"/>
          <w:szCs w:val="20"/>
        </w:rPr>
        <w:t xml:space="preserve">ákona, </w:t>
      </w:r>
      <w:r w:rsidRPr="000C718F">
        <w:rPr>
          <w:rFonts w:ascii="Arial" w:hAnsi="Arial" w:cs="Arial"/>
          <w:sz w:val="20"/>
          <w:szCs w:val="20"/>
        </w:rPr>
        <w:lastRenderedPageBreak/>
        <w:t xml:space="preserve">ak nebudú uplatnené revízne postupy, pri dodržaní postupu stanoveného v ustanovení § 56 </w:t>
      </w:r>
      <w:r w:rsidR="003365EB" w:rsidRPr="000C718F">
        <w:rPr>
          <w:rFonts w:ascii="Arial" w:hAnsi="Arial" w:cs="Arial"/>
          <w:sz w:val="20"/>
          <w:szCs w:val="20"/>
        </w:rPr>
        <w:t>z</w:t>
      </w:r>
      <w:r w:rsidRPr="000C718F">
        <w:rPr>
          <w:rFonts w:ascii="Arial" w:hAnsi="Arial" w:cs="Arial"/>
          <w:sz w:val="20"/>
          <w:szCs w:val="20"/>
        </w:rPr>
        <w:t>ákona.</w:t>
      </w:r>
    </w:p>
    <w:p w14:paraId="1E7F36D3" w14:textId="589F6AC0" w:rsidR="001C6766" w:rsidRPr="000C718F" w:rsidRDefault="001C6766" w:rsidP="00E34B99">
      <w:pPr>
        <w:pStyle w:val="Zarkazkladnhotextu2"/>
        <w:numPr>
          <w:ilvl w:val="1"/>
          <w:numId w:val="19"/>
        </w:numPr>
        <w:tabs>
          <w:tab w:val="left" w:pos="1418"/>
          <w:tab w:val="left" w:pos="1985"/>
        </w:tabs>
        <w:spacing w:after="60"/>
        <w:ind w:left="567" w:hanging="567"/>
        <w:rPr>
          <w:rFonts w:ascii="Arial" w:hAnsi="Arial" w:cs="Arial"/>
          <w:sz w:val="20"/>
          <w:szCs w:val="20"/>
        </w:rPr>
      </w:pPr>
      <w:r w:rsidRPr="000C718F">
        <w:rPr>
          <w:rFonts w:ascii="Arial" w:hAnsi="Arial" w:cs="Arial"/>
          <w:sz w:val="20"/>
          <w:szCs w:val="20"/>
        </w:rPr>
        <w:t>Úspešný uchádzač alebo uchádzači sú povinní poskytnúť verejnému obstarávateľovi riadnu súčinnosť potrebnú na uzavretie Dohody tak, aby mohla byť uzavretá do 10 (desiatich) pracovných dní odo dňa uplynutia</w:t>
      </w:r>
      <w:r w:rsidR="003365EB" w:rsidRPr="000C718F">
        <w:rPr>
          <w:rFonts w:ascii="Arial" w:hAnsi="Arial" w:cs="Arial"/>
          <w:sz w:val="20"/>
          <w:szCs w:val="20"/>
        </w:rPr>
        <w:t xml:space="preserve"> lehoty podľa § 56 ods. 2 až 4 z</w:t>
      </w:r>
      <w:r w:rsidRPr="000C718F">
        <w:rPr>
          <w:rFonts w:ascii="Arial" w:hAnsi="Arial" w:cs="Arial"/>
          <w:sz w:val="20"/>
          <w:szCs w:val="20"/>
        </w:rPr>
        <w:t>ákona, ak boli na jej uzavretie písomne vyzvaní prostredníctvom komunikačného rozhrania  systému JOSEPHINE. Úspešný uchádzač alebo uchádzači,  ktorí majú povinnosť zapisovať sa do regis</w:t>
      </w:r>
      <w:r w:rsidR="00E34B99">
        <w:rPr>
          <w:rFonts w:ascii="Arial" w:hAnsi="Arial" w:cs="Arial"/>
          <w:sz w:val="20"/>
          <w:szCs w:val="20"/>
        </w:rPr>
        <w:t>tra partnerov verejného sektora</w:t>
      </w:r>
      <w:r w:rsidR="00E34B99">
        <w:rPr>
          <w:rFonts w:ascii="Arial" w:hAnsi="Arial" w:cs="Arial"/>
          <w:sz w:val="20"/>
          <w:szCs w:val="20"/>
        </w:rPr>
        <w:tab/>
        <w:t>podľa</w:t>
      </w:r>
      <w:r w:rsidR="00E34B99">
        <w:rPr>
          <w:rFonts w:ascii="Arial" w:hAnsi="Arial" w:cs="Arial"/>
          <w:sz w:val="20"/>
          <w:szCs w:val="20"/>
        </w:rPr>
        <w:tab/>
      </w:r>
      <w:r w:rsidRPr="000C718F">
        <w:rPr>
          <w:rFonts w:ascii="Arial" w:hAnsi="Arial" w:cs="Arial"/>
          <w:sz w:val="20"/>
          <w:szCs w:val="20"/>
        </w:rPr>
        <w:t xml:space="preserve"> zákona č. 315/2016 Z. z. o registri partnerov verejného sektora a o zmene a doplnení niektorých zákonov v znení neskorších predpisov (ďalej len „</w:t>
      </w:r>
      <w:r w:rsidRPr="000C718F">
        <w:rPr>
          <w:rFonts w:ascii="Arial" w:hAnsi="Arial" w:cs="Arial"/>
          <w:b/>
          <w:sz w:val="20"/>
          <w:szCs w:val="20"/>
        </w:rPr>
        <w:t>register partnerov verejného sektora</w:t>
      </w:r>
      <w:r w:rsidRPr="000C718F">
        <w:rPr>
          <w:rFonts w:ascii="Arial" w:hAnsi="Arial" w:cs="Arial"/>
          <w:sz w:val="20"/>
          <w:szCs w:val="20"/>
        </w:rPr>
        <w:t xml:space="preserve">“) alebo ich subdodávatelia, ktorí majú povinnosť zapisovať sa do registra partnerov verejného sektora sú povinní na účely poskytnutia riadnej súčinnosti potrebnej na uzavretie Dohody mať v registri partnerov verejného sektora zapísaných konečných užívateľov výhod. </w:t>
      </w:r>
    </w:p>
    <w:p w14:paraId="11670DBA" w14:textId="57BD92E5"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Ak úspešný uchádzač alebo uchádzači odmietnu uzavrieť Dohodu alebo nie sú splnené povinnosti podľa bodu </w:t>
      </w:r>
      <w:r w:rsidR="00AA676B" w:rsidRPr="000C718F">
        <w:rPr>
          <w:rFonts w:ascii="Arial" w:hAnsi="Arial" w:cs="Arial"/>
          <w:sz w:val="20"/>
          <w:szCs w:val="20"/>
        </w:rPr>
        <w:t>30</w:t>
      </w:r>
      <w:r w:rsidRPr="000C718F">
        <w:rPr>
          <w:rFonts w:ascii="Arial" w:hAnsi="Arial" w:cs="Arial"/>
          <w:sz w:val="20"/>
          <w:szCs w:val="20"/>
        </w:rPr>
        <w:t xml:space="preserve">.2 časti A.1 Pokyny pre </w:t>
      </w:r>
      <w:r w:rsidR="003365EB" w:rsidRPr="000C718F">
        <w:rPr>
          <w:rFonts w:ascii="Arial" w:hAnsi="Arial" w:cs="Arial"/>
          <w:sz w:val="20"/>
          <w:szCs w:val="20"/>
        </w:rPr>
        <w:t>záujemcov/</w:t>
      </w:r>
      <w:r w:rsidRPr="000C718F">
        <w:rPr>
          <w:rFonts w:ascii="Arial" w:hAnsi="Arial" w:cs="Arial"/>
          <w:sz w:val="20"/>
          <w:szCs w:val="20"/>
        </w:rPr>
        <w:t xml:space="preserve">uchádzačov týchto SP, verejný obstarávateľ môže uzavrieť Dohodu s uchádzačom alebo uchádzačmi, ktorí sa umiestnili na nasledujúcom mieste v poradí. </w:t>
      </w:r>
    </w:p>
    <w:p w14:paraId="39866094" w14:textId="03273D8C"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Uchádzač alebo uchádzači, ktorí sa umiestnili na nasledujúcom mieste v poradí, sú povinní splniť povinnosť podľa bodu </w:t>
      </w:r>
      <w:r w:rsidR="00AA676B" w:rsidRPr="000C718F">
        <w:rPr>
          <w:rFonts w:ascii="Arial" w:hAnsi="Arial" w:cs="Arial"/>
          <w:sz w:val="20"/>
          <w:szCs w:val="20"/>
        </w:rPr>
        <w:t>30</w:t>
      </w:r>
      <w:r w:rsidRPr="000C718F">
        <w:rPr>
          <w:rFonts w:ascii="Arial" w:hAnsi="Arial" w:cs="Arial"/>
          <w:sz w:val="20"/>
          <w:szCs w:val="20"/>
        </w:rPr>
        <w:t xml:space="preserve">.2 časti A.1 Pokyny pre </w:t>
      </w:r>
      <w:r w:rsidR="003365EB" w:rsidRPr="000C718F">
        <w:rPr>
          <w:rFonts w:ascii="Arial" w:hAnsi="Arial" w:cs="Arial"/>
          <w:sz w:val="20"/>
          <w:szCs w:val="20"/>
        </w:rPr>
        <w:t>záujemcov/</w:t>
      </w:r>
      <w:r w:rsidRPr="000C718F">
        <w:rPr>
          <w:rFonts w:ascii="Arial" w:hAnsi="Arial" w:cs="Arial"/>
          <w:sz w:val="20"/>
          <w:szCs w:val="20"/>
        </w:rPr>
        <w:t>uchádzačov týchto SP a poskytnúť verejnému obstarávateľovi riadnu súčinnosť, potrebnú na uzavretie Dohod</w:t>
      </w:r>
      <w:r w:rsidR="00741E9C" w:rsidRPr="000C718F">
        <w:rPr>
          <w:rFonts w:ascii="Arial" w:hAnsi="Arial" w:cs="Arial"/>
          <w:sz w:val="20"/>
          <w:szCs w:val="20"/>
        </w:rPr>
        <w:t>y</w:t>
      </w:r>
      <w:r w:rsidRPr="000C718F">
        <w:rPr>
          <w:rFonts w:ascii="Arial" w:hAnsi="Arial" w:cs="Arial"/>
          <w:sz w:val="20"/>
          <w:szCs w:val="20"/>
        </w:rPr>
        <w:t xml:space="preserve">  tak, aby mohla byť uzavretá do 10 (desiatich) pracovných dní odo dňa, keď boli na jej uzavretie písomne vyzvaní prostredníctvom komunikačného rozhrania  systému JOSEPHINE. </w:t>
      </w:r>
    </w:p>
    <w:p w14:paraId="7333D698" w14:textId="5ABF7C1B"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Verejný obstarávateľ môže v Oznámení určiť, že lehota uvedená v bodoch </w:t>
      </w:r>
      <w:r w:rsidR="00A26125" w:rsidRPr="000C718F">
        <w:rPr>
          <w:rFonts w:ascii="Arial" w:hAnsi="Arial" w:cs="Arial"/>
          <w:sz w:val="20"/>
          <w:szCs w:val="20"/>
        </w:rPr>
        <w:t>30</w:t>
      </w:r>
      <w:r w:rsidRPr="000C718F">
        <w:rPr>
          <w:rFonts w:ascii="Arial" w:hAnsi="Arial" w:cs="Arial"/>
          <w:sz w:val="20"/>
          <w:szCs w:val="20"/>
        </w:rPr>
        <w:t xml:space="preserve">.7 a </w:t>
      </w:r>
      <w:r w:rsidR="00A26125" w:rsidRPr="000C718F">
        <w:rPr>
          <w:rFonts w:ascii="Arial" w:hAnsi="Arial" w:cs="Arial"/>
          <w:sz w:val="20"/>
          <w:szCs w:val="20"/>
        </w:rPr>
        <w:t>30</w:t>
      </w:r>
      <w:r w:rsidRPr="000C718F">
        <w:rPr>
          <w:rFonts w:ascii="Arial" w:hAnsi="Arial" w:cs="Arial"/>
          <w:sz w:val="20"/>
          <w:szCs w:val="20"/>
        </w:rPr>
        <w:t>.9 je dlhšia ako 10 pracovných dní.</w:t>
      </w:r>
    </w:p>
    <w:p w14:paraId="26BC7457" w14:textId="77777777"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Povinnosť byť zapísaný v registri partnerov verejného sektora sa nevzťahuje</w:t>
      </w:r>
      <w:r w:rsidRPr="000C718F">
        <w:rPr>
          <w:rFonts w:ascii="Arial" w:hAnsi="Arial" w:cs="Arial"/>
          <w:sz w:val="20"/>
          <w:szCs w:val="20"/>
        </w:rPr>
        <w:t xml:space="preserve"> na toho, komu majú byť </w:t>
      </w:r>
      <w:r w:rsidRPr="000C718F">
        <w:rPr>
          <w:rFonts w:ascii="Arial" w:hAnsi="Arial" w:cs="Arial"/>
          <w:b/>
          <w:sz w:val="20"/>
          <w:szCs w:val="20"/>
        </w:rPr>
        <w:t xml:space="preserve">jednorazovo poskytnuté finančné prostriedky neprevyšujúce sumu 100 000 eur </w:t>
      </w:r>
      <w:r w:rsidRPr="000C718F">
        <w:rPr>
          <w:rFonts w:ascii="Arial" w:hAnsi="Arial" w:cs="Arial"/>
          <w:sz w:val="20"/>
          <w:szCs w:val="20"/>
        </w:rPr>
        <w:t xml:space="preserve">alebo na toho, komu majú byť poskytnuté viaceré čiastkové alebo opakujúce sa plnenia, ktorých hodnota </w:t>
      </w:r>
      <w:r w:rsidRPr="000C718F">
        <w:rPr>
          <w:rFonts w:ascii="Arial" w:hAnsi="Arial" w:cs="Arial"/>
          <w:b/>
          <w:sz w:val="20"/>
          <w:szCs w:val="20"/>
        </w:rPr>
        <w:t xml:space="preserve">v úhrne neprevyšuje sumu 250 000 eur, </w:t>
      </w:r>
      <w:r w:rsidRPr="000C718F">
        <w:rPr>
          <w:rFonts w:ascii="Arial" w:hAnsi="Arial" w:cs="Arial"/>
          <w:sz w:val="20"/>
          <w:szCs w:val="20"/>
        </w:rPr>
        <w:t xml:space="preserve">to neplatí, ak výšku štátnej pomoci alebo investičnej pomoci nemožno v čase zápisu do registra partnerov verejného sektora určiť. </w:t>
      </w:r>
    </w:p>
    <w:p w14:paraId="26C7EF78" w14:textId="77705CCD"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 xml:space="preserve">Úspešný uchádzač je povinný predložiť najneskôr v lehote stanovenej vo výzve na poskytnutie riadnej súčinnosti podpísanú Dohodu vrátane všetkých jej príloh. </w:t>
      </w:r>
      <w:r w:rsidRPr="000C718F">
        <w:rPr>
          <w:rFonts w:ascii="Arial" w:hAnsi="Arial" w:cs="Arial"/>
          <w:sz w:val="20"/>
          <w:szCs w:val="20"/>
        </w:rPr>
        <w:t>Pri predkladaní Dohody v listinnej podobe je uchádzač povinný predložiť 5 (päť) rovnopisov Dohody. Nesplnenie tejto povinnosti bude verejný obstarávateľ považovať za neposkytnutie riadnej súčinnosti.</w:t>
      </w:r>
    </w:p>
    <w:p w14:paraId="5F3A9B78" w14:textId="7DD25EBE"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Verejný obstarávateľ </w:t>
      </w:r>
      <w:r w:rsidRPr="000C718F">
        <w:rPr>
          <w:rFonts w:ascii="Arial" w:hAnsi="Arial" w:cs="Arial"/>
          <w:b/>
          <w:sz w:val="20"/>
          <w:szCs w:val="20"/>
        </w:rPr>
        <w:t xml:space="preserve">vyžaduje, aby úspešný uchádzač </w:t>
      </w:r>
      <w:r w:rsidR="00270C08" w:rsidRPr="000C718F">
        <w:rPr>
          <w:rFonts w:ascii="Arial" w:hAnsi="Arial" w:cs="Arial"/>
          <w:b/>
          <w:sz w:val="20"/>
          <w:szCs w:val="20"/>
        </w:rPr>
        <w:t>najneskôr v lehote stanovenej vo výzve na poskytnutie riadnej súčinnosti</w:t>
      </w:r>
      <w:r w:rsidRPr="000C718F">
        <w:rPr>
          <w:rFonts w:ascii="Arial" w:hAnsi="Arial" w:cs="Arial"/>
          <w:b/>
          <w:sz w:val="20"/>
          <w:szCs w:val="20"/>
        </w:rPr>
        <w:t> uviedol údaje o všetkých známych subdodávateľoch</w:t>
      </w:r>
      <w:r w:rsidR="00270C08" w:rsidRPr="000C718F">
        <w:rPr>
          <w:rFonts w:ascii="Arial" w:hAnsi="Arial" w:cs="Arial"/>
          <w:b/>
          <w:sz w:val="20"/>
          <w:szCs w:val="20"/>
        </w:rPr>
        <w:t xml:space="preserve"> v súlade s § 41 ods. 3 ZVO</w:t>
      </w:r>
      <w:r w:rsidRPr="000C718F">
        <w:rPr>
          <w:rFonts w:ascii="Arial" w:hAnsi="Arial" w:cs="Arial"/>
          <w:b/>
          <w:sz w:val="20"/>
          <w:szCs w:val="20"/>
        </w:rPr>
        <w:t>,</w:t>
      </w:r>
      <w:r w:rsidR="00270C08" w:rsidRPr="000C718F">
        <w:rPr>
          <w:rFonts w:ascii="Arial" w:hAnsi="Arial" w:cs="Arial"/>
          <w:b/>
          <w:sz w:val="20"/>
          <w:szCs w:val="20"/>
        </w:rPr>
        <w:t xml:space="preserve"> </w:t>
      </w:r>
      <w:r w:rsidRPr="000C718F">
        <w:rPr>
          <w:rFonts w:ascii="Arial" w:hAnsi="Arial" w:cs="Arial"/>
          <w:sz w:val="20"/>
          <w:szCs w:val="20"/>
        </w:rPr>
        <w:t xml:space="preserve">(Príloha č. 4 Zoznam subdodávateľov a podiel subdodávok k Dohode). Nesplnenie tejto povinnosti bude verejný obstarávateľ považovať za neposkytnutie riadnej súčinnosti. </w:t>
      </w:r>
    </w:p>
    <w:p w14:paraId="666B325E" w14:textId="4BD22003"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ab/>
        <w:t>V prípade, že úspešným uchádzačom je skupina dodávateľov</w:t>
      </w:r>
      <w:r w:rsidRPr="000C718F">
        <w:rPr>
          <w:rFonts w:ascii="Arial" w:hAnsi="Arial" w:cs="Arial"/>
          <w:sz w:val="20"/>
          <w:szCs w:val="20"/>
        </w:rPr>
        <w:t xml:space="preserve">, úspešný uchádzač je povinný najneskôr v lehote stanovenej vo výzve na poskytnutie riadnej súčinnosti </w:t>
      </w:r>
      <w:r w:rsidRPr="000C718F">
        <w:rPr>
          <w:rFonts w:ascii="Arial" w:hAnsi="Arial" w:cs="Arial"/>
          <w:b/>
          <w:sz w:val="20"/>
          <w:szCs w:val="20"/>
        </w:rPr>
        <w:t>predložiť relevantný doklad preukazujúci splnenie podmienky uvedenej v bode 1</w:t>
      </w:r>
      <w:r w:rsidR="00F52E65" w:rsidRPr="000C718F">
        <w:rPr>
          <w:rFonts w:ascii="Arial" w:hAnsi="Arial" w:cs="Arial"/>
          <w:b/>
          <w:sz w:val="20"/>
          <w:szCs w:val="20"/>
        </w:rPr>
        <w:t>9</w:t>
      </w:r>
      <w:r w:rsidRPr="000C718F">
        <w:rPr>
          <w:rFonts w:ascii="Arial" w:hAnsi="Arial" w:cs="Arial"/>
          <w:b/>
          <w:sz w:val="20"/>
          <w:szCs w:val="20"/>
        </w:rPr>
        <w:t>.5 tejto časti súťažných podkladov</w:t>
      </w:r>
      <w:r w:rsidRPr="000C718F">
        <w:rPr>
          <w:rFonts w:ascii="Arial" w:hAnsi="Arial" w:cs="Arial"/>
          <w:sz w:val="20"/>
          <w:szCs w:val="20"/>
        </w:rPr>
        <w:t>. Nesplnenie tejto povinnosti bude verejný obstarávateľ považovať za neposkytnutie riadnej súčinnosti.</w:t>
      </w:r>
    </w:p>
    <w:p w14:paraId="39782FF1" w14:textId="22F8411A"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 prípade, že je úspešným uchádzačom skupina dodávateľov a Dohoda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Dohody (ak takáto plná moc nebola predložená uchádzačom v rámci ponuky). Nesplnenie tejto povinnosti bude verejný obstarávateľ považovať za neposkytnutie riadnej súčinnosti.</w:t>
      </w:r>
    </w:p>
    <w:p w14:paraId="52D40AB0" w14:textId="77777777"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Povinnosť mať zapísaných konečných užívateľov výhod v registri partnerov verejného sektora sa vzťahuje na každého člena skupiny dodávateľov.</w:t>
      </w:r>
    </w:p>
    <w:p w14:paraId="2BAAEF7C" w14:textId="58BDE6BE"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Verejný obstarávateľ si vyhradzuje právo neprijať ponuky uchádzačov, ktoré budú cenovo prevyšovať predpokladanú hodnotu zákazky, t.</w:t>
      </w:r>
      <w:r w:rsidR="003365EB" w:rsidRPr="000C718F">
        <w:rPr>
          <w:rFonts w:ascii="Arial" w:hAnsi="Arial" w:cs="Arial"/>
          <w:sz w:val="20"/>
          <w:szCs w:val="20"/>
        </w:rPr>
        <w:t xml:space="preserve"> </w:t>
      </w:r>
      <w:r w:rsidRPr="000C718F">
        <w:rPr>
          <w:rFonts w:ascii="Arial" w:hAnsi="Arial" w:cs="Arial"/>
          <w:sz w:val="20"/>
          <w:szCs w:val="20"/>
        </w:rPr>
        <w:t>j. ktorých najnižšia cena bude vyššia ako plánované finančné prostriedky verejného obstarávateľa na predmet zákazky.</w:t>
      </w:r>
    </w:p>
    <w:p w14:paraId="112E8857" w14:textId="77777777" w:rsidR="00B04417" w:rsidRPr="000C718F" w:rsidRDefault="00B04417" w:rsidP="000C718F">
      <w:pPr>
        <w:spacing w:after="60" w:line="240" w:lineRule="auto"/>
        <w:jc w:val="both"/>
        <w:rPr>
          <w:rFonts w:ascii="Arial" w:hAnsi="Arial" w:cs="Arial"/>
          <w:sz w:val="20"/>
          <w:szCs w:val="20"/>
        </w:rPr>
      </w:pPr>
    </w:p>
    <w:p w14:paraId="72512D0D" w14:textId="78281898" w:rsidR="00F46ED9" w:rsidRPr="000C718F" w:rsidRDefault="002B65F8" w:rsidP="000C718F">
      <w:pPr>
        <w:pStyle w:val="Zarkazkladnhotextu2"/>
        <w:numPr>
          <w:ilvl w:val="0"/>
          <w:numId w:val="19"/>
        </w:numPr>
        <w:spacing w:after="60"/>
        <w:ind w:left="567" w:hanging="567"/>
        <w:rPr>
          <w:rFonts w:ascii="Arial" w:hAnsi="Arial" w:cs="Arial"/>
          <w:b/>
          <w:sz w:val="20"/>
          <w:szCs w:val="20"/>
        </w:rPr>
      </w:pPr>
      <w:bookmarkStart w:id="68" w:name="_Toc461981437"/>
      <w:r w:rsidRPr="000C718F">
        <w:rPr>
          <w:rFonts w:ascii="Arial" w:hAnsi="Arial" w:cs="Arial"/>
          <w:b/>
          <w:sz w:val="20"/>
          <w:szCs w:val="20"/>
        </w:rPr>
        <w:lastRenderedPageBreak/>
        <w:t xml:space="preserve">Zrušenie </w:t>
      </w:r>
      <w:bookmarkEnd w:id="68"/>
      <w:r w:rsidR="00692353" w:rsidRPr="000C718F">
        <w:rPr>
          <w:rFonts w:ascii="Arial" w:hAnsi="Arial" w:cs="Arial"/>
          <w:b/>
          <w:sz w:val="20"/>
          <w:szCs w:val="20"/>
        </w:rPr>
        <w:t>verejn</w:t>
      </w:r>
      <w:r w:rsidR="00CE1219" w:rsidRPr="000C718F">
        <w:rPr>
          <w:rFonts w:ascii="Arial" w:hAnsi="Arial" w:cs="Arial"/>
          <w:b/>
          <w:sz w:val="20"/>
          <w:szCs w:val="20"/>
        </w:rPr>
        <w:t>ého obstarávania</w:t>
      </w:r>
    </w:p>
    <w:p w14:paraId="3846F848" w14:textId="77777777" w:rsidR="00F55CBD" w:rsidRPr="000C718F" w:rsidRDefault="00F55CBD"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zruší verejné obstarávanie alebo jeho časť, ak:</w:t>
      </w:r>
    </w:p>
    <w:p w14:paraId="15AFA3A6" w14:textId="66D7C9FA" w:rsidR="00F55CBD" w:rsidRPr="000C718F" w:rsidRDefault="00F55CBD" w:rsidP="000C718F">
      <w:pPr>
        <w:numPr>
          <w:ilvl w:val="0"/>
          <w:numId w:val="22"/>
        </w:numPr>
        <w:spacing w:after="60" w:line="240" w:lineRule="auto"/>
        <w:ind w:left="993" w:hanging="426"/>
        <w:jc w:val="both"/>
        <w:rPr>
          <w:rFonts w:ascii="Arial" w:hAnsi="Arial" w:cs="Arial"/>
          <w:sz w:val="20"/>
          <w:szCs w:val="20"/>
        </w:rPr>
      </w:pPr>
      <w:r w:rsidRPr="000C718F">
        <w:rPr>
          <w:rFonts w:ascii="Arial" w:hAnsi="Arial" w:cs="Arial"/>
          <w:sz w:val="20"/>
          <w:szCs w:val="20"/>
        </w:rPr>
        <w:t>ani jeden uchádzač alebo záujemca nesplnil podmienky účasti vo verejnom obstarávaní a uchádzač alebo záujemca neup</w:t>
      </w:r>
      <w:r w:rsidR="003365EB" w:rsidRPr="000C718F">
        <w:rPr>
          <w:rFonts w:ascii="Arial" w:hAnsi="Arial" w:cs="Arial"/>
          <w:sz w:val="20"/>
          <w:szCs w:val="20"/>
        </w:rPr>
        <w:t>latnil námietky v lehote podľa z</w:t>
      </w:r>
      <w:r w:rsidRPr="000C718F">
        <w:rPr>
          <w:rFonts w:ascii="Arial" w:hAnsi="Arial" w:cs="Arial"/>
          <w:sz w:val="20"/>
          <w:szCs w:val="20"/>
        </w:rPr>
        <w:t>ákona;</w:t>
      </w:r>
    </w:p>
    <w:p w14:paraId="0E25C158" w14:textId="77777777" w:rsidR="00F55CBD" w:rsidRPr="000C718F" w:rsidRDefault="00F55CBD" w:rsidP="000C718F">
      <w:pPr>
        <w:numPr>
          <w:ilvl w:val="0"/>
          <w:numId w:val="22"/>
        </w:numPr>
        <w:spacing w:after="60" w:line="240" w:lineRule="auto"/>
        <w:ind w:left="993" w:hanging="426"/>
        <w:jc w:val="both"/>
        <w:rPr>
          <w:rFonts w:ascii="Arial" w:hAnsi="Arial" w:cs="Arial"/>
          <w:sz w:val="20"/>
          <w:szCs w:val="20"/>
        </w:rPr>
      </w:pPr>
      <w:r w:rsidRPr="000C718F">
        <w:rPr>
          <w:rFonts w:ascii="Arial" w:hAnsi="Arial" w:cs="Arial"/>
          <w:sz w:val="20"/>
          <w:szCs w:val="20"/>
        </w:rPr>
        <w:t>nedostal ani jednu ponuku;</w:t>
      </w:r>
    </w:p>
    <w:p w14:paraId="5976FC9F" w14:textId="78687C51" w:rsidR="00F55CBD" w:rsidRPr="000C718F" w:rsidRDefault="00F55CBD" w:rsidP="000C718F">
      <w:pPr>
        <w:numPr>
          <w:ilvl w:val="0"/>
          <w:numId w:val="22"/>
        </w:numPr>
        <w:spacing w:after="60" w:line="240" w:lineRule="auto"/>
        <w:ind w:left="993" w:hanging="426"/>
        <w:jc w:val="both"/>
        <w:rPr>
          <w:rFonts w:ascii="Arial" w:hAnsi="Arial" w:cs="Arial"/>
          <w:sz w:val="20"/>
          <w:szCs w:val="20"/>
        </w:rPr>
      </w:pPr>
      <w:r w:rsidRPr="000C718F">
        <w:rPr>
          <w:rFonts w:ascii="Arial" w:hAnsi="Arial" w:cs="Arial"/>
          <w:sz w:val="20"/>
          <w:szCs w:val="20"/>
        </w:rPr>
        <w:t>ani jedna z predložených ponúk nezodpovedá požiadavkám určeným podľa § 42 Zákona a uchádzač n</w:t>
      </w:r>
      <w:r w:rsidR="003365EB" w:rsidRPr="000C718F">
        <w:rPr>
          <w:rFonts w:ascii="Arial" w:hAnsi="Arial" w:cs="Arial"/>
          <w:sz w:val="20"/>
          <w:szCs w:val="20"/>
        </w:rPr>
        <w:t>epodal námietky v lehote podľa z</w:t>
      </w:r>
      <w:r w:rsidRPr="000C718F">
        <w:rPr>
          <w:rFonts w:ascii="Arial" w:hAnsi="Arial" w:cs="Arial"/>
          <w:sz w:val="20"/>
          <w:szCs w:val="20"/>
        </w:rPr>
        <w:t>ákona;</w:t>
      </w:r>
    </w:p>
    <w:p w14:paraId="44C64DAE" w14:textId="77777777" w:rsidR="00F55CBD" w:rsidRPr="000C718F" w:rsidRDefault="00F55CBD" w:rsidP="000C718F">
      <w:pPr>
        <w:numPr>
          <w:ilvl w:val="0"/>
          <w:numId w:val="22"/>
        </w:numPr>
        <w:spacing w:after="120" w:line="240" w:lineRule="auto"/>
        <w:ind w:left="993" w:hanging="426"/>
        <w:jc w:val="both"/>
        <w:rPr>
          <w:rFonts w:ascii="Arial" w:hAnsi="Arial" w:cs="Arial"/>
          <w:sz w:val="20"/>
          <w:szCs w:val="20"/>
        </w:rPr>
      </w:pPr>
      <w:r w:rsidRPr="000C718F">
        <w:rPr>
          <w:rFonts w:ascii="Arial" w:hAnsi="Arial" w:cs="Arial"/>
          <w:sz w:val="20"/>
          <w:szCs w:val="20"/>
        </w:rPr>
        <w:t>jeho zrušenie nariadil Úrad.</w:t>
      </w:r>
    </w:p>
    <w:p w14:paraId="069EF7F6" w14:textId="77777777" w:rsidR="00F55CBD" w:rsidRPr="000C718F" w:rsidRDefault="00F55CBD" w:rsidP="000C718F">
      <w:pPr>
        <w:pStyle w:val="Zarkazkladnhotextu2"/>
        <w:numPr>
          <w:ilvl w:val="1"/>
          <w:numId w:val="19"/>
        </w:numPr>
        <w:spacing w:after="60"/>
        <w:ind w:left="567" w:hanging="567"/>
        <w:rPr>
          <w:rFonts w:ascii="Arial" w:hAnsi="Arial" w:cs="Arial"/>
          <w:sz w:val="20"/>
          <w:szCs w:val="20"/>
        </w:rPr>
      </w:pPr>
      <w:bookmarkStart w:id="69" w:name="_Hlk118983046"/>
      <w:r w:rsidRPr="000C718F">
        <w:rPr>
          <w:rFonts w:ascii="Arial" w:hAnsi="Arial" w:cs="Arial"/>
          <w:sz w:val="20"/>
          <w:szCs w:val="20"/>
        </w:rPr>
        <w:t>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w:t>
      </w:r>
      <w:bookmarkEnd w:id="69"/>
      <w:r w:rsidRPr="000C718F">
        <w:rPr>
          <w:rFonts w:ascii="Arial" w:hAnsi="Arial" w:cs="Arial"/>
          <w:sz w:val="20"/>
          <w:szCs w:val="20"/>
        </w:rPr>
        <w:t xml:space="preserve"> </w:t>
      </w:r>
    </w:p>
    <w:p w14:paraId="1B9B537D" w14:textId="77777777" w:rsidR="00F55CBD" w:rsidRPr="000C718F" w:rsidRDefault="00F55CBD" w:rsidP="000C718F">
      <w:pPr>
        <w:pStyle w:val="Zarkazkladnhotextu2"/>
        <w:numPr>
          <w:ilvl w:val="1"/>
          <w:numId w:val="19"/>
        </w:numPr>
        <w:spacing w:after="60"/>
        <w:ind w:left="567" w:hanging="567"/>
        <w:rPr>
          <w:rFonts w:ascii="Arial" w:hAnsi="Arial" w:cs="Arial"/>
          <w:sz w:val="20"/>
          <w:szCs w:val="20"/>
        </w:rPr>
      </w:pPr>
      <w:bookmarkStart w:id="70" w:name="_Hlk118983076"/>
      <w:r w:rsidRPr="000C718F">
        <w:rPr>
          <w:rFonts w:ascii="Arial" w:hAnsi="Arial" w:cs="Arial"/>
          <w:sz w:val="20"/>
          <w:szCs w:val="20"/>
        </w:rPr>
        <w:t>Verejný obstarávateľ je povinný bezodkladne upovedomiť všetkých uchádzačov alebo záujemcov o zrušení verejného obstarávania zákazky alebo jeho časti s uvedením dôvodu a oznámiť postup, ktorý použije pri zadávaní zákazky na pôvodný predmet zákazky</w:t>
      </w:r>
      <w:bookmarkEnd w:id="70"/>
      <w:r w:rsidRPr="000C718F">
        <w:rPr>
          <w:rFonts w:ascii="Arial" w:hAnsi="Arial" w:cs="Arial"/>
          <w:sz w:val="20"/>
          <w:szCs w:val="20"/>
        </w:rPr>
        <w:t>.</w:t>
      </w:r>
    </w:p>
    <w:p w14:paraId="30DEA1F3" w14:textId="77777777" w:rsidR="00F55CBD" w:rsidRPr="000C718F" w:rsidRDefault="00F55CBD" w:rsidP="000C718F">
      <w:pPr>
        <w:pStyle w:val="Zarkazkladnhotextu2"/>
        <w:numPr>
          <w:ilvl w:val="1"/>
          <w:numId w:val="19"/>
        </w:numPr>
        <w:spacing w:after="60"/>
        <w:ind w:left="567" w:hanging="567"/>
        <w:rPr>
          <w:rFonts w:ascii="Arial" w:hAnsi="Arial" w:cs="Arial"/>
          <w:sz w:val="20"/>
          <w:szCs w:val="20"/>
        </w:rPr>
      </w:pPr>
      <w:bookmarkStart w:id="71" w:name="_Hlk118983092"/>
      <w:r w:rsidRPr="000C718F">
        <w:rPr>
          <w:rFonts w:ascii="Arial" w:hAnsi="Arial" w:cs="Arial"/>
          <w:sz w:val="20"/>
          <w:szCs w:val="20"/>
        </w:rPr>
        <w:t>Verejný obstarávateľ v oznámení o výsledku verejného obstarávania uvedie, či zadávanie zákazky bude predmetom opätovného uverejnenia</w:t>
      </w:r>
      <w:bookmarkEnd w:id="71"/>
      <w:r w:rsidRPr="000C718F">
        <w:rPr>
          <w:rFonts w:ascii="Arial" w:hAnsi="Arial" w:cs="Arial"/>
          <w:sz w:val="20"/>
          <w:szCs w:val="20"/>
        </w:rPr>
        <w:t>.</w:t>
      </w:r>
    </w:p>
    <w:p w14:paraId="177BB185" w14:textId="77777777" w:rsidR="002366CE" w:rsidRPr="000C718F" w:rsidRDefault="002366CE" w:rsidP="000C718F">
      <w:pPr>
        <w:pStyle w:val="Zkladntext"/>
        <w:spacing w:after="60"/>
        <w:rPr>
          <w:rFonts w:ascii="Arial" w:eastAsia="Times New Roman" w:hAnsi="Arial" w:cs="Arial"/>
          <w:b/>
          <w:noProof w:val="0"/>
          <w:sz w:val="20"/>
          <w:szCs w:val="20"/>
          <w:u w:val="single"/>
          <w:lang w:eastAsia="cs-CZ"/>
        </w:rPr>
      </w:pPr>
    </w:p>
    <w:p w14:paraId="03B52D50" w14:textId="77777777" w:rsidR="002B0569" w:rsidRPr="000C718F" w:rsidRDefault="002B0569" w:rsidP="000C718F">
      <w:pPr>
        <w:spacing w:after="0" w:line="240" w:lineRule="auto"/>
        <w:rPr>
          <w:rFonts w:ascii="Arial" w:hAnsi="Arial" w:cs="Arial"/>
          <w:sz w:val="20"/>
          <w:szCs w:val="20"/>
        </w:rPr>
      </w:pPr>
    </w:p>
    <w:p w14:paraId="589819F2" w14:textId="2D133EE4" w:rsidR="002B0569" w:rsidRPr="000C718F" w:rsidRDefault="002B0569" w:rsidP="000C718F">
      <w:pPr>
        <w:pStyle w:val="Zarkazkladnhotextu2"/>
        <w:numPr>
          <w:ilvl w:val="0"/>
          <w:numId w:val="19"/>
        </w:numPr>
        <w:spacing w:after="60"/>
        <w:ind w:left="567" w:hanging="567"/>
        <w:rPr>
          <w:rFonts w:ascii="Arial" w:hAnsi="Arial" w:cs="Arial"/>
          <w:b/>
          <w:sz w:val="20"/>
          <w:szCs w:val="20"/>
        </w:rPr>
      </w:pPr>
      <w:r w:rsidRPr="000C718F">
        <w:rPr>
          <w:rFonts w:ascii="Arial" w:hAnsi="Arial" w:cs="Arial"/>
          <w:b/>
          <w:sz w:val="20"/>
          <w:szCs w:val="20"/>
        </w:rPr>
        <w:t>Ochrana osobných údajov</w:t>
      </w:r>
    </w:p>
    <w:p w14:paraId="4A718248" w14:textId="4A17A784" w:rsidR="002B0569" w:rsidRPr="000C718F" w:rsidRDefault="002B056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si dovoľuje upozorniť, že v priebehu predmetného verejného obstarávania doch</w:t>
      </w:r>
      <w:r w:rsidR="00E94852" w:rsidRPr="000C718F">
        <w:rPr>
          <w:rFonts w:ascii="Arial" w:hAnsi="Arial" w:cs="Arial"/>
          <w:sz w:val="20"/>
          <w:szCs w:val="20"/>
        </w:rPr>
        <w:t>á</w:t>
      </w:r>
      <w:r w:rsidRPr="000C718F">
        <w:rPr>
          <w:rFonts w:ascii="Arial" w:hAnsi="Arial" w:cs="Arial"/>
          <w:sz w:val="20"/>
          <w:szCs w:val="20"/>
        </w:rPr>
        <w:t>dza k spracúvaniu osobných úda</w:t>
      </w:r>
      <w:r w:rsidR="00E94852" w:rsidRPr="000C718F">
        <w:rPr>
          <w:rFonts w:ascii="Arial" w:hAnsi="Arial" w:cs="Arial"/>
          <w:sz w:val="20"/>
          <w:szCs w:val="20"/>
        </w:rPr>
        <w:t>j</w:t>
      </w:r>
      <w:r w:rsidRPr="000C718F">
        <w:rPr>
          <w:rFonts w:ascii="Arial" w:hAnsi="Arial" w:cs="Arial"/>
          <w:sz w:val="20"/>
          <w:szCs w:val="20"/>
        </w:rPr>
        <w:t xml:space="preserve">ov dotknutých osôb v súlade s Nariadením </w:t>
      </w:r>
      <w:r w:rsidR="004D38A6" w:rsidRPr="000C718F">
        <w:rPr>
          <w:rFonts w:ascii="Arial" w:hAnsi="Arial" w:cs="Arial"/>
          <w:sz w:val="20"/>
          <w:szCs w:val="20"/>
        </w:rPr>
        <w:t>Európskeho parlamentu a Rady (EÚ) 2016/679 z 27. apríla 2016 o ochrane fyzických osôb pri spracovaní osobných údajov a o voľnom pohybe takýchto údajov, ktorým sa zrušuje smernica 95/46/ES (všeobecné nariadenie o ochrane údajov) (ďalej len ,,</w:t>
      </w:r>
      <w:r w:rsidRPr="000C718F">
        <w:rPr>
          <w:rFonts w:ascii="Arial" w:hAnsi="Arial" w:cs="Arial"/>
          <w:sz w:val="20"/>
          <w:szCs w:val="20"/>
        </w:rPr>
        <w:t>GDPR</w:t>
      </w:r>
      <w:r w:rsidR="004D38A6" w:rsidRPr="000C718F">
        <w:rPr>
          <w:rFonts w:ascii="Arial" w:hAnsi="Arial" w:cs="Arial"/>
          <w:sz w:val="20"/>
          <w:szCs w:val="20"/>
        </w:rPr>
        <w:t>“) a s vybranými ustanov</w:t>
      </w:r>
      <w:r w:rsidRPr="000C718F">
        <w:rPr>
          <w:rFonts w:ascii="Arial" w:hAnsi="Arial" w:cs="Arial"/>
          <w:sz w:val="20"/>
          <w:szCs w:val="20"/>
        </w:rPr>
        <w:t xml:space="preserve">eniami </w:t>
      </w:r>
      <w:r w:rsidR="004D38A6" w:rsidRPr="000C718F">
        <w:rPr>
          <w:rFonts w:ascii="Arial" w:hAnsi="Arial" w:cs="Arial"/>
          <w:sz w:val="20"/>
          <w:szCs w:val="20"/>
        </w:rPr>
        <w:t>zákona č. 18/2018 Z. z.</w:t>
      </w:r>
      <w:r w:rsidR="00782FDA" w:rsidRPr="000C718F">
        <w:rPr>
          <w:rFonts w:ascii="Arial" w:hAnsi="Arial" w:cs="Arial"/>
          <w:sz w:val="20"/>
          <w:szCs w:val="20"/>
        </w:rPr>
        <w:t xml:space="preserve"> o</w:t>
      </w:r>
      <w:r w:rsidRPr="000C718F">
        <w:rPr>
          <w:rFonts w:ascii="Arial" w:hAnsi="Arial" w:cs="Arial"/>
          <w:sz w:val="20"/>
          <w:szCs w:val="20"/>
        </w:rPr>
        <w:t> ochrane osobných údajov</w:t>
      </w:r>
      <w:r w:rsidR="00782FDA" w:rsidRPr="000C718F">
        <w:rPr>
          <w:rFonts w:ascii="Arial" w:hAnsi="Arial" w:cs="Arial"/>
          <w:sz w:val="20"/>
          <w:szCs w:val="20"/>
        </w:rPr>
        <w:t xml:space="preserve"> a o zmene a doplnení niektorých zákonov v znení neskorších predpisov</w:t>
      </w:r>
      <w:r w:rsidRPr="000C718F">
        <w:rPr>
          <w:rFonts w:ascii="Arial" w:hAnsi="Arial" w:cs="Arial"/>
          <w:sz w:val="20"/>
          <w:szCs w:val="20"/>
        </w:rPr>
        <w:t>.</w:t>
      </w:r>
    </w:p>
    <w:p w14:paraId="7F9FD7B3" w14:textId="72267FF8" w:rsidR="002B0569" w:rsidRPr="000C718F" w:rsidRDefault="002B056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si dovoľuje upozorniť</w:t>
      </w:r>
      <w:r w:rsidR="00782FDA" w:rsidRPr="000C718F">
        <w:rPr>
          <w:rFonts w:ascii="Arial" w:hAnsi="Arial" w:cs="Arial"/>
          <w:sz w:val="20"/>
          <w:szCs w:val="20"/>
        </w:rPr>
        <w:t xml:space="preserve"> </w:t>
      </w:r>
      <w:r w:rsidRPr="000C718F">
        <w:rPr>
          <w:rFonts w:ascii="Arial" w:hAnsi="Arial" w:cs="Arial"/>
          <w:sz w:val="20"/>
          <w:szCs w:val="20"/>
        </w:rPr>
        <w:t>uchádzačov, aby pri príprave ponúk a v priebehu verejného obstarávania dbali na povinnosti vyplývajúce z</w:t>
      </w:r>
      <w:r w:rsidR="00782FDA" w:rsidRPr="000C718F">
        <w:rPr>
          <w:rFonts w:ascii="Arial" w:hAnsi="Arial" w:cs="Arial"/>
          <w:sz w:val="20"/>
          <w:szCs w:val="20"/>
        </w:rPr>
        <w:t> </w:t>
      </w:r>
      <w:r w:rsidRPr="000C718F">
        <w:rPr>
          <w:rFonts w:ascii="Arial" w:hAnsi="Arial" w:cs="Arial"/>
          <w:sz w:val="20"/>
          <w:szCs w:val="20"/>
        </w:rPr>
        <w:t>GDPR</w:t>
      </w:r>
      <w:r w:rsidR="00782FDA" w:rsidRPr="000C718F">
        <w:rPr>
          <w:rFonts w:ascii="Arial" w:hAnsi="Arial" w:cs="Arial"/>
          <w:sz w:val="20"/>
          <w:szCs w:val="20"/>
        </w:rPr>
        <w:t>.</w:t>
      </w:r>
    </w:p>
    <w:p w14:paraId="45B484AA" w14:textId="3C5E4FEC" w:rsidR="002366CE" w:rsidRPr="000C718F" w:rsidRDefault="002366CE" w:rsidP="000C718F">
      <w:pPr>
        <w:pStyle w:val="Zkladntext"/>
        <w:spacing w:after="60"/>
        <w:rPr>
          <w:rFonts w:ascii="Arial" w:eastAsia="Times New Roman" w:hAnsi="Arial" w:cs="Arial"/>
          <w:b/>
          <w:noProof w:val="0"/>
          <w:sz w:val="20"/>
          <w:szCs w:val="20"/>
          <w:u w:val="single"/>
          <w:lang w:eastAsia="cs-CZ"/>
        </w:rPr>
      </w:pPr>
    </w:p>
    <w:p w14:paraId="5E5B551E" w14:textId="58F115BD" w:rsidR="002B0569" w:rsidRPr="000C718F" w:rsidRDefault="002B0569" w:rsidP="000C718F">
      <w:pPr>
        <w:pStyle w:val="Zarkazkladnhotextu2"/>
        <w:numPr>
          <w:ilvl w:val="0"/>
          <w:numId w:val="19"/>
        </w:numPr>
        <w:spacing w:after="60"/>
        <w:ind w:left="567" w:hanging="567"/>
        <w:rPr>
          <w:rFonts w:ascii="Arial" w:hAnsi="Arial" w:cs="Arial"/>
          <w:b/>
          <w:sz w:val="20"/>
          <w:szCs w:val="20"/>
        </w:rPr>
      </w:pPr>
      <w:r w:rsidRPr="000C718F">
        <w:rPr>
          <w:rFonts w:ascii="Arial" w:hAnsi="Arial" w:cs="Arial"/>
          <w:b/>
          <w:sz w:val="20"/>
          <w:szCs w:val="20"/>
        </w:rPr>
        <w:t>Využitie subdodávateľov</w:t>
      </w:r>
      <w:r w:rsidR="003C690A" w:rsidRPr="000C718F">
        <w:rPr>
          <w:rFonts w:ascii="Arial" w:hAnsi="Arial" w:cs="Arial"/>
          <w:b/>
          <w:sz w:val="20"/>
          <w:szCs w:val="20"/>
        </w:rPr>
        <w:t xml:space="preserve"> </w:t>
      </w:r>
    </w:p>
    <w:p w14:paraId="5F6411B0" w14:textId="3562F736" w:rsidR="002B0569" w:rsidRPr="000C718F" w:rsidRDefault="002B056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r>
      <w:r w:rsidR="00CD14CF" w:rsidRPr="000C718F">
        <w:rPr>
          <w:rFonts w:ascii="Arial" w:hAnsi="Arial" w:cs="Arial"/>
          <w:sz w:val="20"/>
          <w:szCs w:val="20"/>
        </w:rPr>
        <w:t>Verejný obstarávateľ vyžaduje v súlade s § 41 ods. 1 písm. b), aby:</w:t>
      </w:r>
    </w:p>
    <w:p w14:paraId="58D0114C" w14:textId="77777777" w:rsidR="00CD14CF" w:rsidRPr="000C718F" w:rsidRDefault="00CD14CF" w:rsidP="000C718F">
      <w:pPr>
        <w:pStyle w:val="Odsekzoznamu"/>
        <w:autoSpaceDE w:val="0"/>
        <w:autoSpaceDN w:val="0"/>
        <w:ind w:left="567"/>
        <w:jc w:val="both"/>
        <w:rPr>
          <w:rFonts w:cs="Arial"/>
          <w:sz w:val="20"/>
          <w:szCs w:val="20"/>
        </w:rPr>
      </w:pPr>
      <w:r w:rsidRPr="000C718F">
        <w:rPr>
          <w:rFonts w:cs="Arial"/>
          <w:sz w:val="20"/>
          <w:szCs w:val="20"/>
        </w:rPr>
        <w:t>navrhovaný subdodávateľ spĺňal podmienky účasti týkajúce sa osobného postavenia podľa § 32 ZVO a neexistovali u neho dôvody na vylúčenie podľa § 40 ods. 6 písm. a) až g) a ods. 7 ZVO a verejný obstarávateľ môže u subdodávateľa hodnotiť existenciu dôvodov na vylúčenie podľa § 40 ods. 8 ZVO; oprávnenie dodávať tovar, uskutočňovať stavebné práce alebo poskytovať službu sa preukazuje vo vzťahu k tej časti predmetu zákazky, ktorú má subdodávateľ plniť.</w:t>
      </w:r>
    </w:p>
    <w:p w14:paraId="23F18372" w14:textId="77777777" w:rsidR="00CD14CF" w:rsidRPr="000C718F" w:rsidRDefault="00CD14CF"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navrhovaný subdodávateľ nespĺňa podmienky účasti podľa bodu b) predchádzajúceho odseku tejto časti súťažných podkladov, verejný obstarávateľ písomne požiada uchádzača o jeho nahradenie. Verejný obstarávateľ môže písomne požiadať uchádzača o nahradenie subdodávateľa, ktorý má sídlo v treťom štáte,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 Uchádzač doručí návrh nového subdodávateľa do piatich (5) pracovných dní odo dňa doručenia žiadosti podľa prvej vety, ak verejný obstarávateľ neurčil dlhšiu lehotu.</w:t>
      </w:r>
      <w:r w:rsidR="002B0569" w:rsidRPr="000C718F">
        <w:rPr>
          <w:rFonts w:ascii="Arial" w:hAnsi="Arial" w:cs="Arial"/>
          <w:sz w:val="20"/>
          <w:szCs w:val="20"/>
        </w:rPr>
        <w:tab/>
      </w:r>
    </w:p>
    <w:p w14:paraId="1D077FA8" w14:textId="6BBB82F0" w:rsidR="002B0569" w:rsidRPr="000C718F" w:rsidRDefault="002B056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 prípade zmeny subdodávateľa počas realizácie predmetu zákazky, ktorá je výsledkom tohto verejného obstarávania, musí subdodávateľ, ktorého sa návrh na zmenu týka, spĺňať podmienky účasti týkajúce sa osobného postavenia podľa § 32 </w:t>
      </w:r>
      <w:r w:rsidR="00DA1EC4">
        <w:rPr>
          <w:rFonts w:ascii="Arial" w:hAnsi="Arial" w:cs="Arial"/>
          <w:sz w:val="20"/>
          <w:szCs w:val="20"/>
        </w:rPr>
        <w:t xml:space="preserve">ods.1 </w:t>
      </w:r>
      <w:r w:rsidRPr="000C718F">
        <w:rPr>
          <w:rFonts w:ascii="Arial" w:hAnsi="Arial" w:cs="Arial"/>
          <w:sz w:val="20"/>
          <w:szCs w:val="20"/>
        </w:rPr>
        <w:t>ZVO a nesmú u neho existovať dôvody na vylúčenie podľa § 40 ods. 6 písm. a) až g) a ods. 7 ZVO. Úspešný uchádzač je povinný verejnému obstarávateľovi najneskôr tri (3) pracovné dni pred zmenou subdodávateľa písomne oznámiť údaje o navrhovanom novom subdodávateľovi a o osobe oprávnenej konať za subdodávateľa v rozsahu meno a priezvisko, adresa pobytu a dátum narodenia.</w:t>
      </w:r>
    </w:p>
    <w:p w14:paraId="2C48F3F9" w14:textId="77777777" w:rsidR="002B0569" w:rsidRPr="000C718F" w:rsidRDefault="002B0569" w:rsidP="000C718F">
      <w:pPr>
        <w:pStyle w:val="Odsekzoznamu"/>
        <w:autoSpaceDE w:val="0"/>
        <w:autoSpaceDN w:val="0"/>
        <w:ind w:left="0"/>
        <w:rPr>
          <w:rFonts w:cs="Arial"/>
          <w:b/>
          <w:sz w:val="20"/>
          <w:szCs w:val="20"/>
        </w:rPr>
      </w:pPr>
    </w:p>
    <w:p w14:paraId="092CD8BE" w14:textId="77777777" w:rsidR="002B0569" w:rsidRPr="000C718F" w:rsidRDefault="002B0569" w:rsidP="000C718F">
      <w:pPr>
        <w:pStyle w:val="Zkladntext"/>
        <w:spacing w:after="60"/>
        <w:rPr>
          <w:rFonts w:ascii="Arial" w:eastAsia="Times New Roman" w:hAnsi="Arial" w:cs="Arial"/>
          <w:b/>
          <w:noProof w:val="0"/>
          <w:sz w:val="20"/>
          <w:szCs w:val="20"/>
          <w:u w:val="single"/>
          <w:lang w:eastAsia="cs-CZ"/>
        </w:rPr>
      </w:pPr>
    </w:p>
    <w:p w14:paraId="1E87D36E" w14:textId="1F994FB1" w:rsidR="00D03C76" w:rsidRPr="000C718F" w:rsidRDefault="00D03C76" w:rsidP="000C718F">
      <w:pPr>
        <w:pStyle w:val="Zkladntext"/>
        <w:spacing w:after="60"/>
        <w:rPr>
          <w:rFonts w:ascii="Arial" w:eastAsia="Times New Roman" w:hAnsi="Arial" w:cs="Arial"/>
          <w:b/>
          <w:noProof w:val="0"/>
          <w:sz w:val="20"/>
          <w:szCs w:val="20"/>
          <w:u w:val="single"/>
          <w:lang w:eastAsia="cs-CZ"/>
        </w:rPr>
      </w:pPr>
      <w:r w:rsidRPr="000C718F">
        <w:rPr>
          <w:rFonts w:ascii="Arial" w:eastAsia="Times New Roman" w:hAnsi="Arial" w:cs="Arial"/>
          <w:b/>
          <w:noProof w:val="0"/>
          <w:sz w:val="20"/>
          <w:szCs w:val="20"/>
          <w:u w:val="single"/>
          <w:lang w:eastAsia="cs-CZ"/>
        </w:rPr>
        <w:t>Prílohy</w:t>
      </w:r>
      <w:r w:rsidR="002B0569" w:rsidRPr="000C718F">
        <w:rPr>
          <w:rFonts w:ascii="Arial" w:eastAsia="Times New Roman" w:hAnsi="Arial" w:cs="Arial"/>
          <w:b/>
          <w:noProof w:val="0"/>
          <w:sz w:val="20"/>
          <w:szCs w:val="20"/>
          <w:u w:val="single"/>
          <w:lang w:eastAsia="cs-CZ"/>
        </w:rPr>
        <w:t xml:space="preserve"> - povinné</w:t>
      </w:r>
      <w:r w:rsidRPr="000C718F">
        <w:rPr>
          <w:rFonts w:ascii="Arial" w:eastAsia="Times New Roman" w:hAnsi="Arial" w:cs="Arial"/>
          <w:b/>
          <w:noProof w:val="0"/>
          <w:sz w:val="20"/>
          <w:szCs w:val="20"/>
          <w:u w:val="single"/>
          <w:lang w:eastAsia="cs-CZ"/>
        </w:rPr>
        <w:t>:</w:t>
      </w:r>
    </w:p>
    <w:p w14:paraId="5ECAAC95" w14:textId="77777777" w:rsidR="00282EFA" w:rsidRPr="000C718F" w:rsidRDefault="00282EFA" w:rsidP="000C718F">
      <w:pPr>
        <w:pStyle w:val="Zkladntext"/>
        <w:spacing w:after="60"/>
        <w:rPr>
          <w:rFonts w:ascii="Arial" w:hAnsi="Arial" w:cs="Arial"/>
          <w:noProof w:val="0"/>
          <w:sz w:val="20"/>
          <w:szCs w:val="20"/>
        </w:rPr>
      </w:pPr>
      <w:r w:rsidRPr="000C718F">
        <w:rPr>
          <w:rFonts w:ascii="Arial" w:hAnsi="Arial" w:cs="Arial"/>
          <w:noProof w:val="0"/>
          <w:sz w:val="20"/>
          <w:szCs w:val="20"/>
        </w:rPr>
        <w:t>Príloha č. 1 k časti A.1</w:t>
      </w:r>
      <w:r w:rsidRPr="000C718F">
        <w:rPr>
          <w:rFonts w:ascii="Arial" w:hAnsi="Arial" w:cs="Arial"/>
          <w:noProof w:val="0"/>
          <w:sz w:val="20"/>
          <w:szCs w:val="20"/>
        </w:rPr>
        <w:tab/>
        <w:t>-</w:t>
      </w:r>
      <w:r w:rsidRPr="000C718F">
        <w:rPr>
          <w:rFonts w:ascii="Arial" w:hAnsi="Arial" w:cs="Arial"/>
          <w:noProof w:val="0"/>
          <w:sz w:val="20"/>
          <w:szCs w:val="20"/>
        </w:rPr>
        <w:tab/>
        <w:t>Všeobecné informácie o uchádzačovi</w:t>
      </w:r>
    </w:p>
    <w:p w14:paraId="56CAF358" w14:textId="5CD37A84" w:rsidR="008B7DBE" w:rsidRPr="000C718F" w:rsidRDefault="00282EFA" w:rsidP="000C718F">
      <w:pPr>
        <w:pStyle w:val="Zkladntext"/>
        <w:spacing w:after="60"/>
        <w:rPr>
          <w:rFonts w:ascii="Arial" w:hAnsi="Arial" w:cs="Arial"/>
          <w:noProof w:val="0"/>
          <w:sz w:val="20"/>
          <w:szCs w:val="20"/>
        </w:rPr>
      </w:pPr>
      <w:r w:rsidRPr="000C718F">
        <w:rPr>
          <w:rFonts w:ascii="Arial" w:hAnsi="Arial" w:cs="Arial"/>
          <w:noProof w:val="0"/>
          <w:sz w:val="20"/>
          <w:szCs w:val="20"/>
        </w:rPr>
        <w:t>Príloha č. 2 k časti A.1</w:t>
      </w:r>
      <w:r w:rsidRPr="000C718F">
        <w:rPr>
          <w:rFonts w:ascii="Arial" w:hAnsi="Arial" w:cs="Arial"/>
          <w:noProof w:val="0"/>
          <w:sz w:val="20"/>
          <w:szCs w:val="20"/>
        </w:rPr>
        <w:tab/>
        <w:t>-</w:t>
      </w:r>
      <w:r w:rsidRPr="000C718F">
        <w:rPr>
          <w:rFonts w:ascii="Arial" w:hAnsi="Arial" w:cs="Arial"/>
          <w:noProof w:val="0"/>
          <w:sz w:val="20"/>
          <w:szCs w:val="20"/>
        </w:rPr>
        <w:tab/>
        <w:t>J</w:t>
      </w:r>
      <w:r w:rsidR="00CE1219" w:rsidRPr="000C718F">
        <w:rPr>
          <w:rFonts w:ascii="Arial" w:hAnsi="Arial" w:cs="Arial"/>
          <w:noProof w:val="0"/>
          <w:sz w:val="20"/>
          <w:szCs w:val="20"/>
        </w:rPr>
        <w:t>ednotný európsky dokument</w:t>
      </w:r>
    </w:p>
    <w:p w14:paraId="063E7296" w14:textId="11253527" w:rsidR="002B0569" w:rsidRPr="000C718F" w:rsidRDefault="002B0569" w:rsidP="000C718F">
      <w:pPr>
        <w:autoSpaceDE w:val="0"/>
        <w:autoSpaceDN w:val="0"/>
        <w:spacing w:after="60" w:line="240" w:lineRule="auto"/>
        <w:ind w:left="2552" w:hanging="2552"/>
        <w:jc w:val="both"/>
        <w:rPr>
          <w:rFonts w:ascii="Arial" w:hAnsi="Arial" w:cs="Arial"/>
          <w:sz w:val="20"/>
          <w:szCs w:val="20"/>
        </w:rPr>
      </w:pPr>
      <w:r w:rsidRPr="000C718F">
        <w:rPr>
          <w:rFonts w:ascii="Arial" w:hAnsi="Arial" w:cs="Arial"/>
          <w:sz w:val="20"/>
          <w:szCs w:val="20"/>
        </w:rPr>
        <w:t>Príloha č. 3 k časti A.1  -</w:t>
      </w:r>
      <w:r w:rsidRPr="000C718F">
        <w:rPr>
          <w:rFonts w:ascii="Arial" w:hAnsi="Arial" w:cs="Arial"/>
          <w:sz w:val="20"/>
          <w:szCs w:val="20"/>
        </w:rPr>
        <w:tab/>
        <w:t xml:space="preserve">Čestné vyhlásenie podľa článku 5k Nariadenia Rady (EÚ) č. 833/2014 z 31. júla 2014 o reštriktívnych opatreniach s ohľadom na konanie Ruska, ktorým destabilizuje situáciu na Ukrajine v znení Nariadenia Rady (EÚ) č. </w:t>
      </w:r>
      <w:r w:rsidR="00CC66E5" w:rsidRPr="000C718F">
        <w:rPr>
          <w:rFonts w:ascii="Arial" w:hAnsi="Arial" w:cs="Arial"/>
          <w:sz w:val="20"/>
          <w:szCs w:val="20"/>
        </w:rPr>
        <w:t>2025/395 z 24. februára 2025</w:t>
      </w:r>
      <w:r w:rsidR="005C04DB" w:rsidRPr="000C718F">
        <w:rPr>
          <w:rFonts w:ascii="Arial" w:hAnsi="Arial" w:cs="Arial"/>
          <w:sz w:val="20"/>
          <w:szCs w:val="20"/>
        </w:rPr>
        <w:t xml:space="preserve"> a v znení neskorších predpisov</w:t>
      </w:r>
      <w:r w:rsidRPr="000C718F">
        <w:rPr>
          <w:rFonts w:ascii="Arial" w:hAnsi="Arial" w:cs="Arial"/>
          <w:sz w:val="20"/>
          <w:szCs w:val="20"/>
        </w:rPr>
        <w:t xml:space="preserve"> </w:t>
      </w:r>
    </w:p>
    <w:p w14:paraId="24BE9832" w14:textId="7511C6CD" w:rsidR="002B0569" w:rsidRDefault="002B0569" w:rsidP="000C718F">
      <w:pPr>
        <w:autoSpaceDE w:val="0"/>
        <w:autoSpaceDN w:val="0"/>
        <w:spacing w:after="60" w:line="240" w:lineRule="auto"/>
        <w:rPr>
          <w:rFonts w:ascii="Arial" w:hAnsi="Arial" w:cs="Arial"/>
          <w:sz w:val="20"/>
          <w:szCs w:val="20"/>
        </w:rPr>
      </w:pPr>
      <w:r w:rsidRPr="000C718F">
        <w:rPr>
          <w:rFonts w:ascii="Arial" w:hAnsi="Arial" w:cs="Arial"/>
          <w:sz w:val="20"/>
          <w:szCs w:val="20"/>
        </w:rPr>
        <w:t xml:space="preserve">Príloha č. 4 k časti A.1  -   </w:t>
      </w:r>
      <w:r w:rsidR="005009CD">
        <w:rPr>
          <w:rFonts w:ascii="Arial" w:hAnsi="Arial" w:cs="Arial"/>
          <w:sz w:val="20"/>
          <w:szCs w:val="20"/>
        </w:rPr>
        <w:t xml:space="preserve">    </w:t>
      </w:r>
      <w:r w:rsidR="00E0242C">
        <w:rPr>
          <w:rFonts w:ascii="Arial" w:hAnsi="Arial" w:cs="Arial"/>
          <w:sz w:val="20"/>
          <w:szCs w:val="20"/>
        </w:rPr>
        <w:t xml:space="preserve">Čestné vyhlásenie </w:t>
      </w:r>
      <w:r w:rsidRPr="000C718F">
        <w:rPr>
          <w:rFonts w:ascii="Arial" w:hAnsi="Arial" w:cs="Arial"/>
          <w:sz w:val="20"/>
          <w:szCs w:val="20"/>
        </w:rPr>
        <w:t>uchádzača</w:t>
      </w:r>
      <w:r w:rsidR="005009CD">
        <w:rPr>
          <w:rFonts w:ascii="Arial" w:hAnsi="Arial" w:cs="Arial"/>
          <w:sz w:val="20"/>
          <w:szCs w:val="20"/>
        </w:rPr>
        <w:t xml:space="preserve"> </w:t>
      </w:r>
    </w:p>
    <w:p w14:paraId="75EDCBAB" w14:textId="21325AEA" w:rsidR="00E0242C" w:rsidRPr="004D09D2" w:rsidRDefault="00E0242C" w:rsidP="000C718F">
      <w:pPr>
        <w:autoSpaceDE w:val="0"/>
        <w:autoSpaceDN w:val="0"/>
        <w:spacing w:after="60" w:line="240" w:lineRule="auto"/>
        <w:rPr>
          <w:rFonts w:ascii="Arial" w:hAnsi="Arial" w:cs="Arial"/>
          <w:sz w:val="20"/>
          <w:szCs w:val="20"/>
        </w:rPr>
      </w:pPr>
      <w:r w:rsidRPr="004D09D2">
        <w:rPr>
          <w:rFonts w:ascii="Arial" w:hAnsi="Arial" w:cs="Arial"/>
          <w:sz w:val="20"/>
          <w:szCs w:val="20"/>
        </w:rPr>
        <w:t xml:space="preserve">Príloha č. </w:t>
      </w:r>
      <w:r w:rsidR="00822D6A" w:rsidRPr="004D09D2">
        <w:rPr>
          <w:rFonts w:ascii="Arial" w:hAnsi="Arial" w:cs="Arial"/>
          <w:sz w:val="20"/>
          <w:szCs w:val="20"/>
        </w:rPr>
        <w:t>8</w:t>
      </w:r>
      <w:r w:rsidRPr="004D09D2">
        <w:rPr>
          <w:rFonts w:ascii="Arial" w:hAnsi="Arial" w:cs="Arial"/>
          <w:sz w:val="20"/>
          <w:szCs w:val="20"/>
        </w:rPr>
        <w:t xml:space="preserve"> k časti A.1</w:t>
      </w:r>
      <w:r w:rsidRPr="004D09D2">
        <w:rPr>
          <w:rFonts w:ascii="Arial" w:hAnsi="Arial" w:cs="Arial"/>
          <w:sz w:val="20"/>
          <w:szCs w:val="20"/>
        </w:rPr>
        <w:tab/>
        <w:t>-</w:t>
      </w:r>
      <w:r w:rsidRPr="004D09D2">
        <w:rPr>
          <w:rFonts w:ascii="Arial" w:hAnsi="Arial" w:cs="Arial"/>
          <w:sz w:val="20"/>
          <w:szCs w:val="20"/>
        </w:rPr>
        <w:tab/>
        <w:t>Vyhlásenie uchádzača o subdodávkach</w:t>
      </w:r>
    </w:p>
    <w:p w14:paraId="5FECE40D" w14:textId="77777777" w:rsidR="002B0569" w:rsidRPr="000C718F" w:rsidRDefault="002B0569" w:rsidP="000C718F">
      <w:pPr>
        <w:spacing w:after="0" w:line="240" w:lineRule="auto"/>
        <w:jc w:val="both"/>
        <w:rPr>
          <w:rFonts w:ascii="Arial" w:hAnsi="Arial" w:cs="Arial"/>
          <w:b/>
          <w:sz w:val="20"/>
          <w:szCs w:val="20"/>
        </w:rPr>
      </w:pPr>
    </w:p>
    <w:p w14:paraId="1DF5AE47" w14:textId="77777777" w:rsidR="002B0569" w:rsidRPr="000C718F" w:rsidRDefault="002B0569" w:rsidP="000C718F">
      <w:pPr>
        <w:pStyle w:val="Bezriadkovania"/>
        <w:rPr>
          <w:rFonts w:ascii="Arial" w:hAnsi="Arial" w:cs="Arial"/>
          <w:sz w:val="20"/>
          <w:szCs w:val="20"/>
        </w:rPr>
      </w:pPr>
      <w:r w:rsidRPr="000C718F">
        <w:rPr>
          <w:rFonts w:ascii="Arial" w:hAnsi="Arial" w:cs="Arial"/>
          <w:b/>
          <w:sz w:val="20"/>
          <w:szCs w:val="20"/>
        </w:rPr>
        <w:t>Nepovinné</w:t>
      </w:r>
      <w:r w:rsidRPr="000C718F">
        <w:rPr>
          <w:rFonts w:ascii="Arial" w:hAnsi="Arial" w:cs="Arial"/>
          <w:sz w:val="20"/>
          <w:szCs w:val="20"/>
        </w:rPr>
        <w:t xml:space="preserve"> (resp. je potrebné predložiť ak sa uplatňuje):</w:t>
      </w:r>
    </w:p>
    <w:p w14:paraId="752B8E51" w14:textId="77777777" w:rsidR="002B0569" w:rsidRPr="000C718F" w:rsidRDefault="002B0569" w:rsidP="000C718F">
      <w:pPr>
        <w:pStyle w:val="Bezriadkovania"/>
        <w:rPr>
          <w:rFonts w:ascii="Arial" w:hAnsi="Arial" w:cs="Arial"/>
          <w:sz w:val="20"/>
          <w:szCs w:val="20"/>
        </w:rPr>
      </w:pPr>
    </w:p>
    <w:p w14:paraId="22FF9FEE" w14:textId="3D25914F" w:rsidR="002B0569" w:rsidRPr="000C718F" w:rsidRDefault="002B0569" w:rsidP="000C718F">
      <w:pPr>
        <w:pStyle w:val="Bezriadkovania"/>
        <w:rPr>
          <w:rFonts w:ascii="Arial" w:hAnsi="Arial" w:cs="Arial"/>
          <w:sz w:val="20"/>
          <w:szCs w:val="20"/>
        </w:rPr>
      </w:pPr>
      <w:r w:rsidRPr="000C718F">
        <w:rPr>
          <w:rFonts w:ascii="Arial" w:hAnsi="Arial" w:cs="Arial"/>
          <w:sz w:val="20"/>
          <w:szCs w:val="20"/>
        </w:rPr>
        <w:t xml:space="preserve">Príloha č. </w:t>
      </w:r>
      <w:r w:rsidR="00822D6A">
        <w:rPr>
          <w:rFonts w:ascii="Arial" w:hAnsi="Arial" w:cs="Arial"/>
          <w:sz w:val="20"/>
          <w:szCs w:val="20"/>
        </w:rPr>
        <w:t>5</w:t>
      </w:r>
      <w:r w:rsidRPr="000C718F">
        <w:rPr>
          <w:rFonts w:ascii="Arial" w:hAnsi="Arial" w:cs="Arial"/>
          <w:sz w:val="20"/>
          <w:szCs w:val="20"/>
        </w:rPr>
        <w:t xml:space="preserve"> k časti A.1 - Čestné vyhlásenie skupiny dodávateľov</w:t>
      </w:r>
    </w:p>
    <w:p w14:paraId="007048CA" w14:textId="38CD9E84" w:rsidR="002B0569" w:rsidRPr="000C718F" w:rsidRDefault="00822D6A" w:rsidP="00413DB0">
      <w:pPr>
        <w:pStyle w:val="Bezriadkovania"/>
        <w:ind w:left="2268" w:hanging="2268"/>
        <w:rPr>
          <w:rFonts w:ascii="Arial" w:hAnsi="Arial" w:cs="Arial"/>
          <w:sz w:val="20"/>
          <w:szCs w:val="20"/>
        </w:rPr>
      </w:pPr>
      <w:r>
        <w:rPr>
          <w:rFonts w:ascii="Arial" w:hAnsi="Arial" w:cs="Arial"/>
          <w:sz w:val="20"/>
          <w:szCs w:val="20"/>
        </w:rPr>
        <w:t>Príloha č. 6</w:t>
      </w:r>
      <w:r w:rsidR="002B0569" w:rsidRPr="000C718F">
        <w:rPr>
          <w:rFonts w:ascii="Arial" w:hAnsi="Arial" w:cs="Arial"/>
          <w:sz w:val="20"/>
          <w:szCs w:val="20"/>
        </w:rPr>
        <w:t xml:space="preserve"> k časti A.1 - Plná moc pre jedného z členov skupiny dodávateľov, konajúcu za skupinu</w:t>
      </w:r>
      <w:r w:rsidR="000056EF" w:rsidRPr="000C718F">
        <w:rPr>
          <w:rFonts w:ascii="Arial" w:hAnsi="Arial" w:cs="Arial"/>
          <w:sz w:val="20"/>
          <w:szCs w:val="20"/>
        </w:rPr>
        <w:t xml:space="preserve"> </w:t>
      </w:r>
      <w:r w:rsidR="002B0569" w:rsidRPr="000C718F">
        <w:rPr>
          <w:rFonts w:ascii="Arial" w:hAnsi="Arial" w:cs="Arial"/>
          <w:sz w:val="20"/>
          <w:szCs w:val="20"/>
        </w:rPr>
        <w:t>dodávateľov</w:t>
      </w:r>
    </w:p>
    <w:p w14:paraId="6EA52E31" w14:textId="6B13DD85" w:rsidR="002B0569" w:rsidRPr="000C718F" w:rsidRDefault="00822D6A" w:rsidP="000C718F">
      <w:pPr>
        <w:pStyle w:val="Zkladntext"/>
        <w:rPr>
          <w:rFonts w:ascii="Arial" w:eastAsia="Times New Roman" w:hAnsi="Arial" w:cs="Arial"/>
          <w:noProof w:val="0"/>
          <w:sz w:val="20"/>
          <w:szCs w:val="20"/>
          <w:lang w:eastAsia="en-US"/>
        </w:rPr>
      </w:pPr>
      <w:r>
        <w:rPr>
          <w:rFonts w:ascii="Arial" w:eastAsia="Times New Roman" w:hAnsi="Arial" w:cs="Arial"/>
          <w:noProof w:val="0"/>
          <w:sz w:val="20"/>
          <w:szCs w:val="20"/>
          <w:lang w:eastAsia="en-US"/>
        </w:rPr>
        <w:t>Príloha č. 7</w:t>
      </w:r>
      <w:r w:rsidR="002B0569" w:rsidRPr="000C718F">
        <w:rPr>
          <w:rFonts w:ascii="Arial" w:eastAsia="Times New Roman" w:hAnsi="Arial" w:cs="Arial"/>
          <w:noProof w:val="0"/>
          <w:sz w:val="20"/>
          <w:szCs w:val="20"/>
          <w:lang w:eastAsia="en-US"/>
        </w:rPr>
        <w:t xml:space="preserve"> k časti A.1 - Zoznam dôverných informácií</w:t>
      </w:r>
    </w:p>
    <w:p w14:paraId="4862EEB0" w14:textId="77777777" w:rsidR="00904DE9" w:rsidRDefault="00904DE9" w:rsidP="000C718F">
      <w:pPr>
        <w:pStyle w:val="Zkladntext"/>
        <w:spacing w:after="60"/>
        <w:rPr>
          <w:rFonts w:ascii="Arial" w:hAnsi="Arial" w:cs="Arial"/>
          <w:noProof w:val="0"/>
          <w:sz w:val="20"/>
          <w:szCs w:val="20"/>
        </w:rPr>
      </w:pPr>
    </w:p>
    <w:p w14:paraId="77AB8143" w14:textId="77777777" w:rsidR="00904DE9" w:rsidRDefault="00904DE9" w:rsidP="000C718F">
      <w:pPr>
        <w:pStyle w:val="Zkladntext"/>
        <w:spacing w:after="60"/>
        <w:rPr>
          <w:rFonts w:ascii="Arial" w:hAnsi="Arial" w:cs="Arial"/>
          <w:noProof w:val="0"/>
          <w:sz w:val="20"/>
          <w:szCs w:val="20"/>
        </w:rPr>
      </w:pPr>
    </w:p>
    <w:p w14:paraId="24AAE9DC" w14:textId="77777777" w:rsidR="00904DE9" w:rsidRDefault="00904DE9" w:rsidP="000C718F">
      <w:pPr>
        <w:pStyle w:val="Zkladntext"/>
        <w:spacing w:after="60"/>
        <w:rPr>
          <w:rFonts w:ascii="Arial" w:hAnsi="Arial" w:cs="Arial"/>
          <w:noProof w:val="0"/>
          <w:sz w:val="20"/>
          <w:szCs w:val="20"/>
        </w:rPr>
      </w:pPr>
    </w:p>
    <w:p w14:paraId="03E1C4B6" w14:textId="77777777" w:rsidR="00904DE9" w:rsidRDefault="00904DE9" w:rsidP="000C718F">
      <w:pPr>
        <w:pStyle w:val="Zkladntext"/>
        <w:spacing w:after="60"/>
        <w:rPr>
          <w:rFonts w:ascii="Arial" w:hAnsi="Arial" w:cs="Arial"/>
          <w:noProof w:val="0"/>
          <w:sz w:val="20"/>
          <w:szCs w:val="20"/>
        </w:rPr>
      </w:pPr>
    </w:p>
    <w:p w14:paraId="0BA9AB7A" w14:textId="69DE472F"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Súťažné podklady spracoval</w:t>
      </w:r>
      <w:r w:rsidR="00E15B4E">
        <w:rPr>
          <w:rFonts w:ascii="Arial" w:hAnsi="Arial" w:cs="Arial"/>
          <w:noProof w:val="0"/>
          <w:sz w:val="20"/>
          <w:szCs w:val="20"/>
        </w:rPr>
        <w:t>a</w:t>
      </w:r>
      <w:r>
        <w:rPr>
          <w:rFonts w:ascii="Arial" w:hAnsi="Arial" w:cs="Arial"/>
          <w:noProof w:val="0"/>
          <w:sz w:val="20"/>
          <w:szCs w:val="20"/>
        </w:rPr>
        <w:t>:</w:t>
      </w:r>
    </w:p>
    <w:p w14:paraId="129A2BDE" w14:textId="77777777" w:rsidR="00904DE9" w:rsidRDefault="00904DE9" w:rsidP="000C718F">
      <w:pPr>
        <w:pStyle w:val="Zkladntext"/>
        <w:spacing w:after="60"/>
        <w:rPr>
          <w:rFonts w:ascii="Arial" w:hAnsi="Arial" w:cs="Arial"/>
          <w:noProof w:val="0"/>
          <w:sz w:val="20"/>
          <w:szCs w:val="20"/>
        </w:rPr>
      </w:pPr>
    </w:p>
    <w:p w14:paraId="0F87A4D8" w14:textId="48C19E38" w:rsidR="00904DE9" w:rsidRDefault="00904DE9" w:rsidP="000C718F">
      <w:pPr>
        <w:pStyle w:val="Zkladntext"/>
        <w:spacing w:after="60"/>
        <w:rPr>
          <w:rFonts w:ascii="Arial" w:hAnsi="Arial" w:cs="Arial"/>
          <w:noProof w:val="0"/>
          <w:sz w:val="20"/>
          <w:szCs w:val="20"/>
        </w:rPr>
      </w:pPr>
    </w:p>
    <w:p w14:paraId="46DFA695" w14:textId="77777777" w:rsidR="00904DE9" w:rsidRDefault="00904DE9" w:rsidP="000C718F">
      <w:pPr>
        <w:pStyle w:val="Zkladntext"/>
        <w:spacing w:after="60"/>
        <w:rPr>
          <w:rFonts w:ascii="Arial" w:hAnsi="Arial" w:cs="Arial"/>
          <w:noProof w:val="0"/>
          <w:sz w:val="20"/>
          <w:szCs w:val="20"/>
        </w:rPr>
      </w:pPr>
    </w:p>
    <w:p w14:paraId="3A33E38D" w14:textId="0B7EB1A0"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w:t>
      </w:r>
    </w:p>
    <w:p w14:paraId="0F5B0490" w14:textId="6B8374EF"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JUDr. Adriana Mierna</w:t>
      </w:r>
    </w:p>
    <w:p w14:paraId="639E3007" w14:textId="77777777"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Osoba Zodpovedná za vypracovanie</w:t>
      </w:r>
    </w:p>
    <w:p w14:paraId="172F11F2" w14:textId="77777777"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Súťažných podkladov</w:t>
      </w:r>
    </w:p>
    <w:p w14:paraId="05B97D37" w14:textId="77777777" w:rsidR="00904DE9" w:rsidRDefault="00904DE9" w:rsidP="000C718F">
      <w:pPr>
        <w:pStyle w:val="Zkladntext"/>
        <w:spacing w:after="60"/>
        <w:rPr>
          <w:rFonts w:ascii="Arial" w:hAnsi="Arial" w:cs="Arial"/>
          <w:noProof w:val="0"/>
          <w:sz w:val="20"/>
          <w:szCs w:val="20"/>
        </w:rPr>
      </w:pPr>
    </w:p>
    <w:p w14:paraId="6618F4FF" w14:textId="77777777" w:rsidR="00904DE9" w:rsidRDefault="00904DE9" w:rsidP="000C718F">
      <w:pPr>
        <w:pStyle w:val="Zkladntext"/>
        <w:spacing w:after="60"/>
        <w:rPr>
          <w:rFonts w:ascii="Arial" w:hAnsi="Arial" w:cs="Arial"/>
          <w:noProof w:val="0"/>
          <w:sz w:val="20"/>
          <w:szCs w:val="20"/>
        </w:rPr>
      </w:pPr>
    </w:p>
    <w:p w14:paraId="531FB602" w14:textId="77777777" w:rsidR="00904DE9" w:rsidRDefault="00904DE9" w:rsidP="000C718F">
      <w:pPr>
        <w:pStyle w:val="Zkladntext"/>
        <w:spacing w:after="60"/>
        <w:rPr>
          <w:rFonts w:ascii="Arial" w:hAnsi="Arial" w:cs="Arial"/>
          <w:noProof w:val="0"/>
          <w:sz w:val="20"/>
          <w:szCs w:val="20"/>
        </w:rPr>
      </w:pPr>
    </w:p>
    <w:p w14:paraId="44D2238E" w14:textId="77777777" w:rsidR="00904DE9" w:rsidRDefault="00904DE9" w:rsidP="000C718F">
      <w:pPr>
        <w:pStyle w:val="Zkladntext"/>
        <w:spacing w:after="60"/>
        <w:rPr>
          <w:rFonts w:ascii="Arial" w:hAnsi="Arial" w:cs="Arial"/>
          <w:noProof w:val="0"/>
          <w:sz w:val="20"/>
          <w:szCs w:val="20"/>
        </w:rPr>
      </w:pPr>
    </w:p>
    <w:p w14:paraId="04BF8D1E" w14:textId="77777777"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Súťažné podklady schválil:</w:t>
      </w:r>
    </w:p>
    <w:p w14:paraId="410F9488" w14:textId="77777777" w:rsidR="00904DE9" w:rsidRDefault="00904DE9" w:rsidP="000C718F">
      <w:pPr>
        <w:pStyle w:val="Zkladntext"/>
        <w:spacing w:after="60"/>
        <w:rPr>
          <w:rFonts w:ascii="Arial" w:hAnsi="Arial" w:cs="Arial"/>
          <w:noProof w:val="0"/>
          <w:sz w:val="20"/>
          <w:szCs w:val="20"/>
        </w:rPr>
      </w:pPr>
    </w:p>
    <w:p w14:paraId="017C6EA0" w14:textId="77777777" w:rsidR="00904DE9" w:rsidRDefault="00904DE9" w:rsidP="000C718F">
      <w:pPr>
        <w:pStyle w:val="Zkladntext"/>
        <w:spacing w:after="60"/>
        <w:rPr>
          <w:rFonts w:ascii="Arial" w:hAnsi="Arial" w:cs="Arial"/>
          <w:noProof w:val="0"/>
          <w:sz w:val="20"/>
          <w:szCs w:val="20"/>
        </w:rPr>
      </w:pPr>
    </w:p>
    <w:p w14:paraId="5EB9BFC6" w14:textId="77777777" w:rsidR="00904DE9" w:rsidRDefault="00904DE9" w:rsidP="000C718F">
      <w:pPr>
        <w:pStyle w:val="Zkladntext"/>
        <w:spacing w:after="60"/>
        <w:rPr>
          <w:rFonts w:ascii="Arial" w:hAnsi="Arial" w:cs="Arial"/>
          <w:noProof w:val="0"/>
          <w:sz w:val="20"/>
          <w:szCs w:val="20"/>
        </w:rPr>
      </w:pPr>
    </w:p>
    <w:p w14:paraId="692FD8BC" w14:textId="62D264B8"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   </w:t>
      </w:r>
    </w:p>
    <w:p w14:paraId="41B86566" w14:textId="42C09B54"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Ing. Filip </w:t>
      </w:r>
      <w:proofErr w:type="spellStart"/>
      <w:r>
        <w:rPr>
          <w:rFonts w:ascii="Arial" w:hAnsi="Arial" w:cs="Arial"/>
          <w:noProof w:val="0"/>
          <w:sz w:val="20"/>
          <w:szCs w:val="20"/>
        </w:rPr>
        <w:t>Macháček</w:t>
      </w:r>
      <w:proofErr w:type="spellEnd"/>
      <w:r>
        <w:rPr>
          <w:rFonts w:ascii="Arial" w:hAnsi="Arial" w:cs="Arial"/>
          <w:noProof w:val="0"/>
          <w:sz w:val="20"/>
          <w:szCs w:val="20"/>
        </w:rPr>
        <w:t xml:space="preserve">                                                      </w:t>
      </w:r>
      <w:r w:rsidR="00E15B4E">
        <w:rPr>
          <w:rFonts w:ascii="Arial" w:hAnsi="Arial" w:cs="Arial"/>
          <w:noProof w:val="0"/>
          <w:sz w:val="20"/>
          <w:szCs w:val="20"/>
        </w:rPr>
        <w:t xml:space="preserve"> </w:t>
      </w:r>
      <w:r>
        <w:rPr>
          <w:rFonts w:ascii="Arial" w:hAnsi="Arial" w:cs="Arial"/>
          <w:noProof w:val="0"/>
          <w:sz w:val="20"/>
          <w:szCs w:val="20"/>
        </w:rPr>
        <w:t xml:space="preserve"> PhDr. Rastislav Droppa</w:t>
      </w:r>
    </w:p>
    <w:p w14:paraId="4C3E4E40" w14:textId="15599DA3" w:rsidR="00904DE9" w:rsidRDefault="00E15B4E" w:rsidP="00904DE9">
      <w:pPr>
        <w:pStyle w:val="Zkladntext"/>
        <w:tabs>
          <w:tab w:val="left" w:pos="5415"/>
        </w:tabs>
        <w:spacing w:after="60"/>
        <w:rPr>
          <w:rFonts w:ascii="Arial" w:hAnsi="Arial" w:cs="Arial"/>
          <w:noProof w:val="0"/>
          <w:sz w:val="20"/>
          <w:szCs w:val="20"/>
        </w:rPr>
      </w:pPr>
      <w:r>
        <w:rPr>
          <w:rFonts w:ascii="Arial" w:hAnsi="Arial" w:cs="Arial"/>
          <w:noProof w:val="0"/>
          <w:sz w:val="20"/>
          <w:szCs w:val="20"/>
        </w:rPr>
        <w:t xml:space="preserve">       predseda p</w:t>
      </w:r>
      <w:bookmarkStart w:id="72" w:name="_GoBack"/>
      <w:bookmarkEnd w:id="72"/>
      <w:r>
        <w:rPr>
          <w:rFonts w:ascii="Arial" w:hAnsi="Arial" w:cs="Arial"/>
          <w:noProof w:val="0"/>
          <w:sz w:val="20"/>
          <w:szCs w:val="20"/>
        </w:rPr>
        <w:t xml:space="preserve">redstavenstva                                              podpredseda predstavenstva </w:t>
      </w:r>
    </w:p>
    <w:p w14:paraId="38100BD8" w14:textId="3FA858C4" w:rsidR="002A6FEA" w:rsidRPr="000C718F"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a generálny riaditeľ</w:t>
      </w:r>
      <w:r w:rsidR="00E15B4E" w:rsidRPr="00E15B4E">
        <w:rPr>
          <w:rFonts w:ascii="Arial" w:hAnsi="Arial" w:cs="Arial"/>
          <w:noProof w:val="0"/>
          <w:sz w:val="20"/>
          <w:szCs w:val="20"/>
        </w:rPr>
        <w:t xml:space="preserve"> </w:t>
      </w:r>
      <w:r w:rsidR="00E15B4E">
        <w:rPr>
          <w:rFonts w:ascii="Arial" w:hAnsi="Arial" w:cs="Arial"/>
          <w:noProof w:val="0"/>
          <w:sz w:val="20"/>
          <w:szCs w:val="20"/>
        </w:rPr>
        <w:t xml:space="preserve">                                                         </w:t>
      </w:r>
      <w:r w:rsidR="00E15B4E">
        <w:rPr>
          <w:rFonts w:ascii="Arial" w:hAnsi="Arial" w:cs="Arial"/>
          <w:noProof w:val="0"/>
          <w:sz w:val="20"/>
          <w:szCs w:val="20"/>
        </w:rPr>
        <w:t>a riaditeľ prevádzkový</w:t>
      </w:r>
      <w:r w:rsidR="00E15B4E" w:rsidRPr="000C718F">
        <w:rPr>
          <w:rFonts w:ascii="Arial" w:hAnsi="Arial" w:cs="Arial"/>
          <w:noProof w:val="0"/>
          <w:sz w:val="20"/>
          <w:szCs w:val="20"/>
        </w:rPr>
        <w:t xml:space="preserve"> </w:t>
      </w:r>
      <w:r w:rsidR="002A6FEA" w:rsidRPr="000C718F">
        <w:rPr>
          <w:rFonts w:ascii="Arial" w:hAnsi="Arial" w:cs="Arial"/>
          <w:noProof w:val="0"/>
          <w:sz w:val="20"/>
          <w:szCs w:val="20"/>
        </w:rPr>
        <w:br w:type="page"/>
      </w:r>
    </w:p>
    <w:p w14:paraId="6C7BD127" w14:textId="77777777" w:rsidR="00586DAF" w:rsidRPr="000C718F" w:rsidRDefault="00586DAF" w:rsidP="000C718F">
      <w:pPr>
        <w:pStyle w:val="Nadpis1"/>
        <w:rPr>
          <w:rFonts w:cs="Arial"/>
          <w:color w:val="000000" w:themeColor="text1"/>
          <w:sz w:val="20"/>
          <w:szCs w:val="20"/>
        </w:rPr>
      </w:pPr>
      <w:bookmarkStart w:id="73" w:name="_Toc461981438"/>
      <w:bookmarkStart w:id="74" w:name="_Toc461981441"/>
    </w:p>
    <w:p w14:paraId="6513C72B" w14:textId="77777777" w:rsidR="00586DAF" w:rsidRPr="000C718F" w:rsidRDefault="00586DAF" w:rsidP="000C718F">
      <w:pPr>
        <w:pStyle w:val="Nadpis1"/>
        <w:rPr>
          <w:rFonts w:cs="Arial"/>
          <w:sz w:val="20"/>
          <w:szCs w:val="20"/>
        </w:rPr>
      </w:pPr>
      <w:r w:rsidRPr="000C718F">
        <w:rPr>
          <w:rFonts w:cs="Arial"/>
          <w:sz w:val="20"/>
          <w:szCs w:val="20"/>
        </w:rPr>
        <w:t>A.2 Kritéria na hodnotenie ponúk a PRAVIDLÁ ich uplatnenia</w:t>
      </w:r>
      <w:bookmarkEnd w:id="73"/>
    </w:p>
    <w:p w14:paraId="42CC9C28" w14:textId="77777777" w:rsidR="00586DAF" w:rsidRPr="000C718F" w:rsidRDefault="00586DAF" w:rsidP="000C718F">
      <w:pPr>
        <w:spacing w:line="240" w:lineRule="auto"/>
        <w:rPr>
          <w:rFonts w:ascii="Arial" w:hAnsi="Arial" w:cs="Arial"/>
          <w:sz w:val="20"/>
          <w:szCs w:val="20"/>
        </w:rPr>
      </w:pPr>
    </w:p>
    <w:p w14:paraId="3E8F74B6" w14:textId="77777777" w:rsidR="00586DAF" w:rsidRPr="000C718F" w:rsidRDefault="00586DAF" w:rsidP="000C718F">
      <w:pPr>
        <w:pStyle w:val="Nadpis3"/>
        <w:numPr>
          <w:ilvl w:val="0"/>
          <w:numId w:val="83"/>
        </w:numPr>
        <w:ind w:left="318" w:hanging="318"/>
        <w:rPr>
          <w:rFonts w:eastAsia="Times New Roman" w:cs="Arial"/>
          <w:bCs w:val="0"/>
          <w:lang w:eastAsia="en-US"/>
        </w:rPr>
      </w:pPr>
      <w:r w:rsidRPr="000C718F">
        <w:rPr>
          <w:rFonts w:eastAsia="Times New Roman" w:cs="Arial"/>
          <w:bCs w:val="0"/>
          <w:lang w:eastAsia="en-US"/>
        </w:rPr>
        <w:t>Úvod</w:t>
      </w:r>
    </w:p>
    <w:p w14:paraId="207D3D37" w14:textId="4C2DFE95" w:rsidR="00586DAF" w:rsidRPr="000C718F" w:rsidRDefault="00586DAF" w:rsidP="000C718F">
      <w:pPr>
        <w:numPr>
          <w:ilvl w:val="1"/>
          <w:numId w:val="84"/>
        </w:numPr>
        <w:spacing w:after="60" w:line="240" w:lineRule="auto"/>
        <w:ind w:left="567" w:hanging="567"/>
        <w:jc w:val="both"/>
        <w:rPr>
          <w:rFonts w:ascii="Arial" w:hAnsi="Arial" w:cs="Arial"/>
          <w:bCs/>
          <w:sz w:val="20"/>
          <w:szCs w:val="20"/>
        </w:rPr>
      </w:pPr>
      <w:r w:rsidRPr="000C718F">
        <w:rPr>
          <w:rFonts w:ascii="Arial" w:hAnsi="Arial" w:cs="Arial"/>
          <w:bCs/>
          <w:sz w:val="20"/>
          <w:szCs w:val="20"/>
        </w:rPr>
        <w:t xml:space="preserve">Ponuky uchádzačov sa budú vyhodnocovať v súlade s § 44 ods. 3 písm. c) Zákona č. 343/2015  Z. z. o verejnom obstarávaní a o zmene a doplnení niektorých zákonov na základe </w:t>
      </w:r>
      <w:r w:rsidR="00ED5674" w:rsidRPr="000C718F">
        <w:rPr>
          <w:rFonts w:ascii="Arial" w:hAnsi="Arial" w:cs="Arial"/>
          <w:bCs/>
          <w:sz w:val="20"/>
          <w:szCs w:val="20"/>
        </w:rPr>
        <w:t xml:space="preserve">predloženej </w:t>
      </w:r>
      <w:r w:rsidRPr="000C718F">
        <w:rPr>
          <w:rFonts w:ascii="Arial" w:hAnsi="Arial" w:cs="Arial"/>
          <w:bCs/>
          <w:sz w:val="20"/>
          <w:szCs w:val="20"/>
        </w:rPr>
        <w:t>najnižšej</w:t>
      </w:r>
      <w:r w:rsidRPr="000C718F">
        <w:rPr>
          <w:rFonts w:ascii="Arial" w:hAnsi="Arial" w:cs="Arial"/>
          <w:sz w:val="20"/>
          <w:szCs w:val="20"/>
        </w:rPr>
        <w:t xml:space="preserve"> </w:t>
      </w:r>
      <w:r w:rsidRPr="000C718F">
        <w:rPr>
          <w:rFonts w:ascii="Arial" w:hAnsi="Arial" w:cs="Arial"/>
          <w:bCs/>
          <w:sz w:val="20"/>
          <w:szCs w:val="20"/>
        </w:rPr>
        <w:t xml:space="preserve">ceny </w:t>
      </w:r>
      <w:r w:rsidR="002467F2" w:rsidRPr="000C718F">
        <w:rPr>
          <w:rFonts w:ascii="Arial" w:hAnsi="Arial" w:cs="Arial"/>
          <w:sz w:val="20"/>
          <w:szCs w:val="20"/>
        </w:rPr>
        <w:t>pre jednotlivú čiastkovú výzvu z</w:t>
      </w:r>
      <w:r w:rsidR="00B306B3" w:rsidRPr="000C718F">
        <w:rPr>
          <w:rFonts w:ascii="Arial" w:hAnsi="Arial" w:cs="Arial"/>
          <w:sz w:val="20"/>
          <w:szCs w:val="20"/>
        </w:rPr>
        <w:t xml:space="preserve"> predmetu zákazky </w:t>
      </w:r>
      <w:r w:rsidR="00ED5674" w:rsidRPr="000C718F">
        <w:rPr>
          <w:rFonts w:ascii="Arial" w:hAnsi="Arial" w:cs="Arial"/>
          <w:sz w:val="20"/>
          <w:szCs w:val="20"/>
        </w:rPr>
        <w:t xml:space="preserve">podľa </w:t>
      </w:r>
      <w:r w:rsidR="00ED5674" w:rsidRPr="000C718F">
        <w:rPr>
          <w:rFonts w:ascii="Arial" w:hAnsi="Arial" w:cs="Arial"/>
          <w:bCs/>
          <w:sz w:val="20"/>
          <w:szCs w:val="20"/>
        </w:rPr>
        <w:t>časti B.1 Opis predmetu zákazky</w:t>
      </w:r>
      <w:r w:rsidR="00ED5674" w:rsidRPr="000C718F">
        <w:rPr>
          <w:rFonts w:ascii="Arial" w:hAnsi="Arial" w:cs="Arial"/>
          <w:sz w:val="20"/>
          <w:szCs w:val="20"/>
        </w:rPr>
        <w:t xml:space="preserve"> uvedený vo Výzve pri opätovnom otvorení súťaže</w:t>
      </w:r>
      <w:r w:rsidRPr="000C718F">
        <w:rPr>
          <w:rFonts w:ascii="Arial" w:hAnsi="Arial" w:cs="Arial"/>
          <w:sz w:val="20"/>
          <w:szCs w:val="20"/>
        </w:rPr>
        <w:t xml:space="preserve"> .</w:t>
      </w:r>
    </w:p>
    <w:p w14:paraId="7FA22B50" w14:textId="7EDBE3B6" w:rsidR="00586DAF" w:rsidRPr="000C718F" w:rsidRDefault="00586DAF" w:rsidP="000C718F">
      <w:pPr>
        <w:numPr>
          <w:ilvl w:val="1"/>
          <w:numId w:val="84"/>
        </w:numPr>
        <w:spacing w:after="60" w:line="240" w:lineRule="auto"/>
        <w:ind w:left="567" w:hanging="567"/>
        <w:jc w:val="both"/>
        <w:rPr>
          <w:rFonts w:ascii="Arial" w:hAnsi="Arial" w:cs="Arial"/>
          <w:bCs/>
          <w:sz w:val="20"/>
          <w:szCs w:val="20"/>
        </w:rPr>
      </w:pPr>
      <w:r w:rsidRPr="000C718F">
        <w:rPr>
          <w:rFonts w:ascii="Arial" w:hAnsi="Arial" w:cs="Arial"/>
          <w:b/>
          <w:bCs/>
          <w:sz w:val="20"/>
          <w:szCs w:val="20"/>
        </w:rPr>
        <w:t>Kritériom</w:t>
      </w:r>
      <w:r w:rsidRPr="000C718F">
        <w:rPr>
          <w:rFonts w:ascii="Arial" w:hAnsi="Arial" w:cs="Arial"/>
          <w:bCs/>
          <w:sz w:val="20"/>
          <w:szCs w:val="20"/>
        </w:rPr>
        <w:t xml:space="preserve"> vyhodnotenia ponúk: </w:t>
      </w:r>
    </w:p>
    <w:p w14:paraId="6099930D" w14:textId="33B7BFF1" w:rsidR="007D0B90" w:rsidRPr="000C718F" w:rsidRDefault="007D0B90" w:rsidP="000C718F">
      <w:pPr>
        <w:spacing w:after="60" w:line="240" w:lineRule="auto"/>
        <w:ind w:left="1134" w:hanging="567"/>
        <w:jc w:val="both"/>
        <w:rPr>
          <w:rFonts w:ascii="Arial" w:hAnsi="Arial" w:cs="Arial"/>
          <w:sz w:val="20"/>
          <w:szCs w:val="20"/>
        </w:rPr>
      </w:pPr>
      <w:r w:rsidRPr="000C718F">
        <w:rPr>
          <w:rFonts w:ascii="Arial" w:hAnsi="Arial" w:cs="Arial"/>
          <w:b/>
          <w:caps/>
          <w:sz w:val="20"/>
          <w:szCs w:val="20"/>
        </w:rPr>
        <w:t xml:space="preserve">1.2.1 </w:t>
      </w:r>
      <w:r w:rsidR="00ED5674" w:rsidRPr="000C718F">
        <w:rPr>
          <w:rFonts w:ascii="Arial" w:hAnsi="Arial" w:cs="Arial"/>
          <w:sz w:val="20"/>
          <w:szCs w:val="20"/>
        </w:rPr>
        <w:t>K</w:t>
      </w:r>
      <w:r w:rsidR="00586DAF" w:rsidRPr="000C718F">
        <w:rPr>
          <w:rFonts w:ascii="Arial" w:hAnsi="Arial" w:cs="Arial"/>
          <w:sz w:val="20"/>
          <w:szCs w:val="20"/>
        </w:rPr>
        <w:t xml:space="preserve">ritériom </w:t>
      </w:r>
      <w:r w:rsidR="00ED5674" w:rsidRPr="000C718F">
        <w:rPr>
          <w:rFonts w:ascii="Arial" w:hAnsi="Arial" w:cs="Arial"/>
          <w:sz w:val="20"/>
          <w:szCs w:val="20"/>
        </w:rPr>
        <w:t xml:space="preserve">na uzatvorenie Rámcovej dohody </w:t>
      </w:r>
      <w:r w:rsidR="00586DAF" w:rsidRPr="000C718F">
        <w:rPr>
          <w:rFonts w:ascii="Arial" w:hAnsi="Arial" w:cs="Arial"/>
          <w:sz w:val="20"/>
          <w:szCs w:val="20"/>
        </w:rPr>
        <w:t xml:space="preserve">bude </w:t>
      </w:r>
      <w:r w:rsidR="00586DAF" w:rsidRPr="000C718F">
        <w:rPr>
          <w:rFonts w:ascii="Arial" w:hAnsi="Arial" w:cs="Arial"/>
          <w:b/>
          <w:i/>
          <w:sz w:val="20"/>
          <w:szCs w:val="20"/>
        </w:rPr>
        <w:t>maximálny počet bodov súčtu váhových kritérií K1 a K2</w:t>
      </w:r>
      <w:r w:rsidR="00586DAF" w:rsidRPr="000C718F">
        <w:rPr>
          <w:rFonts w:ascii="Arial" w:hAnsi="Arial" w:cs="Arial"/>
          <w:sz w:val="20"/>
          <w:szCs w:val="20"/>
        </w:rPr>
        <w:t>, a to na základe pon</w:t>
      </w:r>
      <w:r w:rsidR="00ED5674" w:rsidRPr="000C718F">
        <w:rPr>
          <w:rFonts w:ascii="Arial" w:hAnsi="Arial" w:cs="Arial"/>
          <w:sz w:val="20"/>
          <w:szCs w:val="20"/>
        </w:rPr>
        <w:t>ú</w:t>
      </w:r>
      <w:r w:rsidR="00586DAF" w:rsidRPr="000C718F">
        <w:rPr>
          <w:rFonts w:ascii="Arial" w:hAnsi="Arial" w:cs="Arial"/>
          <w:sz w:val="20"/>
          <w:szCs w:val="20"/>
        </w:rPr>
        <w:t>knutých jednotkových cien za osobohodinu v Eur bez DPH.</w:t>
      </w:r>
      <w:r w:rsidRPr="000C718F">
        <w:rPr>
          <w:rFonts w:ascii="Arial" w:hAnsi="Arial" w:cs="Arial"/>
          <w:sz w:val="20"/>
          <w:szCs w:val="20"/>
        </w:rPr>
        <w:t xml:space="preserve"> </w:t>
      </w:r>
    </w:p>
    <w:p w14:paraId="29C07BB6" w14:textId="406AE9D6" w:rsidR="007D0B90" w:rsidRPr="000C718F" w:rsidRDefault="007D0B90" w:rsidP="000C718F">
      <w:pPr>
        <w:spacing w:after="60" w:line="240" w:lineRule="auto"/>
        <w:ind w:left="1134"/>
        <w:jc w:val="both"/>
        <w:rPr>
          <w:rFonts w:ascii="Arial" w:hAnsi="Arial" w:cs="Arial"/>
          <w:sz w:val="20"/>
          <w:szCs w:val="20"/>
        </w:rPr>
      </w:pPr>
      <w:r w:rsidRPr="000C718F">
        <w:rPr>
          <w:rFonts w:ascii="Arial" w:hAnsi="Arial" w:cs="Arial"/>
          <w:sz w:val="20"/>
          <w:szCs w:val="20"/>
        </w:rPr>
        <w:t xml:space="preserve">Jednotková cena a Návrh na plnenia kritéria v Prílohe č.1 časti A.2 musí byť vyjadrený podľa časti B.2 Spôsob určenia ceny týchto SP. Jednotková cena musí byť vyjadrená v eurách na dve desatinné miesta bez DPH. </w:t>
      </w:r>
    </w:p>
    <w:p w14:paraId="0B648F15" w14:textId="5856CF7B" w:rsidR="00586DAF" w:rsidRPr="000C718F" w:rsidRDefault="00586DAF" w:rsidP="000C718F">
      <w:pPr>
        <w:pStyle w:val="Odsekzoznamu"/>
        <w:spacing w:after="60"/>
        <w:ind w:left="927"/>
        <w:jc w:val="both"/>
        <w:rPr>
          <w:rFonts w:cs="Arial"/>
          <w:bCs/>
          <w:sz w:val="20"/>
          <w:szCs w:val="20"/>
        </w:rPr>
      </w:pPr>
    </w:p>
    <w:p w14:paraId="2BD1C536" w14:textId="196383E2" w:rsidR="00586DAF" w:rsidRPr="000C718F" w:rsidRDefault="007D0B90" w:rsidP="000C718F">
      <w:pPr>
        <w:pStyle w:val="Odsekzoznamu"/>
        <w:spacing w:after="60"/>
        <w:ind w:left="1134" w:hanging="567"/>
        <w:jc w:val="both"/>
        <w:rPr>
          <w:rFonts w:cs="Arial"/>
          <w:bCs/>
          <w:sz w:val="20"/>
          <w:szCs w:val="20"/>
        </w:rPr>
      </w:pPr>
      <w:r w:rsidRPr="000C718F">
        <w:rPr>
          <w:rFonts w:cs="Arial"/>
          <w:b/>
          <w:caps/>
          <w:sz w:val="20"/>
          <w:szCs w:val="20"/>
        </w:rPr>
        <w:t xml:space="preserve">1.2.2 </w:t>
      </w:r>
      <w:r w:rsidR="00211E1A" w:rsidRPr="000C718F">
        <w:rPr>
          <w:rFonts w:cs="Arial"/>
          <w:sz w:val="20"/>
          <w:szCs w:val="20"/>
        </w:rPr>
        <w:t>K</w:t>
      </w:r>
      <w:r w:rsidR="00586DAF" w:rsidRPr="000C718F">
        <w:rPr>
          <w:rFonts w:cs="Arial"/>
          <w:sz w:val="20"/>
          <w:szCs w:val="20"/>
        </w:rPr>
        <w:t xml:space="preserve">ritériom pre </w:t>
      </w:r>
      <w:r w:rsidR="00555C9D" w:rsidRPr="000C718F">
        <w:rPr>
          <w:rFonts w:cs="Arial"/>
          <w:sz w:val="20"/>
          <w:szCs w:val="20"/>
        </w:rPr>
        <w:t>vyhodnote</w:t>
      </w:r>
      <w:r w:rsidR="00211E1A" w:rsidRPr="000C718F">
        <w:rPr>
          <w:rFonts w:cs="Arial"/>
          <w:sz w:val="20"/>
          <w:szCs w:val="20"/>
        </w:rPr>
        <w:t>n</w:t>
      </w:r>
      <w:r w:rsidR="00555C9D" w:rsidRPr="000C718F">
        <w:rPr>
          <w:rFonts w:cs="Arial"/>
          <w:sz w:val="20"/>
          <w:szCs w:val="20"/>
        </w:rPr>
        <w:t>ie predložených ponúk</w:t>
      </w:r>
      <w:r w:rsidR="00CB3FED" w:rsidRPr="000C718F">
        <w:rPr>
          <w:rFonts w:cs="Arial"/>
          <w:sz w:val="20"/>
          <w:szCs w:val="20"/>
        </w:rPr>
        <w:t xml:space="preserve"> zhotoviteľmi</w:t>
      </w:r>
      <w:r w:rsidR="00555C9D" w:rsidRPr="000C718F">
        <w:rPr>
          <w:rFonts w:cs="Arial"/>
          <w:sz w:val="20"/>
          <w:szCs w:val="20"/>
        </w:rPr>
        <w:t xml:space="preserve"> pre </w:t>
      </w:r>
      <w:r w:rsidR="002467F2" w:rsidRPr="000C718F">
        <w:rPr>
          <w:rFonts w:cs="Arial"/>
          <w:sz w:val="20"/>
          <w:szCs w:val="20"/>
        </w:rPr>
        <w:t xml:space="preserve">jednotlivé čiastkové výzvy </w:t>
      </w:r>
      <w:r w:rsidR="00B306B3" w:rsidRPr="000C718F">
        <w:rPr>
          <w:rFonts w:cs="Arial"/>
          <w:sz w:val="20"/>
          <w:szCs w:val="20"/>
        </w:rPr>
        <w:t>predmetu zákazky</w:t>
      </w:r>
      <w:r w:rsidR="00586DAF" w:rsidRPr="000C718F">
        <w:rPr>
          <w:rFonts w:cs="Arial"/>
          <w:sz w:val="20"/>
          <w:szCs w:val="20"/>
        </w:rPr>
        <w:t xml:space="preserve">, ktoré sú definované v časti B.1 Opis predmetu zákazky týchto SP, bude </w:t>
      </w:r>
      <w:r w:rsidR="00586DAF" w:rsidRPr="000C718F">
        <w:rPr>
          <w:rFonts w:cs="Arial"/>
          <w:b/>
          <w:bCs/>
          <w:i/>
          <w:sz w:val="20"/>
          <w:szCs w:val="20"/>
        </w:rPr>
        <w:t>Celková cena spolu v € bez DPH</w:t>
      </w:r>
      <w:r w:rsidR="00CB3FED" w:rsidRPr="000C718F">
        <w:rPr>
          <w:rFonts w:cs="Arial"/>
          <w:b/>
          <w:bCs/>
          <w:i/>
          <w:sz w:val="20"/>
          <w:szCs w:val="20"/>
        </w:rPr>
        <w:t xml:space="preserve">, </w:t>
      </w:r>
      <w:r w:rsidR="00CB3FED" w:rsidRPr="000C718F">
        <w:rPr>
          <w:rFonts w:cs="Arial"/>
          <w:bCs/>
          <w:i/>
          <w:sz w:val="20"/>
          <w:szCs w:val="20"/>
        </w:rPr>
        <w:t>pri každom opätovnom otvorení súťaže</w:t>
      </w:r>
      <w:r w:rsidR="003E653D" w:rsidRPr="000C718F">
        <w:rPr>
          <w:rFonts w:cs="Arial"/>
          <w:bCs/>
          <w:i/>
          <w:sz w:val="20"/>
          <w:szCs w:val="20"/>
        </w:rPr>
        <w:t xml:space="preserve"> samostatne</w:t>
      </w:r>
      <w:r w:rsidR="00586DAF" w:rsidRPr="000C718F">
        <w:rPr>
          <w:rFonts w:cs="Arial"/>
          <w:bCs/>
          <w:sz w:val="20"/>
          <w:szCs w:val="20"/>
        </w:rPr>
        <w:t xml:space="preserve">. </w:t>
      </w:r>
    </w:p>
    <w:p w14:paraId="4F14AF22" w14:textId="5492F6CB" w:rsidR="00586DAF" w:rsidRPr="000C718F" w:rsidRDefault="00586DAF" w:rsidP="000C718F">
      <w:pPr>
        <w:spacing w:after="60" w:line="240" w:lineRule="auto"/>
        <w:ind w:left="1134"/>
        <w:jc w:val="both"/>
        <w:rPr>
          <w:rFonts w:ascii="Arial" w:hAnsi="Arial" w:cs="Arial"/>
          <w:bCs/>
          <w:sz w:val="20"/>
          <w:szCs w:val="20"/>
        </w:rPr>
      </w:pPr>
      <w:r w:rsidRPr="000C718F">
        <w:rPr>
          <w:rFonts w:ascii="Arial" w:hAnsi="Arial" w:cs="Arial"/>
          <w:sz w:val="20"/>
          <w:szCs w:val="20"/>
        </w:rPr>
        <w:t xml:space="preserve">Cena za jednotlivú </w:t>
      </w:r>
      <w:r w:rsidR="00B80143" w:rsidRPr="000C718F">
        <w:rPr>
          <w:rFonts w:ascii="Arial" w:hAnsi="Arial" w:cs="Arial"/>
          <w:sz w:val="20"/>
          <w:szCs w:val="20"/>
        </w:rPr>
        <w:t>čiastkovú výzvu predmetu</w:t>
      </w:r>
      <w:r w:rsidRPr="000C718F">
        <w:rPr>
          <w:rFonts w:ascii="Arial" w:hAnsi="Arial" w:cs="Arial"/>
          <w:sz w:val="20"/>
          <w:szCs w:val="20"/>
        </w:rPr>
        <w:t xml:space="preserve"> Rámcovej dohody je vypočítaná </w:t>
      </w:r>
      <w:r w:rsidRPr="000C718F">
        <w:rPr>
          <w:rFonts w:ascii="Arial" w:hAnsi="Arial" w:cs="Arial"/>
          <w:bCs/>
          <w:sz w:val="20"/>
          <w:szCs w:val="20"/>
        </w:rPr>
        <w:t xml:space="preserve">súčinom jednotkovej ceny, za ktorú sa Zhotoviteľ zaviazal poskytovať Služby, a </w:t>
      </w:r>
      <w:r w:rsidR="00054C14" w:rsidRPr="000C718F">
        <w:rPr>
          <w:rFonts w:ascii="Arial" w:hAnsi="Arial" w:cs="Arial"/>
          <w:bCs/>
          <w:sz w:val="20"/>
          <w:szCs w:val="20"/>
        </w:rPr>
        <w:t>Zhotoviteľo</w:t>
      </w:r>
      <w:r w:rsidRPr="000C718F">
        <w:rPr>
          <w:rFonts w:ascii="Arial" w:hAnsi="Arial" w:cs="Arial"/>
          <w:bCs/>
          <w:sz w:val="20"/>
          <w:szCs w:val="20"/>
        </w:rPr>
        <w:t>m </w:t>
      </w:r>
      <w:r w:rsidR="00805836" w:rsidRPr="000C718F">
        <w:rPr>
          <w:rFonts w:ascii="Arial" w:hAnsi="Arial" w:cs="Arial"/>
          <w:bCs/>
          <w:sz w:val="20"/>
          <w:szCs w:val="20"/>
        </w:rPr>
        <w:t xml:space="preserve">poskytnutého </w:t>
      </w:r>
      <w:r w:rsidRPr="000C718F">
        <w:rPr>
          <w:rFonts w:ascii="Arial" w:hAnsi="Arial" w:cs="Arial"/>
          <w:bCs/>
          <w:sz w:val="20"/>
          <w:szCs w:val="20"/>
        </w:rPr>
        <w:t xml:space="preserve">predpokladaného množstva hodín potrebných pre </w:t>
      </w:r>
      <w:r w:rsidR="003E653D" w:rsidRPr="000C718F">
        <w:rPr>
          <w:rFonts w:ascii="Arial" w:hAnsi="Arial" w:cs="Arial"/>
          <w:bCs/>
          <w:sz w:val="20"/>
          <w:szCs w:val="20"/>
        </w:rPr>
        <w:t>poskytnutie</w:t>
      </w:r>
      <w:r w:rsidRPr="000C718F">
        <w:rPr>
          <w:rFonts w:ascii="Arial" w:hAnsi="Arial" w:cs="Arial"/>
          <w:bCs/>
          <w:sz w:val="20"/>
          <w:szCs w:val="20"/>
        </w:rPr>
        <w:t xml:space="preserve"> služby.</w:t>
      </w:r>
    </w:p>
    <w:p w14:paraId="678F7D79" w14:textId="77777777" w:rsidR="00586DAF" w:rsidRPr="000C718F" w:rsidRDefault="00586DAF" w:rsidP="000C718F">
      <w:pPr>
        <w:spacing w:after="60" w:line="240" w:lineRule="auto"/>
        <w:ind w:left="567"/>
        <w:jc w:val="both"/>
        <w:rPr>
          <w:rFonts w:ascii="Arial" w:hAnsi="Arial" w:cs="Arial"/>
          <w:bCs/>
          <w:sz w:val="20"/>
          <w:szCs w:val="20"/>
        </w:rPr>
      </w:pPr>
    </w:p>
    <w:p w14:paraId="06CD67CC" w14:textId="77777777" w:rsidR="00586DAF" w:rsidRPr="000C718F" w:rsidRDefault="00586DAF" w:rsidP="000C718F">
      <w:pPr>
        <w:spacing w:after="60" w:line="240" w:lineRule="auto"/>
        <w:ind w:left="567"/>
        <w:jc w:val="both"/>
        <w:rPr>
          <w:rFonts w:ascii="Arial" w:hAnsi="Arial" w:cs="Arial"/>
          <w:bCs/>
          <w:sz w:val="20"/>
          <w:szCs w:val="20"/>
        </w:rPr>
      </w:pPr>
    </w:p>
    <w:p w14:paraId="1113B29D" w14:textId="77777777" w:rsidR="00586DAF" w:rsidRPr="000C718F" w:rsidRDefault="00586DAF" w:rsidP="000C718F">
      <w:pPr>
        <w:spacing w:line="240" w:lineRule="auto"/>
        <w:jc w:val="center"/>
        <w:rPr>
          <w:rFonts w:ascii="Arial" w:hAnsi="Arial" w:cs="Arial"/>
          <w:b/>
          <w:bCs/>
          <w:sz w:val="20"/>
          <w:szCs w:val="20"/>
        </w:rPr>
      </w:pPr>
      <w:r w:rsidRPr="000C718F">
        <w:rPr>
          <w:rFonts w:ascii="Arial" w:hAnsi="Arial" w:cs="Arial"/>
          <w:b/>
          <w:bCs/>
          <w:caps/>
          <w:sz w:val="20"/>
          <w:szCs w:val="20"/>
        </w:rPr>
        <w:t>účasť na rámcovej dohode</w:t>
      </w:r>
    </w:p>
    <w:p w14:paraId="3BB7D8AC" w14:textId="77777777" w:rsidR="00586DAF" w:rsidRPr="000C718F" w:rsidRDefault="00586DAF" w:rsidP="000C718F">
      <w:pPr>
        <w:spacing w:after="0" w:line="240" w:lineRule="auto"/>
        <w:jc w:val="both"/>
        <w:rPr>
          <w:rFonts w:ascii="Arial" w:hAnsi="Arial" w:cs="Arial"/>
          <w:b/>
          <w:sz w:val="20"/>
          <w:szCs w:val="20"/>
        </w:rPr>
      </w:pPr>
      <w:r w:rsidRPr="000C718F">
        <w:rPr>
          <w:rFonts w:ascii="Arial" w:hAnsi="Arial" w:cs="Arial"/>
          <w:b/>
          <w:sz w:val="20"/>
          <w:szCs w:val="20"/>
        </w:rPr>
        <w:t>2.  Určenie kritéria pre účasť na Rámcovej dohode a prehľad kritéria pre uzavretie Rámcovej dohody</w:t>
      </w:r>
    </w:p>
    <w:p w14:paraId="17001BB3" w14:textId="77777777" w:rsidR="00586DAF" w:rsidRPr="000C718F" w:rsidRDefault="00586DAF" w:rsidP="000C718F">
      <w:pPr>
        <w:spacing w:after="0" w:line="240" w:lineRule="auto"/>
        <w:jc w:val="both"/>
        <w:rPr>
          <w:rFonts w:ascii="Arial" w:hAnsi="Arial" w:cs="Arial"/>
          <w:b/>
          <w:iCs/>
          <w:caps/>
          <w:sz w:val="20"/>
          <w:szCs w:val="20"/>
        </w:rPr>
      </w:pPr>
    </w:p>
    <w:p w14:paraId="7A335400" w14:textId="77777777" w:rsidR="00586DAF" w:rsidRPr="000C718F" w:rsidRDefault="00586DAF" w:rsidP="000C718F">
      <w:pPr>
        <w:pStyle w:val="Odsekzoznamu"/>
        <w:numPr>
          <w:ilvl w:val="1"/>
          <w:numId w:val="85"/>
        </w:numPr>
        <w:spacing w:after="120"/>
        <w:ind w:left="567" w:hanging="567"/>
        <w:contextualSpacing/>
        <w:jc w:val="both"/>
        <w:rPr>
          <w:rFonts w:cs="Arial"/>
          <w:sz w:val="20"/>
          <w:szCs w:val="20"/>
        </w:rPr>
      </w:pPr>
      <w:r w:rsidRPr="000C718F">
        <w:rPr>
          <w:rFonts w:cs="Arial"/>
          <w:sz w:val="20"/>
          <w:szCs w:val="20"/>
        </w:rPr>
        <w:t>Pre uzavretie Rámcovej dohody verejný obstarávateľ stanovil kritériá na vyhodnotenie ponúk s cieľom určiť ekonomicky najvýhodnejšiu ponuku za predmet zákazky podľa váhy kritéria. Verejný obstarávateľ bude vyhodnocovať ponuky za účelom uzavretia Rámcovej dohody na základe príslušných bodov za realizáciu predmetu zákazky.</w:t>
      </w:r>
    </w:p>
    <w:p w14:paraId="1E2A8A20" w14:textId="77777777" w:rsidR="00586DAF" w:rsidRPr="000C718F" w:rsidRDefault="00586DAF" w:rsidP="000C718F">
      <w:pPr>
        <w:pStyle w:val="Odsekzoznamu"/>
        <w:spacing w:after="120"/>
        <w:ind w:left="567"/>
        <w:contextualSpacing/>
        <w:jc w:val="both"/>
        <w:rPr>
          <w:rFonts w:cs="Arial"/>
          <w:sz w:val="20"/>
          <w:szCs w:val="20"/>
        </w:rPr>
      </w:pPr>
    </w:p>
    <w:tbl>
      <w:tblPr>
        <w:tblStyle w:val="Mriekatabuky"/>
        <w:tblW w:w="0" w:type="auto"/>
        <w:tblInd w:w="567" w:type="dxa"/>
        <w:tblLook w:val="04A0" w:firstRow="1" w:lastRow="0" w:firstColumn="1" w:lastColumn="0" w:noHBand="0" w:noVBand="1"/>
      </w:tblPr>
      <w:tblGrid>
        <w:gridCol w:w="704"/>
        <w:gridCol w:w="5952"/>
        <w:gridCol w:w="1837"/>
      </w:tblGrid>
      <w:tr w:rsidR="00586DAF" w:rsidRPr="000C718F" w14:paraId="6C40046A" w14:textId="77777777" w:rsidTr="00412DF4">
        <w:tc>
          <w:tcPr>
            <w:tcW w:w="6658" w:type="dxa"/>
            <w:gridSpan w:val="2"/>
            <w:vAlign w:val="center"/>
          </w:tcPr>
          <w:p w14:paraId="6101A67E" w14:textId="77777777" w:rsidR="00586DAF" w:rsidRPr="00AE41B1" w:rsidRDefault="00586DAF" w:rsidP="000C718F">
            <w:pPr>
              <w:spacing w:after="120" w:line="240" w:lineRule="auto"/>
              <w:jc w:val="center"/>
              <w:rPr>
                <w:rFonts w:ascii="Arial" w:hAnsi="Arial" w:cs="Arial"/>
                <w:b/>
                <w:sz w:val="20"/>
                <w:szCs w:val="20"/>
                <w:lang w:val="sk-SK"/>
              </w:rPr>
            </w:pPr>
            <w:r w:rsidRPr="00AE41B1">
              <w:rPr>
                <w:rFonts w:ascii="Arial" w:hAnsi="Arial" w:cs="Arial"/>
                <w:b/>
                <w:sz w:val="20"/>
                <w:szCs w:val="20"/>
                <w:lang w:val="sk-SK"/>
              </w:rPr>
              <w:t>Kritériá na vyhodnotenie ponúk (spolu 100%)</w:t>
            </w:r>
          </w:p>
        </w:tc>
        <w:tc>
          <w:tcPr>
            <w:tcW w:w="1837" w:type="dxa"/>
            <w:vAlign w:val="center"/>
          </w:tcPr>
          <w:p w14:paraId="175D2ACF" w14:textId="77777777" w:rsidR="00586DAF" w:rsidRPr="000C718F" w:rsidRDefault="00586DAF" w:rsidP="000C718F">
            <w:pPr>
              <w:spacing w:after="120" w:line="240" w:lineRule="auto"/>
              <w:jc w:val="center"/>
              <w:rPr>
                <w:rFonts w:ascii="Arial" w:hAnsi="Arial" w:cs="Arial"/>
                <w:b/>
                <w:sz w:val="20"/>
                <w:szCs w:val="20"/>
              </w:rPr>
            </w:pPr>
            <w:proofErr w:type="spellStart"/>
            <w:r w:rsidRPr="000C718F">
              <w:rPr>
                <w:rFonts w:ascii="Arial" w:hAnsi="Arial" w:cs="Arial"/>
                <w:b/>
                <w:sz w:val="20"/>
                <w:szCs w:val="20"/>
              </w:rPr>
              <w:t>Váha</w:t>
            </w:r>
            <w:proofErr w:type="spellEnd"/>
            <w:r w:rsidRPr="000C718F">
              <w:rPr>
                <w:rFonts w:ascii="Arial" w:hAnsi="Arial" w:cs="Arial"/>
                <w:b/>
                <w:sz w:val="20"/>
                <w:szCs w:val="20"/>
              </w:rPr>
              <w:t xml:space="preserve"> </w:t>
            </w:r>
            <w:proofErr w:type="spellStart"/>
            <w:r w:rsidRPr="000C718F">
              <w:rPr>
                <w:rFonts w:ascii="Arial" w:hAnsi="Arial" w:cs="Arial"/>
                <w:b/>
                <w:sz w:val="20"/>
                <w:szCs w:val="20"/>
              </w:rPr>
              <w:t>kritéria</w:t>
            </w:r>
            <w:proofErr w:type="spellEnd"/>
          </w:p>
        </w:tc>
      </w:tr>
      <w:tr w:rsidR="00586DAF" w:rsidRPr="000C718F" w14:paraId="003BCEDB" w14:textId="77777777" w:rsidTr="00412DF4">
        <w:trPr>
          <w:trHeight w:hRule="exact" w:val="1007"/>
        </w:trPr>
        <w:tc>
          <w:tcPr>
            <w:tcW w:w="704" w:type="dxa"/>
            <w:vAlign w:val="center"/>
          </w:tcPr>
          <w:p w14:paraId="6EF63FB4" w14:textId="77777777" w:rsidR="00586DAF" w:rsidRPr="000C718F" w:rsidRDefault="00586DAF" w:rsidP="000C718F">
            <w:pPr>
              <w:spacing w:after="120" w:line="240" w:lineRule="auto"/>
              <w:jc w:val="center"/>
              <w:rPr>
                <w:rFonts w:ascii="Arial" w:hAnsi="Arial" w:cs="Arial"/>
                <w:sz w:val="20"/>
                <w:szCs w:val="20"/>
              </w:rPr>
            </w:pPr>
            <w:r w:rsidRPr="000C718F">
              <w:rPr>
                <w:rFonts w:ascii="Arial" w:hAnsi="Arial" w:cs="Arial"/>
                <w:sz w:val="20"/>
                <w:szCs w:val="20"/>
              </w:rPr>
              <w:t>K1</w:t>
            </w:r>
          </w:p>
        </w:tc>
        <w:tc>
          <w:tcPr>
            <w:tcW w:w="5954" w:type="dxa"/>
            <w:vAlign w:val="center"/>
          </w:tcPr>
          <w:p w14:paraId="77F6DD7D" w14:textId="77777777" w:rsidR="00586DAF" w:rsidRPr="000C718F" w:rsidRDefault="00586DAF" w:rsidP="000C718F">
            <w:pPr>
              <w:spacing w:after="120" w:line="240" w:lineRule="auto"/>
              <w:rPr>
                <w:rFonts w:ascii="Arial" w:hAnsi="Arial" w:cs="Arial"/>
                <w:noProof/>
                <w:sz w:val="20"/>
                <w:szCs w:val="20"/>
                <w:lang w:val="sk-SK"/>
              </w:rPr>
            </w:pPr>
            <w:r w:rsidRPr="000C718F">
              <w:rPr>
                <w:rFonts w:ascii="Arial" w:hAnsi="Arial" w:cs="Arial"/>
                <w:noProof/>
                <w:sz w:val="20"/>
                <w:szCs w:val="20"/>
              </w:rPr>
              <w:t xml:space="preserve">Hodinová sadzba (osobohodina) za služby  1 odborníka v EUR bez DPH spolu max. 90 bodov (v rámci K1) pre vypracovanie projektovej dokumentácie </w:t>
            </w:r>
          </w:p>
        </w:tc>
        <w:tc>
          <w:tcPr>
            <w:tcW w:w="1837" w:type="dxa"/>
            <w:vAlign w:val="center"/>
          </w:tcPr>
          <w:p w14:paraId="549C036A" w14:textId="77777777" w:rsidR="00586DAF" w:rsidRPr="000C718F" w:rsidRDefault="00586DAF" w:rsidP="000C718F">
            <w:pPr>
              <w:spacing w:after="120" w:line="240" w:lineRule="auto"/>
              <w:jc w:val="center"/>
              <w:rPr>
                <w:rFonts w:ascii="Arial" w:hAnsi="Arial" w:cs="Arial"/>
                <w:sz w:val="20"/>
                <w:szCs w:val="20"/>
              </w:rPr>
            </w:pPr>
            <w:r w:rsidRPr="000C718F">
              <w:rPr>
                <w:rFonts w:ascii="Arial" w:hAnsi="Arial" w:cs="Arial"/>
                <w:sz w:val="20"/>
                <w:szCs w:val="20"/>
              </w:rPr>
              <w:t>90%</w:t>
            </w:r>
          </w:p>
        </w:tc>
      </w:tr>
      <w:tr w:rsidR="00586DAF" w:rsidRPr="000C718F" w14:paraId="47495E70" w14:textId="77777777" w:rsidTr="00FA020E">
        <w:trPr>
          <w:trHeight w:hRule="exact" w:val="1070"/>
        </w:trPr>
        <w:tc>
          <w:tcPr>
            <w:tcW w:w="704" w:type="dxa"/>
            <w:vAlign w:val="center"/>
          </w:tcPr>
          <w:p w14:paraId="117B56C4" w14:textId="77777777" w:rsidR="00586DAF" w:rsidRPr="000C718F" w:rsidRDefault="00586DAF" w:rsidP="000C718F">
            <w:pPr>
              <w:spacing w:after="120" w:line="240" w:lineRule="auto"/>
              <w:jc w:val="center"/>
              <w:rPr>
                <w:rFonts w:ascii="Arial" w:hAnsi="Arial" w:cs="Arial"/>
                <w:sz w:val="20"/>
                <w:szCs w:val="20"/>
              </w:rPr>
            </w:pPr>
            <w:r w:rsidRPr="000C718F">
              <w:rPr>
                <w:rFonts w:ascii="Arial" w:hAnsi="Arial" w:cs="Arial"/>
                <w:sz w:val="20"/>
                <w:szCs w:val="20"/>
              </w:rPr>
              <w:t>K2</w:t>
            </w:r>
          </w:p>
        </w:tc>
        <w:tc>
          <w:tcPr>
            <w:tcW w:w="5954" w:type="dxa"/>
            <w:vAlign w:val="center"/>
          </w:tcPr>
          <w:p w14:paraId="43BC6151" w14:textId="77777777" w:rsidR="00586DAF" w:rsidRPr="000C718F" w:rsidRDefault="00586DAF" w:rsidP="000C718F">
            <w:pPr>
              <w:spacing w:after="120" w:line="240" w:lineRule="auto"/>
              <w:rPr>
                <w:rFonts w:ascii="Arial" w:hAnsi="Arial" w:cs="Arial"/>
                <w:noProof/>
                <w:sz w:val="20"/>
                <w:szCs w:val="20"/>
                <w:lang w:val="sk-SK"/>
              </w:rPr>
            </w:pPr>
            <w:r w:rsidRPr="000C718F">
              <w:rPr>
                <w:rFonts w:ascii="Arial" w:hAnsi="Arial" w:cs="Arial"/>
                <w:noProof/>
                <w:sz w:val="20"/>
                <w:szCs w:val="20"/>
              </w:rPr>
              <w:t>Hodinová sadzba (osobohodina) na 1 odborníka za výkon autorského dozoru v EUR bez DPH spolu max. 10 bodov (v rámci K2)</w:t>
            </w:r>
          </w:p>
        </w:tc>
        <w:tc>
          <w:tcPr>
            <w:tcW w:w="1837" w:type="dxa"/>
            <w:vAlign w:val="center"/>
          </w:tcPr>
          <w:p w14:paraId="2CEE268B" w14:textId="77777777" w:rsidR="00586DAF" w:rsidRPr="000C718F" w:rsidRDefault="00586DAF" w:rsidP="000C718F">
            <w:pPr>
              <w:spacing w:after="120" w:line="240" w:lineRule="auto"/>
              <w:jc w:val="center"/>
              <w:rPr>
                <w:rFonts w:ascii="Arial" w:hAnsi="Arial" w:cs="Arial"/>
                <w:sz w:val="20"/>
                <w:szCs w:val="20"/>
              </w:rPr>
            </w:pPr>
            <w:r w:rsidRPr="000C718F">
              <w:rPr>
                <w:rFonts w:ascii="Arial" w:hAnsi="Arial" w:cs="Arial"/>
                <w:sz w:val="20"/>
                <w:szCs w:val="20"/>
              </w:rPr>
              <w:t>10%</w:t>
            </w:r>
          </w:p>
        </w:tc>
      </w:tr>
    </w:tbl>
    <w:p w14:paraId="64B8D483" w14:textId="6871B861" w:rsidR="00586DAF" w:rsidRPr="000C718F" w:rsidRDefault="00586DAF" w:rsidP="000C718F">
      <w:pPr>
        <w:spacing w:after="120" w:line="240" w:lineRule="auto"/>
        <w:ind w:left="567" w:hanging="567"/>
        <w:jc w:val="both"/>
        <w:rPr>
          <w:rFonts w:ascii="Arial" w:hAnsi="Arial" w:cs="Arial"/>
          <w:sz w:val="20"/>
          <w:szCs w:val="20"/>
        </w:rPr>
      </w:pPr>
    </w:p>
    <w:p w14:paraId="6DBB5227" w14:textId="77777777" w:rsidR="00294827" w:rsidRPr="000C718F" w:rsidRDefault="00294827" w:rsidP="000C718F">
      <w:pPr>
        <w:spacing w:after="120" w:line="240" w:lineRule="auto"/>
        <w:ind w:left="567" w:hanging="567"/>
        <w:jc w:val="both"/>
        <w:rPr>
          <w:rFonts w:ascii="Arial" w:hAnsi="Arial" w:cs="Arial"/>
          <w:sz w:val="20"/>
          <w:szCs w:val="20"/>
        </w:rPr>
      </w:pPr>
    </w:p>
    <w:p w14:paraId="21BDA006" w14:textId="77777777" w:rsidR="00586DAF" w:rsidRPr="000C718F" w:rsidRDefault="00586DAF" w:rsidP="000C718F">
      <w:pPr>
        <w:pStyle w:val="Nadpis3"/>
        <w:numPr>
          <w:ilvl w:val="0"/>
          <w:numId w:val="86"/>
        </w:numPr>
        <w:ind w:left="426" w:hanging="426"/>
        <w:jc w:val="left"/>
        <w:rPr>
          <w:rFonts w:cs="Arial"/>
        </w:rPr>
      </w:pPr>
      <w:r w:rsidRPr="000C718F">
        <w:rPr>
          <w:rFonts w:cs="Arial"/>
        </w:rPr>
        <w:t xml:space="preserve">Pravidlá uplatnenia stanovených kritérií na vyhodnotenie ponúk účasti na Rámcovej dohode </w:t>
      </w:r>
    </w:p>
    <w:p w14:paraId="02B0D861" w14:textId="77777777" w:rsidR="00586DAF" w:rsidRPr="000C718F" w:rsidRDefault="00586DAF" w:rsidP="000C718F">
      <w:pPr>
        <w:pStyle w:val="Odsekzoznamu"/>
        <w:numPr>
          <w:ilvl w:val="1"/>
          <w:numId w:val="87"/>
        </w:numPr>
        <w:spacing w:before="240" w:after="120"/>
        <w:ind w:left="426" w:hanging="426"/>
        <w:jc w:val="both"/>
        <w:rPr>
          <w:rFonts w:cs="Arial"/>
          <w:sz w:val="20"/>
          <w:szCs w:val="20"/>
        </w:rPr>
      </w:pPr>
      <w:r w:rsidRPr="000C718F">
        <w:rPr>
          <w:rFonts w:cs="Arial"/>
          <w:sz w:val="20"/>
          <w:szCs w:val="20"/>
        </w:rPr>
        <w:t>Pre uzavretie Rámcovej dohody je hodnotenie ponúk uchádzačov dané pridelením príslušného poradia podľa priradených bodov na základe váhy kritérií.</w:t>
      </w:r>
    </w:p>
    <w:p w14:paraId="54C4F0F4" w14:textId="77777777" w:rsidR="00586DAF" w:rsidRPr="000C718F" w:rsidRDefault="00586DAF" w:rsidP="000C718F">
      <w:pPr>
        <w:spacing w:before="240" w:after="120" w:line="240" w:lineRule="auto"/>
        <w:jc w:val="both"/>
        <w:rPr>
          <w:rFonts w:ascii="Arial" w:hAnsi="Arial" w:cs="Arial"/>
          <w:sz w:val="20"/>
          <w:szCs w:val="20"/>
        </w:rPr>
      </w:pPr>
    </w:p>
    <w:p w14:paraId="225CA605" w14:textId="77777777" w:rsidR="00586DAF" w:rsidRPr="000C718F" w:rsidRDefault="00586DAF" w:rsidP="000C718F">
      <w:pPr>
        <w:pStyle w:val="Odsekzoznamu"/>
        <w:numPr>
          <w:ilvl w:val="1"/>
          <w:numId w:val="87"/>
        </w:numPr>
        <w:tabs>
          <w:tab w:val="left" w:pos="567"/>
          <w:tab w:val="left" w:pos="1560"/>
        </w:tabs>
        <w:jc w:val="both"/>
        <w:rPr>
          <w:rFonts w:cs="Arial"/>
          <w:sz w:val="20"/>
          <w:szCs w:val="20"/>
        </w:rPr>
      </w:pPr>
      <w:r w:rsidRPr="000C718F">
        <w:rPr>
          <w:rFonts w:cs="Arial"/>
          <w:sz w:val="20"/>
          <w:szCs w:val="20"/>
        </w:rPr>
        <w:lastRenderedPageBreak/>
        <w:t>Kritérium K1:</w:t>
      </w:r>
    </w:p>
    <w:p w14:paraId="5759DE70" w14:textId="3114A90D" w:rsidR="00586DAF" w:rsidRPr="000C718F" w:rsidRDefault="00586DAF" w:rsidP="000C718F">
      <w:pPr>
        <w:pStyle w:val="Odsekzoznamu"/>
        <w:tabs>
          <w:tab w:val="left" w:pos="567"/>
          <w:tab w:val="left" w:pos="1560"/>
        </w:tabs>
        <w:ind w:left="360"/>
        <w:jc w:val="both"/>
        <w:rPr>
          <w:rFonts w:cs="Arial"/>
          <w:sz w:val="20"/>
          <w:szCs w:val="20"/>
        </w:rPr>
      </w:pPr>
      <w:r w:rsidRPr="000C718F">
        <w:rPr>
          <w:rFonts w:cs="Arial"/>
          <w:sz w:val="20"/>
          <w:szCs w:val="20"/>
        </w:rPr>
        <w:t xml:space="preserve">Maximálny počet bodov (90) dostane ponuka uchádzača s najnižšou cenou za hodinovú sadzbu za služby projektanta v  EUR bez DPH. Bodové hodnotenie pre každú ďalšiu navrhovanú cenu                         sa vypočíta ako podiel najnižšej ponuknutej jednotkovej ceny </w:t>
      </w:r>
      <w:r w:rsidR="0074345D" w:rsidRPr="000C718F">
        <w:rPr>
          <w:rFonts w:cs="Arial"/>
          <w:sz w:val="20"/>
          <w:szCs w:val="20"/>
        </w:rPr>
        <w:t xml:space="preserve"> (hodinovej sadzby) </w:t>
      </w:r>
      <w:r w:rsidRPr="000C718F">
        <w:rPr>
          <w:rFonts w:cs="Arial"/>
          <w:sz w:val="20"/>
          <w:szCs w:val="20"/>
        </w:rPr>
        <w:t>za realizáciu predmetu zákazky v EUR bez DPH a</w:t>
      </w:r>
      <w:r w:rsidR="0074345D" w:rsidRPr="000C718F">
        <w:rPr>
          <w:rFonts w:cs="Arial"/>
          <w:sz w:val="20"/>
          <w:szCs w:val="20"/>
        </w:rPr>
        <w:t xml:space="preserve"> jednotkovej </w:t>
      </w:r>
      <w:r w:rsidRPr="000C718F">
        <w:rPr>
          <w:rFonts w:cs="Arial"/>
          <w:sz w:val="20"/>
          <w:szCs w:val="20"/>
        </w:rPr>
        <w:t>ceny</w:t>
      </w:r>
      <w:r w:rsidR="0074345D" w:rsidRPr="000C718F">
        <w:rPr>
          <w:rFonts w:cs="Arial"/>
          <w:sz w:val="20"/>
          <w:szCs w:val="20"/>
        </w:rPr>
        <w:t xml:space="preserve"> (hodinovej sadzby)</w:t>
      </w:r>
      <w:r w:rsidRPr="000C718F">
        <w:rPr>
          <w:rFonts w:cs="Arial"/>
          <w:sz w:val="20"/>
          <w:szCs w:val="20"/>
        </w:rPr>
        <w:t xml:space="preserve">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2DB7599D" w14:textId="77777777" w:rsidR="00586DAF" w:rsidRPr="000C718F" w:rsidRDefault="00586DAF" w:rsidP="000C718F">
      <w:pPr>
        <w:pStyle w:val="Odsekzoznamu"/>
        <w:tabs>
          <w:tab w:val="left" w:pos="567"/>
          <w:tab w:val="left" w:pos="1560"/>
        </w:tabs>
        <w:ind w:left="567"/>
        <w:rPr>
          <w:rFonts w:cs="Arial"/>
          <w:sz w:val="20"/>
          <w:szCs w:val="20"/>
        </w:rPr>
      </w:pPr>
    </w:p>
    <w:p w14:paraId="6DF5973A" w14:textId="77777777" w:rsidR="00586DAF" w:rsidRPr="000C718F" w:rsidRDefault="00586DAF" w:rsidP="000C718F">
      <w:pPr>
        <w:tabs>
          <w:tab w:val="left" w:pos="567"/>
          <w:tab w:val="left" w:pos="851"/>
          <w:tab w:val="left" w:pos="1134"/>
          <w:tab w:val="left" w:pos="1276"/>
        </w:tabs>
        <w:spacing w:after="0" w:line="240" w:lineRule="auto"/>
        <w:ind w:left="567"/>
        <w:rPr>
          <w:rFonts w:ascii="Arial" w:hAnsi="Arial" w:cs="Arial"/>
          <w:noProof/>
          <w:sz w:val="20"/>
          <w:szCs w:val="20"/>
        </w:rPr>
      </w:pPr>
      <w:r w:rsidRPr="000C718F">
        <w:rPr>
          <w:rFonts w:ascii="Arial" w:hAnsi="Arial" w:cs="Arial"/>
          <w:noProof/>
          <w:sz w:val="20"/>
          <w:szCs w:val="20"/>
        </w:rPr>
        <w:t xml:space="preserve">Najnižšia hodinová sadzba (osobohodina) za služby projektanta </w:t>
      </w:r>
    </w:p>
    <w:p w14:paraId="01B778F2" w14:textId="1AC7EDF3" w:rsidR="00586DAF" w:rsidRPr="000C718F" w:rsidRDefault="00586DAF" w:rsidP="000C718F">
      <w:pPr>
        <w:tabs>
          <w:tab w:val="left" w:pos="567"/>
          <w:tab w:val="left" w:pos="851"/>
          <w:tab w:val="left" w:pos="1134"/>
          <w:tab w:val="left" w:pos="1276"/>
        </w:tabs>
        <w:spacing w:after="0" w:line="240" w:lineRule="auto"/>
        <w:ind w:left="567"/>
        <w:rPr>
          <w:rFonts w:ascii="Arial" w:hAnsi="Arial" w:cs="Arial"/>
          <w:noProof/>
          <w:sz w:val="20"/>
          <w:szCs w:val="20"/>
        </w:rPr>
      </w:pPr>
      <w:r w:rsidRPr="000C718F">
        <w:rPr>
          <w:rFonts w:ascii="Arial" w:hAnsi="Arial" w:cs="Arial"/>
          <w:noProof/>
          <w:sz w:val="20"/>
          <w:szCs w:val="20"/>
        </w:rPr>
        <w:t>________________________________________________________________ x 90</w:t>
      </w:r>
    </w:p>
    <w:p w14:paraId="76A78C8A" w14:textId="77777777" w:rsidR="00586DAF" w:rsidRPr="000C718F" w:rsidRDefault="00586DAF" w:rsidP="000C718F">
      <w:pPr>
        <w:tabs>
          <w:tab w:val="left" w:pos="567"/>
          <w:tab w:val="left" w:pos="851"/>
          <w:tab w:val="left" w:pos="1134"/>
          <w:tab w:val="left" w:pos="1276"/>
        </w:tabs>
        <w:spacing w:after="0" w:line="240" w:lineRule="auto"/>
        <w:ind w:left="567"/>
        <w:rPr>
          <w:rFonts w:ascii="Arial" w:hAnsi="Arial" w:cs="Arial"/>
          <w:noProof/>
          <w:sz w:val="20"/>
          <w:szCs w:val="20"/>
        </w:rPr>
      </w:pPr>
      <w:r w:rsidRPr="000C718F">
        <w:rPr>
          <w:rFonts w:ascii="Arial" w:hAnsi="Arial" w:cs="Arial"/>
          <w:noProof/>
          <w:sz w:val="20"/>
          <w:szCs w:val="20"/>
        </w:rPr>
        <w:t xml:space="preserve">Hodnotená hodinová sadzba (osobohodina) za služby projektanta </w:t>
      </w:r>
    </w:p>
    <w:p w14:paraId="14C785EB" w14:textId="77777777" w:rsidR="00586DAF" w:rsidRPr="000C718F" w:rsidRDefault="00586DAF" w:rsidP="000C718F">
      <w:pPr>
        <w:tabs>
          <w:tab w:val="left" w:pos="567"/>
          <w:tab w:val="left" w:pos="851"/>
          <w:tab w:val="left" w:pos="1134"/>
          <w:tab w:val="left" w:pos="1276"/>
        </w:tabs>
        <w:spacing w:after="0" w:line="240" w:lineRule="auto"/>
        <w:ind w:left="567"/>
        <w:rPr>
          <w:rFonts w:ascii="Arial" w:hAnsi="Arial" w:cs="Arial"/>
          <w:noProof/>
          <w:sz w:val="20"/>
          <w:szCs w:val="20"/>
        </w:rPr>
      </w:pPr>
    </w:p>
    <w:p w14:paraId="4569559F" w14:textId="77777777" w:rsidR="00586DAF" w:rsidRPr="000C718F" w:rsidRDefault="00586DAF" w:rsidP="000C718F">
      <w:pPr>
        <w:pStyle w:val="Odsekzoznamu"/>
        <w:numPr>
          <w:ilvl w:val="1"/>
          <w:numId w:val="87"/>
        </w:numPr>
        <w:tabs>
          <w:tab w:val="left" w:pos="709"/>
          <w:tab w:val="left" w:pos="851"/>
        </w:tabs>
        <w:jc w:val="both"/>
        <w:rPr>
          <w:rFonts w:cs="Arial"/>
          <w:sz w:val="20"/>
          <w:szCs w:val="20"/>
        </w:rPr>
      </w:pPr>
      <w:r w:rsidRPr="000C718F">
        <w:rPr>
          <w:rFonts w:cs="Arial"/>
          <w:sz w:val="20"/>
          <w:szCs w:val="20"/>
        </w:rPr>
        <w:t>Kritérium K2:</w:t>
      </w:r>
    </w:p>
    <w:p w14:paraId="75069903" w14:textId="5A1636FD" w:rsidR="00586DAF" w:rsidRPr="000C718F" w:rsidRDefault="00586DAF" w:rsidP="000C718F">
      <w:pPr>
        <w:pStyle w:val="Odsekzoznamu"/>
        <w:tabs>
          <w:tab w:val="left" w:pos="709"/>
          <w:tab w:val="left" w:pos="851"/>
        </w:tabs>
        <w:ind w:left="360"/>
        <w:jc w:val="both"/>
        <w:rPr>
          <w:rFonts w:cs="Arial"/>
          <w:sz w:val="20"/>
          <w:szCs w:val="20"/>
        </w:rPr>
      </w:pPr>
      <w:r w:rsidRPr="000C718F">
        <w:rPr>
          <w:rFonts w:cs="Arial"/>
          <w:sz w:val="20"/>
          <w:szCs w:val="20"/>
        </w:rPr>
        <w:t xml:space="preserve">Maximálny počet bodov (10) dostane ponuka uchádzača s najnižšou cenou za hodinovú sadzbu za služby autorského dozoru v  EUR bez DPH. Bodové hodnotenie pre každú ďalšiu navrhovanú cenu sa vypočíta ako podiel najnižšej ponuknutej jednotkovej ceny </w:t>
      </w:r>
      <w:r w:rsidR="0074345D" w:rsidRPr="000C718F">
        <w:rPr>
          <w:rFonts w:cs="Arial"/>
          <w:sz w:val="20"/>
          <w:szCs w:val="20"/>
        </w:rPr>
        <w:t xml:space="preserve">(hodinovej sadzby) </w:t>
      </w:r>
      <w:r w:rsidRPr="000C718F">
        <w:rPr>
          <w:rFonts w:cs="Arial"/>
          <w:sz w:val="20"/>
          <w:szCs w:val="20"/>
        </w:rPr>
        <w:t>za realizáciu predmetu zákazky v EUR bez DPH a</w:t>
      </w:r>
      <w:r w:rsidR="0074345D" w:rsidRPr="000C718F">
        <w:rPr>
          <w:rFonts w:cs="Arial"/>
          <w:sz w:val="20"/>
          <w:szCs w:val="20"/>
        </w:rPr>
        <w:t xml:space="preserve"> jednotkovej </w:t>
      </w:r>
      <w:r w:rsidRPr="000C718F">
        <w:rPr>
          <w:rFonts w:cs="Arial"/>
          <w:sz w:val="20"/>
          <w:szCs w:val="20"/>
        </w:rPr>
        <w:t xml:space="preserve">ceny </w:t>
      </w:r>
      <w:r w:rsidR="0074345D" w:rsidRPr="000C718F">
        <w:rPr>
          <w:rFonts w:cs="Arial"/>
          <w:sz w:val="20"/>
          <w:szCs w:val="20"/>
        </w:rPr>
        <w:t xml:space="preserve">(hodinovej sadzby) </w:t>
      </w:r>
      <w:r w:rsidRPr="000C718F">
        <w:rPr>
          <w:rFonts w:cs="Arial"/>
          <w:sz w:val="20"/>
          <w:szCs w:val="20"/>
        </w:rPr>
        <w:t>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192909A5" w14:textId="77777777" w:rsidR="00586DAF" w:rsidRPr="000C718F" w:rsidRDefault="00586DAF" w:rsidP="000C718F">
      <w:pPr>
        <w:pStyle w:val="Odsekzoznamu"/>
        <w:tabs>
          <w:tab w:val="left" w:pos="851"/>
          <w:tab w:val="left" w:pos="1276"/>
          <w:tab w:val="left" w:pos="1418"/>
          <w:tab w:val="left" w:pos="1560"/>
        </w:tabs>
        <w:ind w:left="360"/>
        <w:rPr>
          <w:rFonts w:cs="Arial"/>
          <w:sz w:val="20"/>
          <w:szCs w:val="20"/>
        </w:rPr>
      </w:pPr>
    </w:p>
    <w:p w14:paraId="5663B4AA" w14:textId="77777777" w:rsidR="00586DAF" w:rsidRPr="000C718F" w:rsidRDefault="00586DAF" w:rsidP="000C718F">
      <w:pPr>
        <w:pStyle w:val="Odsekzoznamu"/>
        <w:tabs>
          <w:tab w:val="left" w:pos="567"/>
          <w:tab w:val="left" w:pos="851"/>
          <w:tab w:val="left" w:pos="1134"/>
          <w:tab w:val="left" w:pos="1276"/>
        </w:tabs>
        <w:ind w:left="360"/>
        <w:rPr>
          <w:rFonts w:cs="Arial"/>
          <w:sz w:val="20"/>
          <w:szCs w:val="20"/>
        </w:rPr>
      </w:pPr>
      <w:r w:rsidRPr="000C718F">
        <w:rPr>
          <w:rFonts w:cs="Arial"/>
          <w:sz w:val="20"/>
          <w:szCs w:val="20"/>
        </w:rPr>
        <w:t>Najnižšia hodinová sadzba (osobohodina) za výkon autorského dozoru</w:t>
      </w:r>
    </w:p>
    <w:p w14:paraId="4A16C0AA" w14:textId="77777777" w:rsidR="00586DAF" w:rsidRPr="000C718F" w:rsidRDefault="00586DAF" w:rsidP="000C718F">
      <w:pPr>
        <w:pStyle w:val="Odsekzoznamu"/>
        <w:tabs>
          <w:tab w:val="left" w:pos="567"/>
          <w:tab w:val="left" w:pos="851"/>
          <w:tab w:val="left" w:pos="1134"/>
          <w:tab w:val="left" w:pos="1276"/>
        </w:tabs>
        <w:ind w:left="360"/>
        <w:rPr>
          <w:rFonts w:cs="Arial"/>
          <w:sz w:val="20"/>
          <w:szCs w:val="20"/>
        </w:rPr>
      </w:pPr>
      <w:r w:rsidRPr="000C718F">
        <w:rPr>
          <w:rFonts w:cs="Arial"/>
          <w:sz w:val="20"/>
          <w:szCs w:val="20"/>
        </w:rPr>
        <w:t>_________________________________________________________________  x 10</w:t>
      </w:r>
    </w:p>
    <w:p w14:paraId="65EA0A9A" w14:textId="77777777" w:rsidR="00586DAF" w:rsidRPr="000C718F" w:rsidRDefault="00586DAF" w:rsidP="000C718F">
      <w:pPr>
        <w:pStyle w:val="Odsekzoznamu"/>
        <w:tabs>
          <w:tab w:val="left" w:pos="567"/>
          <w:tab w:val="left" w:pos="851"/>
          <w:tab w:val="left" w:pos="1134"/>
          <w:tab w:val="left" w:pos="1276"/>
        </w:tabs>
        <w:ind w:left="360"/>
        <w:rPr>
          <w:rFonts w:cs="Arial"/>
          <w:sz w:val="20"/>
          <w:szCs w:val="20"/>
        </w:rPr>
      </w:pPr>
      <w:r w:rsidRPr="000C718F">
        <w:rPr>
          <w:rFonts w:cs="Arial"/>
          <w:sz w:val="20"/>
          <w:szCs w:val="20"/>
        </w:rPr>
        <w:t>Hodnotená hodinová sadzba (osobohodina) za výkon autorského dozoru</w:t>
      </w:r>
    </w:p>
    <w:p w14:paraId="5EA5B5C5" w14:textId="77777777" w:rsidR="00586DAF" w:rsidRPr="000C718F" w:rsidRDefault="00586DAF" w:rsidP="000C718F">
      <w:pPr>
        <w:pStyle w:val="Odsekzoznamu"/>
        <w:tabs>
          <w:tab w:val="left" w:pos="567"/>
          <w:tab w:val="left" w:pos="851"/>
          <w:tab w:val="left" w:pos="1134"/>
          <w:tab w:val="left" w:pos="1276"/>
        </w:tabs>
        <w:ind w:left="360"/>
        <w:rPr>
          <w:rFonts w:cs="Arial"/>
          <w:sz w:val="20"/>
          <w:szCs w:val="20"/>
        </w:rPr>
      </w:pPr>
    </w:p>
    <w:p w14:paraId="163B4220" w14:textId="03818D3B" w:rsidR="00586DAF" w:rsidRPr="000C718F" w:rsidRDefault="0074345D" w:rsidP="000C718F">
      <w:pPr>
        <w:pStyle w:val="Odsekzoznamu"/>
        <w:numPr>
          <w:ilvl w:val="1"/>
          <w:numId w:val="87"/>
        </w:numPr>
        <w:spacing w:before="240" w:after="120"/>
        <w:ind w:left="426" w:hanging="426"/>
        <w:jc w:val="both"/>
        <w:rPr>
          <w:rFonts w:cs="Arial"/>
          <w:sz w:val="20"/>
          <w:szCs w:val="20"/>
        </w:rPr>
      </w:pPr>
      <w:r w:rsidRPr="000C718F">
        <w:rPr>
          <w:rFonts w:cs="Arial"/>
          <w:sz w:val="20"/>
          <w:szCs w:val="20"/>
        </w:rPr>
        <w:t>Celkové b</w:t>
      </w:r>
      <w:r w:rsidR="00586DAF" w:rsidRPr="000C718F">
        <w:rPr>
          <w:rFonts w:cs="Arial"/>
          <w:sz w:val="20"/>
          <w:szCs w:val="20"/>
        </w:rPr>
        <w:t xml:space="preserve">ody sa stanovia na základe </w:t>
      </w:r>
      <w:r w:rsidR="00586DAF" w:rsidRPr="000C718F">
        <w:rPr>
          <w:rFonts w:cs="Arial"/>
          <w:bCs/>
          <w:sz w:val="20"/>
          <w:szCs w:val="20"/>
        </w:rPr>
        <w:t>súčtu pridelených bodov jednotlivých kritérií K1 a K2.</w:t>
      </w:r>
    </w:p>
    <w:p w14:paraId="7A648D41" w14:textId="77777777" w:rsidR="00586DAF" w:rsidRPr="000C718F" w:rsidRDefault="00586DAF" w:rsidP="000C718F">
      <w:pPr>
        <w:pStyle w:val="Odsekzoznamu"/>
        <w:numPr>
          <w:ilvl w:val="1"/>
          <w:numId w:val="87"/>
        </w:numPr>
        <w:spacing w:before="240" w:after="120"/>
        <w:ind w:left="426" w:hanging="426"/>
        <w:jc w:val="both"/>
        <w:rPr>
          <w:rFonts w:cs="Arial"/>
          <w:sz w:val="20"/>
          <w:szCs w:val="20"/>
        </w:rPr>
      </w:pPr>
      <w:r w:rsidRPr="000C718F">
        <w:rPr>
          <w:rFonts w:cs="Arial"/>
          <w:sz w:val="20"/>
          <w:szCs w:val="20"/>
        </w:rPr>
        <w:t xml:space="preserve">Poradie uchádzačov sa určí porovnaním výšky sčítaných bodov kritérií. </w:t>
      </w:r>
    </w:p>
    <w:p w14:paraId="7E8BE953" w14:textId="3115C279" w:rsidR="00586DAF" w:rsidRPr="000C718F" w:rsidRDefault="00586DAF" w:rsidP="000C718F">
      <w:pPr>
        <w:pStyle w:val="Odsekzoznamu"/>
        <w:numPr>
          <w:ilvl w:val="1"/>
          <w:numId w:val="87"/>
        </w:numPr>
        <w:spacing w:before="240"/>
        <w:jc w:val="both"/>
        <w:rPr>
          <w:rFonts w:cs="Arial"/>
          <w:noProof w:val="0"/>
          <w:sz w:val="20"/>
          <w:szCs w:val="20"/>
        </w:rPr>
      </w:pPr>
      <w:r w:rsidRPr="000C718F">
        <w:rPr>
          <w:rFonts w:cs="Arial"/>
          <w:noProof w:val="0"/>
          <w:sz w:val="20"/>
          <w:szCs w:val="20"/>
        </w:rPr>
        <w:t xml:space="preserve">Úspešnými uchádzačmi sa stane maximálne desať (10) uchádzačov, resp. aj nižší počet uchádzačov, ak sa nedosiahol určený maximálny počet ponúk, </w:t>
      </w:r>
      <w:r w:rsidR="0074345D" w:rsidRPr="000C718F">
        <w:rPr>
          <w:rFonts w:cs="Arial"/>
          <w:noProof w:val="0"/>
          <w:sz w:val="20"/>
          <w:szCs w:val="20"/>
        </w:rPr>
        <w:t xml:space="preserve">ktoré </w:t>
      </w:r>
      <w:r w:rsidRPr="000C718F">
        <w:rPr>
          <w:rFonts w:cs="Arial"/>
          <w:noProof w:val="0"/>
          <w:sz w:val="20"/>
          <w:szCs w:val="20"/>
        </w:rPr>
        <w:t>splnia podmienky účasti a zároveň požiadavky na predmet zákazky.</w:t>
      </w:r>
    </w:p>
    <w:p w14:paraId="588318F3" w14:textId="79423C0C" w:rsidR="00586DAF" w:rsidRPr="000C718F" w:rsidRDefault="00586DAF" w:rsidP="000C718F">
      <w:pPr>
        <w:pStyle w:val="Odsekzoznamu"/>
        <w:numPr>
          <w:ilvl w:val="1"/>
          <w:numId w:val="87"/>
        </w:numPr>
        <w:spacing w:before="240"/>
        <w:jc w:val="both"/>
        <w:rPr>
          <w:rFonts w:cs="Arial"/>
          <w:noProof w:val="0"/>
          <w:sz w:val="20"/>
          <w:szCs w:val="20"/>
        </w:rPr>
      </w:pPr>
      <w:r w:rsidRPr="000C718F">
        <w:rPr>
          <w:rFonts w:cs="Arial"/>
          <w:noProof w:val="0"/>
          <w:sz w:val="20"/>
          <w:szCs w:val="20"/>
        </w:rPr>
        <w:t>Ak sa na desiatom (10.) mieste, na základe rovnakého súčtu bodov kritérií, umiestnia dvaja alebo viacerí uchádzači, bude Rámcová dohoda uzatvorená s</w:t>
      </w:r>
      <w:r w:rsidR="00B80143" w:rsidRPr="000C718F">
        <w:rPr>
          <w:rFonts w:cs="Arial"/>
          <w:noProof w:val="0"/>
          <w:sz w:val="20"/>
          <w:szCs w:val="20"/>
        </w:rPr>
        <w:t> </w:t>
      </w:r>
      <w:r w:rsidRPr="000C718F">
        <w:rPr>
          <w:rFonts w:cs="Arial"/>
          <w:noProof w:val="0"/>
          <w:sz w:val="20"/>
          <w:szCs w:val="20"/>
        </w:rPr>
        <w:t>uchádzačom</w:t>
      </w:r>
      <w:r w:rsidR="00B80143" w:rsidRPr="000C718F">
        <w:rPr>
          <w:rFonts w:cs="Arial"/>
          <w:noProof w:val="0"/>
          <w:sz w:val="20"/>
          <w:szCs w:val="20"/>
        </w:rPr>
        <w:t>,</w:t>
      </w:r>
      <w:r w:rsidRPr="000C718F">
        <w:rPr>
          <w:rFonts w:cs="Arial"/>
          <w:noProof w:val="0"/>
          <w:sz w:val="20"/>
          <w:szCs w:val="20"/>
        </w:rPr>
        <w:t xml:space="preserve"> ktorý dosiahol vyšší počet bodov v kritériu </w:t>
      </w:r>
      <w:r w:rsidR="001320C1" w:rsidRPr="000C718F">
        <w:rPr>
          <w:rFonts w:cs="Arial"/>
          <w:noProof w:val="0"/>
          <w:sz w:val="20"/>
          <w:szCs w:val="20"/>
        </w:rPr>
        <w:t>K</w:t>
      </w:r>
      <w:r w:rsidRPr="000C718F">
        <w:rPr>
          <w:rFonts w:cs="Arial"/>
          <w:noProof w:val="0"/>
          <w:sz w:val="20"/>
          <w:szCs w:val="20"/>
        </w:rPr>
        <w:t xml:space="preserve">1. </w:t>
      </w:r>
    </w:p>
    <w:p w14:paraId="38610F99" w14:textId="77777777" w:rsidR="00586DAF" w:rsidRPr="000C718F" w:rsidRDefault="00586DAF" w:rsidP="000C718F">
      <w:pPr>
        <w:pStyle w:val="Odsekzoznamu"/>
        <w:numPr>
          <w:ilvl w:val="1"/>
          <w:numId w:val="87"/>
        </w:numPr>
        <w:spacing w:before="240" w:after="240"/>
        <w:jc w:val="both"/>
        <w:rPr>
          <w:rFonts w:cs="Arial"/>
          <w:noProof w:val="0"/>
          <w:sz w:val="20"/>
          <w:szCs w:val="20"/>
        </w:rPr>
      </w:pPr>
      <w:r w:rsidRPr="000C718F">
        <w:rPr>
          <w:rFonts w:cs="Arial"/>
          <w:noProof w:val="0"/>
          <w:sz w:val="20"/>
          <w:szCs w:val="20"/>
        </w:rPr>
        <w:t>Uchádzač uvedie svoj Návrh na plnenie kritéria v Prílohe č. 1 a 2 k časti A.2 - Návrh na plnenie kritéria na hodnotenie ponúk.</w:t>
      </w:r>
    </w:p>
    <w:p w14:paraId="43450CFB" w14:textId="32D4EB9B" w:rsidR="00586DAF" w:rsidRPr="000C718F" w:rsidRDefault="003C0FA7" w:rsidP="00C30F27">
      <w:pPr>
        <w:pStyle w:val="Odsekzoznamu"/>
        <w:ind w:left="360" w:hanging="360"/>
        <w:jc w:val="both"/>
        <w:rPr>
          <w:rFonts w:cs="Arial"/>
          <w:noProof w:val="0"/>
          <w:sz w:val="20"/>
          <w:szCs w:val="20"/>
        </w:rPr>
      </w:pPr>
      <w:r>
        <w:rPr>
          <w:rFonts w:cs="Arial"/>
          <w:noProof w:val="0"/>
          <w:sz w:val="20"/>
          <w:szCs w:val="20"/>
        </w:rPr>
        <w:t xml:space="preserve">3.9 </w:t>
      </w:r>
      <w:r w:rsidR="00586DAF" w:rsidRPr="000C718F">
        <w:rPr>
          <w:rFonts w:cs="Arial"/>
          <w:noProof w:val="0"/>
          <w:sz w:val="20"/>
          <w:szCs w:val="20"/>
        </w:rPr>
        <w:t>Po uzavretí Rámcovej dohody verejný obstarávateľ, formou Výzvy na pred</w:t>
      </w:r>
      <w:r w:rsidR="00054C14" w:rsidRPr="000C718F">
        <w:rPr>
          <w:rFonts w:cs="Arial"/>
          <w:noProof w:val="0"/>
          <w:sz w:val="20"/>
          <w:szCs w:val="20"/>
        </w:rPr>
        <w:t>loženie</w:t>
      </w:r>
      <w:r w:rsidR="00586DAF" w:rsidRPr="000C718F">
        <w:rPr>
          <w:rFonts w:cs="Arial"/>
          <w:noProof w:val="0"/>
          <w:sz w:val="20"/>
          <w:szCs w:val="20"/>
        </w:rPr>
        <w:t xml:space="preserve"> ponúk podľa §</w:t>
      </w:r>
      <w:r w:rsidR="00821167" w:rsidRPr="000C718F">
        <w:rPr>
          <w:rFonts w:cs="Arial"/>
          <w:noProof w:val="0"/>
          <w:sz w:val="20"/>
          <w:szCs w:val="20"/>
        </w:rPr>
        <w:t xml:space="preserve"> </w:t>
      </w:r>
      <w:r w:rsidR="00586DAF" w:rsidRPr="000C718F">
        <w:rPr>
          <w:rFonts w:cs="Arial"/>
          <w:noProof w:val="0"/>
          <w:sz w:val="20"/>
          <w:szCs w:val="20"/>
        </w:rPr>
        <w:t>83 ods. 5 písm. b) a ods.</w:t>
      </w:r>
      <w:r w:rsidR="00821167" w:rsidRPr="000C718F">
        <w:rPr>
          <w:rFonts w:cs="Arial"/>
          <w:noProof w:val="0"/>
          <w:sz w:val="20"/>
          <w:szCs w:val="20"/>
        </w:rPr>
        <w:t xml:space="preserve"> </w:t>
      </w:r>
      <w:r w:rsidR="00586DAF" w:rsidRPr="000C718F">
        <w:rPr>
          <w:rFonts w:cs="Arial"/>
          <w:noProof w:val="0"/>
          <w:sz w:val="20"/>
          <w:szCs w:val="20"/>
        </w:rPr>
        <w:t>7 ZVO, vyzve</w:t>
      </w:r>
      <w:r w:rsidR="00821167" w:rsidRPr="000C718F">
        <w:rPr>
          <w:rFonts w:cs="Arial"/>
          <w:noProof w:val="0"/>
          <w:sz w:val="20"/>
          <w:szCs w:val="20"/>
        </w:rPr>
        <w:t xml:space="preserve"> </w:t>
      </w:r>
      <w:r w:rsidR="00E358CB" w:rsidRPr="000C718F">
        <w:rPr>
          <w:rFonts w:cs="Arial"/>
          <w:noProof w:val="0"/>
          <w:sz w:val="20"/>
          <w:szCs w:val="20"/>
        </w:rPr>
        <w:t xml:space="preserve">elektronickými prostriedkami </w:t>
      </w:r>
      <w:r w:rsidR="00586DAF" w:rsidRPr="000C718F">
        <w:rPr>
          <w:rFonts w:cs="Arial"/>
          <w:noProof w:val="0"/>
          <w:sz w:val="20"/>
          <w:szCs w:val="20"/>
        </w:rPr>
        <w:t>elektronickej platform</w:t>
      </w:r>
      <w:r w:rsidR="00E358CB" w:rsidRPr="000C718F">
        <w:rPr>
          <w:rFonts w:cs="Arial"/>
          <w:noProof w:val="0"/>
          <w:sz w:val="20"/>
          <w:szCs w:val="20"/>
        </w:rPr>
        <w:t>y JOSEPHINE</w:t>
      </w:r>
      <w:r w:rsidR="00586DAF" w:rsidRPr="000C718F">
        <w:rPr>
          <w:rFonts w:cs="Arial"/>
          <w:noProof w:val="0"/>
          <w:sz w:val="20"/>
          <w:szCs w:val="20"/>
        </w:rPr>
        <w:t xml:space="preserve"> (ďalej </w:t>
      </w:r>
      <w:r w:rsidR="00E358CB" w:rsidRPr="000C718F">
        <w:rPr>
          <w:rFonts w:cs="Arial"/>
          <w:noProof w:val="0"/>
          <w:sz w:val="20"/>
          <w:szCs w:val="20"/>
        </w:rPr>
        <w:t>len „</w:t>
      </w:r>
      <w:r w:rsidR="00BE2FF0" w:rsidRPr="000C718F">
        <w:rPr>
          <w:rFonts w:cs="Arial"/>
          <w:noProof w:val="0"/>
          <w:sz w:val="20"/>
          <w:szCs w:val="20"/>
        </w:rPr>
        <w:t>JOSEPHINE</w:t>
      </w:r>
      <w:r w:rsidR="00E358CB" w:rsidRPr="000C718F">
        <w:rPr>
          <w:rFonts w:cs="Arial"/>
          <w:noProof w:val="0"/>
          <w:sz w:val="20"/>
          <w:szCs w:val="20"/>
        </w:rPr>
        <w:t>“</w:t>
      </w:r>
      <w:r w:rsidR="00586DAF" w:rsidRPr="000C718F">
        <w:rPr>
          <w:rFonts w:cs="Arial"/>
          <w:noProof w:val="0"/>
          <w:sz w:val="20"/>
          <w:szCs w:val="20"/>
        </w:rPr>
        <w:t xml:space="preserve">) súčasne všetkých </w:t>
      </w:r>
      <w:r w:rsidR="00821167" w:rsidRPr="000C718F">
        <w:rPr>
          <w:rFonts w:cs="Arial"/>
          <w:noProof w:val="0"/>
          <w:sz w:val="20"/>
          <w:szCs w:val="20"/>
        </w:rPr>
        <w:t>zhotoviteľov</w:t>
      </w:r>
      <w:r w:rsidR="00586DAF" w:rsidRPr="000C718F">
        <w:rPr>
          <w:rFonts w:cs="Arial"/>
          <w:noProof w:val="0"/>
          <w:sz w:val="20"/>
          <w:szCs w:val="20"/>
        </w:rPr>
        <w:t>, ktorých ponuky sp</w:t>
      </w:r>
      <w:r w:rsidR="0074345D" w:rsidRPr="000C718F">
        <w:rPr>
          <w:rFonts w:cs="Arial"/>
          <w:noProof w:val="0"/>
          <w:sz w:val="20"/>
          <w:szCs w:val="20"/>
        </w:rPr>
        <w:t xml:space="preserve">ĺňali </w:t>
      </w:r>
      <w:r w:rsidR="00586DAF" w:rsidRPr="000C718F">
        <w:rPr>
          <w:rFonts w:cs="Arial"/>
          <w:noProof w:val="0"/>
          <w:sz w:val="20"/>
          <w:szCs w:val="20"/>
        </w:rPr>
        <w:t>určené podmienky</w:t>
      </w:r>
      <w:r w:rsidR="0074345D" w:rsidRPr="000C718F">
        <w:rPr>
          <w:rFonts w:cs="Arial"/>
          <w:noProof w:val="0"/>
          <w:sz w:val="20"/>
          <w:szCs w:val="20"/>
        </w:rPr>
        <w:t xml:space="preserve"> tohto verejného obstarávania</w:t>
      </w:r>
      <w:r w:rsidR="00E358CB" w:rsidRPr="000C718F">
        <w:rPr>
          <w:rFonts w:cs="Arial"/>
          <w:noProof w:val="0"/>
          <w:sz w:val="20"/>
          <w:szCs w:val="20"/>
        </w:rPr>
        <w:t>,</w:t>
      </w:r>
      <w:r w:rsidR="00586DAF" w:rsidRPr="000C718F">
        <w:rPr>
          <w:rFonts w:cs="Arial"/>
          <w:noProof w:val="0"/>
          <w:sz w:val="20"/>
          <w:szCs w:val="20"/>
        </w:rPr>
        <w:t xml:space="preserve"> na účasť v opätovnom otvorení súťaže </w:t>
      </w:r>
      <w:r w:rsidR="0074345D" w:rsidRPr="000C718F">
        <w:rPr>
          <w:rFonts w:cs="Arial"/>
          <w:noProof w:val="0"/>
          <w:sz w:val="20"/>
          <w:szCs w:val="20"/>
        </w:rPr>
        <w:t xml:space="preserve">a </w:t>
      </w:r>
      <w:r w:rsidR="00586DAF" w:rsidRPr="000C718F">
        <w:rPr>
          <w:rFonts w:cs="Arial"/>
          <w:noProof w:val="0"/>
          <w:sz w:val="20"/>
          <w:szCs w:val="20"/>
        </w:rPr>
        <w:t>k predloženiu nových c</w:t>
      </w:r>
      <w:r w:rsidR="0074345D" w:rsidRPr="000C718F">
        <w:rPr>
          <w:rFonts w:cs="Arial"/>
          <w:noProof w:val="0"/>
          <w:sz w:val="20"/>
          <w:szCs w:val="20"/>
        </w:rPr>
        <w:t>enových ponúk pre konkrétnu zákazku</w:t>
      </w:r>
      <w:r w:rsidR="00E358CB" w:rsidRPr="000C718F">
        <w:rPr>
          <w:rFonts w:cs="Arial"/>
          <w:noProof w:val="0"/>
          <w:sz w:val="20"/>
          <w:szCs w:val="20"/>
        </w:rPr>
        <w:t>.</w:t>
      </w:r>
      <w:r w:rsidR="00586DAF" w:rsidRPr="000C718F">
        <w:rPr>
          <w:rFonts w:cs="Arial"/>
          <w:noProof w:val="0"/>
          <w:sz w:val="20"/>
          <w:szCs w:val="20"/>
        </w:rPr>
        <w:t xml:space="preserve"> </w:t>
      </w:r>
    </w:p>
    <w:p w14:paraId="4B0FD100" w14:textId="77777777" w:rsidR="00586DAF" w:rsidRPr="000C718F" w:rsidRDefault="00586DAF" w:rsidP="000C718F">
      <w:pPr>
        <w:pStyle w:val="Odsekzoznamu"/>
        <w:ind w:left="360"/>
        <w:jc w:val="both"/>
        <w:rPr>
          <w:rFonts w:cs="Arial"/>
          <w:noProof w:val="0"/>
          <w:sz w:val="20"/>
          <w:szCs w:val="20"/>
        </w:rPr>
      </w:pPr>
    </w:p>
    <w:p w14:paraId="073E953F" w14:textId="77777777" w:rsidR="00586DAF" w:rsidRPr="000C718F" w:rsidRDefault="00586DAF" w:rsidP="000C718F">
      <w:pPr>
        <w:spacing w:line="240" w:lineRule="auto"/>
        <w:jc w:val="both"/>
        <w:rPr>
          <w:rFonts w:ascii="Arial" w:hAnsi="Arial" w:cs="Arial"/>
          <w:sz w:val="20"/>
          <w:szCs w:val="20"/>
        </w:rPr>
      </w:pPr>
    </w:p>
    <w:p w14:paraId="06F049A3" w14:textId="77777777" w:rsidR="00586DAF" w:rsidRPr="000C718F" w:rsidRDefault="00586DAF" w:rsidP="000C718F">
      <w:pPr>
        <w:spacing w:line="240" w:lineRule="auto"/>
        <w:jc w:val="center"/>
        <w:rPr>
          <w:rFonts w:ascii="Arial" w:hAnsi="Arial" w:cs="Arial"/>
          <w:b/>
          <w:bCs/>
          <w:caps/>
          <w:sz w:val="20"/>
          <w:szCs w:val="20"/>
        </w:rPr>
      </w:pPr>
      <w:r w:rsidRPr="000C718F">
        <w:rPr>
          <w:rFonts w:ascii="Arial" w:hAnsi="Arial" w:cs="Arial"/>
          <w:b/>
          <w:bCs/>
          <w:caps/>
          <w:sz w:val="20"/>
          <w:szCs w:val="20"/>
        </w:rPr>
        <w:t>Výzva na predloženie ponuky</w:t>
      </w:r>
    </w:p>
    <w:p w14:paraId="4B45AB16" w14:textId="2EAD7C41" w:rsidR="00586DAF" w:rsidRPr="000C718F" w:rsidRDefault="00586DAF" w:rsidP="000C718F">
      <w:pPr>
        <w:pStyle w:val="Nadpis3"/>
        <w:numPr>
          <w:ilvl w:val="0"/>
          <w:numId w:val="86"/>
        </w:numPr>
        <w:ind w:left="318" w:hanging="318"/>
        <w:rPr>
          <w:rFonts w:cs="Arial"/>
        </w:rPr>
      </w:pPr>
      <w:r w:rsidRPr="000C718F">
        <w:rPr>
          <w:rFonts w:cs="Arial"/>
        </w:rPr>
        <w:t>Určenie kritérií výzvy na predloženie ponuky pre jednotlivé č</w:t>
      </w:r>
      <w:r w:rsidR="00DB2111" w:rsidRPr="000C718F">
        <w:rPr>
          <w:rFonts w:cs="Arial"/>
        </w:rPr>
        <w:t>ia</w:t>
      </w:r>
      <w:r w:rsidR="002A1914" w:rsidRPr="000C718F">
        <w:rPr>
          <w:rFonts w:cs="Arial"/>
        </w:rPr>
        <w:t>s</w:t>
      </w:r>
      <w:r w:rsidR="00DB2111" w:rsidRPr="000C718F">
        <w:rPr>
          <w:rFonts w:cs="Arial"/>
        </w:rPr>
        <w:t>tkové výzvy z</w:t>
      </w:r>
      <w:r w:rsidRPr="000C718F">
        <w:rPr>
          <w:rFonts w:cs="Arial"/>
        </w:rPr>
        <w:t xml:space="preserve"> predmetu Rámcovej dohody:</w:t>
      </w:r>
    </w:p>
    <w:p w14:paraId="4AC13FA9" w14:textId="31CABB92" w:rsidR="00586DAF" w:rsidRPr="000C718F" w:rsidRDefault="00586DAF" w:rsidP="000C718F">
      <w:pPr>
        <w:pStyle w:val="Nadpis3"/>
        <w:ind w:left="426" w:hanging="426"/>
        <w:rPr>
          <w:rFonts w:eastAsia="Times New Roman" w:cs="Arial"/>
          <w:noProof/>
          <w:lang w:eastAsia="en-US"/>
        </w:rPr>
      </w:pPr>
      <w:r w:rsidRPr="000C718F">
        <w:rPr>
          <w:rFonts w:eastAsia="Times New Roman" w:cs="Arial"/>
          <w:b w:val="0"/>
          <w:noProof/>
          <w:lang w:eastAsia="en-US"/>
        </w:rPr>
        <w:t xml:space="preserve">4.1 </w:t>
      </w:r>
      <w:r w:rsidRPr="000C718F">
        <w:rPr>
          <w:rFonts w:eastAsia="Times New Roman" w:cs="Arial"/>
          <w:b w:val="0"/>
          <w:noProof/>
          <w:lang w:eastAsia="en-US"/>
        </w:rPr>
        <w:tab/>
        <w:t xml:space="preserve">Kritériom vyhodnotenia ponúk bude najnižšia </w:t>
      </w:r>
      <w:r w:rsidRPr="000C718F">
        <w:rPr>
          <w:rFonts w:eastAsia="Times New Roman" w:cs="Arial"/>
          <w:i/>
          <w:noProof/>
          <w:lang w:eastAsia="en-US"/>
        </w:rPr>
        <w:t xml:space="preserve">Celková cena spolu v € bez DPH </w:t>
      </w:r>
      <w:r w:rsidR="00ED2049" w:rsidRPr="000C718F">
        <w:rPr>
          <w:rFonts w:eastAsia="Times New Roman" w:cs="Arial"/>
          <w:i/>
          <w:noProof/>
          <w:lang w:eastAsia="en-US"/>
        </w:rPr>
        <w:t xml:space="preserve">pre jednotlivú čiastkovú výzvu </w:t>
      </w:r>
      <w:r w:rsidRPr="000C718F">
        <w:rPr>
          <w:rFonts w:eastAsia="Times New Roman" w:cs="Arial"/>
          <w:i/>
          <w:noProof/>
          <w:lang w:eastAsia="en-US"/>
        </w:rPr>
        <w:t>predmetu zákazky</w:t>
      </w:r>
      <w:r w:rsidRPr="000C718F">
        <w:rPr>
          <w:rFonts w:eastAsia="Times New Roman" w:cs="Arial"/>
          <w:b w:val="0"/>
          <w:noProof/>
          <w:lang w:eastAsia="en-US"/>
        </w:rPr>
        <w:t xml:space="preserve"> (uvedenú v časti B.1 Opis predmetu zákazky)</w:t>
      </w:r>
      <w:r w:rsidR="00ED2049" w:rsidRPr="000C718F">
        <w:rPr>
          <w:rFonts w:eastAsia="Times New Roman" w:cs="Arial"/>
          <w:b w:val="0"/>
          <w:noProof/>
          <w:lang w:eastAsia="en-US"/>
        </w:rPr>
        <w:t>,</w:t>
      </w:r>
      <w:r w:rsidRPr="000C718F">
        <w:rPr>
          <w:rFonts w:eastAsia="Times New Roman" w:cs="Arial"/>
          <w:b w:val="0"/>
          <w:noProof/>
          <w:lang w:eastAsia="en-US"/>
        </w:rPr>
        <w:t xml:space="preserve"> </w:t>
      </w:r>
      <w:r w:rsidRPr="000C718F">
        <w:rPr>
          <w:rFonts w:eastAsia="Times New Roman" w:cs="Arial"/>
          <w:noProof/>
          <w:lang w:eastAsia="en-US"/>
        </w:rPr>
        <w:t xml:space="preserve">a to na základe </w:t>
      </w:r>
      <w:r w:rsidR="00ED2049" w:rsidRPr="000C718F">
        <w:rPr>
          <w:rFonts w:eastAsia="Times New Roman" w:cs="Arial"/>
          <w:noProof/>
          <w:lang w:eastAsia="en-US"/>
        </w:rPr>
        <w:t xml:space="preserve">zhotoviteľom </w:t>
      </w:r>
      <w:r w:rsidR="00C10956" w:rsidRPr="000C718F">
        <w:rPr>
          <w:rFonts w:eastAsia="Times New Roman" w:cs="Arial"/>
          <w:noProof/>
          <w:lang w:eastAsia="en-US"/>
        </w:rPr>
        <w:t xml:space="preserve">navrhovaného </w:t>
      </w:r>
      <w:r w:rsidRPr="000C718F">
        <w:rPr>
          <w:rFonts w:eastAsia="Times New Roman" w:cs="Arial"/>
          <w:noProof/>
          <w:lang w:eastAsia="en-US"/>
        </w:rPr>
        <w:t>časového rozsahu – počtu hodín 1 odborníka pre vypracovanie projektovej dokumentácie a</w:t>
      </w:r>
      <w:r w:rsidR="001E75CF" w:rsidRPr="000C718F">
        <w:rPr>
          <w:rFonts w:eastAsia="Times New Roman" w:cs="Arial"/>
          <w:noProof/>
          <w:lang w:eastAsia="en-US"/>
        </w:rPr>
        <w:t> verejným o</w:t>
      </w:r>
      <w:r w:rsidRPr="000C718F">
        <w:rPr>
          <w:rFonts w:eastAsia="Times New Roman" w:cs="Arial"/>
          <w:noProof/>
          <w:lang w:eastAsia="en-US"/>
        </w:rPr>
        <w:t>bstarávateľom pevne stanoveného počtu hodín 1 odborníka za výkon Autorského dozoru</w:t>
      </w:r>
      <w:r w:rsidR="00B80143" w:rsidRPr="000C718F">
        <w:rPr>
          <w:rFonts w:eastAsia="Times New Roman" w:cs="Arial"/>
          <w:noProof/>
          <w:lang w:eastAsia="en-US"/>
        </w:rPr>
        <w:t>,</w:t>
      </w:r>
      <w:r w:rsidR="008460E5" w:rsidRPr="000C718F">
        <w:rPr>
          <w:rFonts w:eastAsia="Times New Roman" w:cs="Arial"/>
          <w:noProof/>
          <w:lang w:eastAsia="en-US"/>
        </w:rPr>
        <w:t xml:space="preserve"> ak je vo výzve na predloženie ponuky </w:t>
      </w:r>
      <w:r w:rsidR="008460E5" w:rsidRPr="000C718F">
        <w:rPr>
          <w:rFonts w:eastAsia="Times New Roman" w:cs="Arial"/>
          <w:noProof/>
          <w:lang w:eastAsia="en-US"/>
        </w:rPr>
        <w:lastRenderedPageBreak/>
        <w:t>Autorský dozor požadovaný</w:t>
      </w:r>
      <w:r w:rsidR="00400C0B" w:rsidRPr="000C718F">
        <w:rPr>
          <w:rFonts w:eastAsia="Times New Roman" w:cs="Arial"/>
          <w:noProof/>
          <w:lang w:eastAsia="en-US"/>
        </w:rPr>
        <w:t xml:space="preserve">. Jednotkové ceny (hodinové </w:t>
      </w:r>
      <w:r w:rsidR="002A1914" w:rsidRPr="000C718F">
        <w:rPr>
          <w:rFonts w:eastAsia="Times New Roman" w:cs="Arial"/>
          <w:noProof/>
          <w:lang w:eastAsia="en-US"/>
        </w:rPr>
        <w:t>sadzby</w:t>
      </w:r>
      <w:r w:rsidR="00400C0B" w:rsidRPr="000C718F">
        <w:rPr>
          <w:rFonts w:eastAsia="Times New Roman" w:cs="Arial"/>
          <w:noProof/>
          <w:lang w:eastAsia="en-US"/>
        </w:rPr>
        <w:t>) budú z Dohody uzatvorenej v tomto verejnom obstarávaní a nem</w:t>
      </w:r>
      <w:r w:rsidR="002A1914" w:rsidRPr="000C718F">
        <w:rPr>
          <w:rFonts w:eastAsia="Times New Roman" w:cs="Arial"/>
          <w:noProof/>
          <w:lang w:eastAsia="en-US"/>
        </w:rPr>
        <w:t>ô</w:t>
      </w:r>
      <w:r w:rsidR="00400C0B" w:rsidRPr="000C718F">
        <w:rPr>
          <w:rFonts w:eastAsia="Times New Roman" w:cs="Arial"/>
          <w:noProof/>
          <w:lang w:eastAsia="en-US"/>
        </w:rPr>
        <w:t>žu sa meniť.</w:t>
      </w:r>
    </w:p>
    <w:p w14:paraId="72B419F9" w14:textId="77777777" w:rsidR="00586DAF" w:rsidRPr="000C718F" w:rsidRDefault="00586DAF" w:rsidP="000C718F">
      <w:pPr>
        <w:pStyle w:val="Nadpis3"/>
        <w:spacing w:after="0"/>
        <w:ind w:left="426" w:hanging="502"/>
        <w:rPr>
          <w:rFonts w:eastAsia="Times New Roman" w:cs="Arial"/>
          <w:b w:val="0"/>
          <w:noProof/>
          <w:lang w:eastAsia="en-US"/>
        </w:rPr>
      </w:pPr>
      <w:r w:rsidRPr="000C718F">
        <w:rPr>
          <w:rFonts w:eastAsia="Times New Roman" w:cs="Arial"/>
          <w:b w:val="0"/>
          <w:noProof/>
          <w:lang w:eastAsia="en-US"/>
        </w:rPr>
        <w:t>4.2</w:t>
      </w:r>
      <w:r w:rsidRPr="000C718F">
        <w:rPr>
          <w:rFonts w:eastAsia="Times New Roman" w:cs="Arial"/>
          <w:b w:val="0"/>
          <w:noProof/>
          <w:lang w:eastAsia="en-US"/>
        </w:rPr>
        <w:tab/>
        <w:t>Doba trvania služby bude vyjadrená v celých hodinách.</w:t>
      </w:r>
    </w:p>
    <w:p w14:paraId="02554EA9" w14:textId="77777777" w:rsidR="00586DAF" w:rsidRPr="000C718F" w:rsidRDefault="00586DAF" w:rsidP="000C718F">
      <w:pPr>
        <w:spacing w:after="0" w:line="240" w:lineRule="auto"/>
        <w:ind w:firstLine="708"/>
        <w:rPr>
          <w:rFonts w:ascii="Arial" w:hAnsi="Arial" w:cs="Arial"/>
          <w:sz w:val="20"/>
          <w:szCs w:val="20"/>
        </w:rPr>
      </w:pPr>
    </w:p>
    <w:p w14:paraId="1DB75DC6" w14:textId="77777777" w:rsidR="00586DAF" w:rsidRPr="000C718F" w:rsidRDefault="00586DAF" w:rsidP="000C718F">
      <w:pPr>
        <w:pStyle w:val="Nadpis3"/>
        <w:numPr>
          <w:ilvl w:val="0"/>
          <w:numId w:val="86"/>
        </w:numPr>
        <w:spacing w:after="0"/>
        <w:ind w:left="426" w:hanging="426"/>
        <w:rPr>
          <w:rFonts w:cs="Arial"/>
          <w:bCs w:val="0"/>
        </w:rPr>
      </w:pPr>
      <w:r w:rsidRPr="000C718F">
        <w:rPr>
          <w:rFonts w:cs="Arial"/>
        </w:rPr>
        <w:t>Pravidlá uplatnenia stanovených kritérií na vyhodnotenie ponúk výzvy na predloženie ponuky:</w:t>
      </w:r>
    </w:p>
    <w:p w14:paraId="1E952723" w14:textId="44CD3B0B" w:rsidR="00586DAF" w:rsidRPr="000C718F" w:rsidRDefault="00586DAF" w:rsidP="000C718F">
      <w:pPr>
        <w:pStyle w:val="Odsekzoznamu"/>
        <w:numPr>
          <w:ilvl w:val="1"/>
          <w:numId w:val="88"/>
        </w:numPr>
        <w:spacing w:before="240" w:after="120"/>
        <w:ind w:left="426" w:hanging="426"/>
        <w:jc w:val="both"/>
        <w:rPr>
          <w:rFonts w:eastAsia="Calibri" w:cs="Arial"/>
          <w:b/>
          <w:bCs/>
          <w:noProof w:val="0"/>
          <w:sz w:val="20"/>
          <w:szCs w:val="20"/>
          <w:lang w:eastAsia="sk-SK"/>
        </w:rPr>
      </w:pPr>
      <w:r w:rsidRPr="000C718F">
        <w:rPr>
          <w:rFonts w:cs="Arial"/>
          <w:bCs/>
          <w:sz w:val="20"/>
          <w:szCs w:val="20"/>
        </w:rPr>
        <w:t xml:space="preserve">Cena za vypracovanie PD </w:t>
      </w:r>
      <w:r w:rsidR="006C0ABB" w:rsidRPr="000C718F">
        <w:rPr>
          <w:rFonts w:cs="Arial"/>
          <w:bCs/>
          <w:sz w:val="20"/>
          <w:szCs w:val="20"/>
        </w:rPr>
        <w:t xml:space="preserve"> a </w:t>
      </w:r>
      <w:r w:rsidRPr="000C718F">
        <w:rPr>
          <w:rFonts w:cs="Arial"/>
          <w:bCs/>
          <w:sz w:val="20"/>
          <w:szCs w:val="20"/>
        </w:rPr>
        <w:t xml:space="preserve">cena za výkon Autorského </w:t>
      </w:r>
      <w:r w:rsidR="006C0ABB" w:rsidRPr="000C718F">
        <w:rPr>
          <w:rFonts w:cs="Arial"/>
          <w:bCs/>
          <w:sz w:val="20"/>
          <w:szCs w:val="20"/>
        </w:rPr>
        <w:t xml:space="preserve">dozoru </w:t>
      </w:r>
      <w:r w:rsidRPr="000C718F">
        <w:rPr>
          <w:rFonts w:cs="Arial"/>
          <w:bCs/>
          <w:sz w:val="20"/>
          <w:szCs w:val="20"/>
        </w:rPr>
        <w:t>bude vypracovaná podľa bodu 3.1 časti B.2 Špecifikácia ceny.</w:t>
      </w:r>
      <w:r w:rsidRPr="000C718F" w:rsidDel="00841632">
        <w:rPr>
          <w:rFonts w:cs="Arial"/>
          <w:bCs/>
          <w:sz w:val="20"/>
          <w:szCs w:val="20"/>
        </w:rPr>
        <w:t xml:space="preserve"> </w:t>
      </w:r>
    </w:p>
    <w:p w14:paraId="5B0B28A7" w14:textId="3E3AF656" w:rsidR="00586DAF" w:rsidRPr="000C718F" w:rsidRDefault="00586DAF" w:rsidP="000C718F">
      <w:pPr>
        <w:pStyle w:val="Odsekzoznamu"/>
        <w:spacing w:before="240" w:after="120"/>
        <w:ind w:left="426"/>
        <w:jc w:val="both"/>
        <w:rPr>
          <w:rFonts w:eastAsia="Calibri" w:cs="Arial"/>
          <w:b/>
          <w:bCs/>
          <w:noProof w:val="0"/>
          <w:sz w:val="20"/>
          <w:szCs w:val="20"/>
          <w:lang w:eastAsia="sk-SK"/>
        </w:rPr>
      </w:pPr>
      <w:r w:rsidRPr="000C718F">
        <w:rPr>
          <w:rFonts w:cs="Arial"/>
          <w:b/>
          <w:sz w:val="20"/>
          <w:szCs w:val="20"/>
        </w:rPr>
        <w:t xml:space="preserve">Celková cena </w:t>
      </w:r>
      <w:r w:rsidR="00ED2049" w:rsidRPr="00557634">
        <w:rPr>
          <w:rFonts w:cs="Arial"/>
          <w:sz w:val="20"/>
          <w:szCs w:val="20"/>
        </w:rPr>
        <w:t>pre jednotlivú čiastkovú výzvu</w:t>
      </w:r>
      <w:r w:rsidRPr="00557634">
        <w:rPr>
          <w:rFonts w:cs="Arial"/>
          <w:sz w:val="20"/>
          <w:szCs w:val="20"/>
        </w:rPr>
        <w:t xml:space="preserve"> predmetu zákazky</w:t>
      </w:r>
      <w:r w:rsidRPr="00557634">
        <w:rPr>
          <w:rFonts w:cs="Arial"/>
          <w:bCs/>
          <w:sz w:val="20"/>
          <w:szCs w:val="20"/>
        </w:rPr>
        <w:t xml:space="preserve"> </w:t>
      </w:r>
      <w:r w:rsidRPr="00557634">
        <w:rPr>
          <w:rFonts w:cs="Arial"/>
          <w:sz w:val="20"/>
          <w:szCs w:val="20"/>
        </w:rPr>
        <w:t>podľa časti B.1, ods.</w:t>
      </w:r>
      <w:r w:rsidR="00396D11" w:rsidRPr="00557634">
        <w:rPr>
          <w:rFonts w:cs="Arial"/>
          <w:sz w:val="20"/>
          <w:szCs w:val="20"/>
        </w:rPr>
        <w:t xml:space="preserve"> </w:t>
      </w:r>
      <w:r w:rsidR="002A1914" w:rsidRPr="00557634">
        <w:rPr>
          <w:rFonts w:cs="Arial"/>
          <w:sz w:val="20"/>
          <w:szCs w:val="20"/>
        </w:rPr>
        <w:t xml:space="preserve">6 </w:t>
      </w:r>
      <w:r w:rsidRPr="00557634">
        <w:rPr>
          <w:rFonts w:cs="Arial"/>
          <w:sz w:val="20"/>
          <w:szCs w:val="20"/>
        </w:rPr>
        <w:t>tých</w:t>
      </w:r>
      <w:r w:rsidR="006C0ABB" w:rsidRPr="00557634">
        <w:rPr>
          <w:rFonts w:cs="Arial"/>
          <w:sz w:val="20"/>
          <w:szCs w:val="20"/>
        </w:rPr>
        <w:t>t</w:t>
      </w:r>
      <w:r w:rsidRPr="00557634">
        <w:rPr>
          <w:rFonts w:cs="Arial"/>
          <w:sz w:val="20"/>
          <w:szCs w:val="20"/>
        </w:rPr>
        <w:t xml:space="preserve">o SP bude v </w:t>
      </w:r>
      <w:r w:rsidRPr="00557634">
        <w:rPr>
          <w:rFonts w:cs="Arial"/>
          <w:bCs/>
          <w:sz w:val="20"/>
          <w:szCs w:val="20"/>
        </w:rPr>
        <w:t>opätovn</w:t>
      </w:r>
      <w:r w:rsidRPr="00557634">
        <w:rPr>
          <w:rFonts w:cs="Arial"/>
          <w:sz w:val="20"/>
          <w:szCs w:val="20"/>
        </w:rPr>
        <w:t>om otvorení</w:t>
      </w:r>
      <w:r w:rsidRPr="00557634">
        <w:rPr>
          <w:rFonts w:cs="Arial"/>
          <w:bCs/>
          <w:sz w:val="20"/>
          <w:szCs w:val="20"/>
        </w:rPr>
        <w:t xml:space="preserve"> súťaže, na základe výzvy na predloženie ponuky, </w:t>
      </w:r>
      <w:r w:rsidRPr="00557634">
        <w:rPr>
          <w:rFonts w:cs="Arial"/>
          <w:sz w:val="20"/>
          <w:szCs w:val="20"/>
        </w:rPr>
        <w:t>tvorená cen</w:t>
      </w:r>
      <w:r w:rsidR="006C0ABB" w:rsidRPr="00557634">
        <w:rPr>
          <w:rFonts w:cs="Arial"/>
          <w:sz w:val="20"/>
          <w:szCs w:val="20"/>
        </w:rPr>
        <w:t>ou</w:t>
      </w:r>
      <w:r w:rsidRPr="00557634">
        <w:rPr>
          <w:rFonts w:cs="Arial"/>
          <w:sz w:val="20"/>
          <w:szCs w:val="20"/>
        </w:rPr>
        <w:t xml:space="preserve"> za vypracovanie PD a</w:t>
      </w:r>
      <w:r w:rsidR="00E512DA" w:rsidRPr="00557634">
        <w:rPr>
          <w:rFonts w:cs="Arial"/>
          <w:sz w:val="20"/>
          <w:szCs w:val="20"/>
        </w:rPr>
        <w:t>lebo</w:t>
      </w:r>
      <w:r w:rsidR="006C0ABB" w:rsidRPr="00557634">
        <w:rPr>
          <w:rFonts w:cs="Arial"/>
          <w:sz w:val="20"/>
          <w:szCs w:val="20"/>
        </w:rPr>
        <w:t xml:space="preserve"> súčtom ceny za vypracovanie PD a </w:t>
      </w:r>
      <w:r w:rsidRPr="00557634">
        <w:rPr>
          <w:rFonts w:cs="Arial"/>
          <w:sz w:val="20"/>
          <w:szCs w:val="20"/>
        </w:rPr>
        <w:t>ceny za výkon Autorského dozoru</w:t>
      </w:r>
      <w:r w:rsidR="006C0ABB" w:rsidRPr="00557634">
        <w:rPr>
          <w:rFonts w:cs="Arial"/>
          <w:sz w:val="20"/>
          <w:szCs w:val="20"/>
        </w:rPr>
        <w:t xml:space="preserve"> ak je vo výzve na predloženie ponuky Autorský dozor požadovaný.</w:t>
      </w:r>
      <w:r w:rsidR="006C0ABB" w:rsidRPr="000C718F">
        <w:rPr>
          <w:rFonts w:cs="Arial"/>
          <w:b/>
          <w:sz w:val="20"/>
          <w:szCs w:val="20"/>
        </w:rPr>
        <w:t xml:space="preserve"> </w:t>
      </w:r>
      <w:r w:rsidRPr="000C718F">
        <w:rPr>
          <w:rFonts w:cs="Arial"/>
          <w:b/>
          <w:sz w:val="20"/>
          <w:szCs w:val="20"/>
        </w:rPr>
        <w:t xml:space="preserve"> </w:t>
      </w:r>
    </w:p>
    <w:p w14:paraId="56237EAF" w14:textId="77777777" w:rsidR="00586DAF" w:rsidRPr="000C718F" w:rsidRDefault="00586DAF" w:rsidP="000C718F">
      <w:pPr>
        <w:pStyle w:val="Odsekzoznamu"/>
        <w:numPr>
          <w:ilvl w:val="1"/>
          <w:numId w:val="88"/>
        </w:numPr>
        <w:spacing w:before="240" w:after="120"/>
        <w:ind w:left="426" w:hanging="426"/>
        <w:jc w:val="both"/>
        <w:rPr>
          <w:rFonts w:cs="Arial"/>
          <w:bCs/>
          <w:sz w:val="20"/>
          <w:szCs w:val="20"/>
        </w:rPr>
      </w:pPr>
      <w:r w:rsidRPr="000C718F">
        <w:rPr>
          <w:rFonts w:cs="Arial"/>
          <w:bCs/>
          <w:sz w:val="20"/>
          <w:szCs w:val="20"/>
        </w:rPr>
        <w:t xml:space="preserve">Poradie </w:t>
      </w:r>
      <w:r w:rsidRPr="000C718F">
        <w:rPr>
          <w:rFonts w:cs="Arial"/>
          <w:noProof w:val="0"/>
          <w:sz w:val="20"/>
          <w:szCs w:val="20"/>
        </w:rPr>
        <w:t>uchádzačov sa určí porovnaním výšky ponukových cien za dodanie jednotlivej časti predmetu zákazky vyjadrených v € bez DPH, uvedených v jednotlivých ponukách uchádzačov, v zmysle určenej definície kritéria bodu 4.1.</w:t>
      </w:r>
      <w:r w:rsidRPr="000C718F">
        <w:rPr>
          <w:rFonts w:cs="Arial"/>
          <w:sz w:val="20"/>
          <w:szCs w:val="20"/>
        </w:rPr>
        <w:t xml:space="preserve"> </w:t>
      </w:r>
      <w:r w:rsidRPr="000C718F">
        <w:rPr>
          <w:rFonts w:cs="Arial"/>
          <w:bCs/>
          <w:sz w:val="20"/>
          <w:szCs w:val="20"/>
        </w:rPr>
        <w:t xml:space="preserve">       </w:t>
      </w:r>
    </w:p>
    <w:p w14:paraId="2ABFEE9F" w14:textId="77777777" w:rsidR="00586DAF" w:rsidRPr="000C718F" w:rsidRDefault="00586DAF" w:rsidP="000C718F">
      <w:pPr>
        <w:pStyle w:val="Odsekzoznamu"/>
        <w:spacing w:before="240" w:after="120"/>
        <w:ind w:left="426"/>
        <w:jc w:val="both"/>
        <w:rPr>
          <w:rFonts w:cs="Arial"/>
          <w:bCs/>
          <w:sz w:val="20"/>
          <w:szCs w:val="20"/>
        </w:rPr>
      </w:pPr>
      <w:r w:rsidRPr="000C718F">
        <w:rPr>
          <w:rFonts w:cs="Arial"/>
          <w:bCs/>
          <w:sz w:val="20"/>
          <w:szCs w:val="20"/>
        </w:rPr>
        <w:t xml:space="preserve">Úspešným uchádzačom sa stane uchádzač s najnižšou Celkovou cenou bez DPH.  </w:t>
      </w:r>
    </w:p>
    <w:p w14:paraId="20320495" w14:textId="665A9E75" w:rsidR="00586DAF" w:rsidRPr="000C718F" w:rsidRDefault="00586DAF" w:rsidP="000C718F">
      <w:pPr>
        <w:pStyle w:val="Odsekzoznamu"/>
        <w:numPr>
          <w:ilvl w:val="1"/>
          <w:numId w:val="88"/>
        </w:numPr>
        <w:spacing w:before="240" w:after="120"/>
        <w:ind w:left="426" w:hanging="426"/>
        <w:jc w:val="both"/>
        <w:rPr>
          <w:rFonts w:cs="Arial"/>
          <w:bCs/>
          <w:sz w:val="20"/>
          <w:szCs w:val="20"/>
        </w:rPr>
      </w:pPr>
      <w:r w:rsidRPr="000C718F">
        <w:rPr>
          <w:rFonts w:cs="Arial"/>
          <w:noProof w:val="0"/>
          <w:sz w:val="20"/>
          <w:szCs w:val="20"/>
        </w:rPr>
        <w:t xml:space="preserve">Ak sa na prvom (1.) mieste na základe rovnakej navrhovanej Celkovej ceny umiestnia dvaja alebo viacerí uchádzači, bude </w:t>
      </w:r>
      <w:r w:rsidR="001E75CF" w:rsidRPr="000C718F">
        <w:rPr>
          <w:rFonts w:cs="Arial"/>
          <w:noProof w:val="0"/>
          <w:sz w:val="20"/>
          <w:szCs w:val="20"/>
        </w:rPr>
        <w:t>o</w:t>
      </w:r>
      <w:r w:rsidR="00400C0B" w:rsidRPr="000C718F">
        <w:rPr>
          <w:rFonts w:cs="Arial"/>
          <w:noProof w:val="0"/>
          <w:sz w:val="20"/>
          <w:szCs w:val="20"/>
        </w:rPr>
        <w:t xml:space="preserve">bjednávka </w:t>
      </w:r>
      <w:r w:rsidR="00396D11" w:rsidRPr="000C718F">
        <w:rPr>
          <w:rFonts w:cs="Arial"/>
          <w:noProof w:val="0"/>
          <w:sz w:val="20"/>
          <w:szCs w:val="20"/>
        </w:rPr>
        <w:t xml:space="preserve">z </w:t>
      </w:r>
      <w:r w:rsidRPr="00557634">
        <w:rPr>
          <w:rFonts w:cs="Arial"/>
          <w:b/>
          <w:noProof w:val="0"/>
          <w:sz w:val="20"/>
          <w:szCs w:val="20"/>
        </w:rPr>
        <w:t>Rámcov</w:t>
      </w:r>
      <w:r w:rsidR="00396D11" w:rsidRPr="00557634">
        <w:rPr>
          <w:rFonts w:cs="Arial"/>
          <w:b/>
          <w:noProof w:val="0"/>
          <w:sz w:val="20"/>
          <w:szCs w:val="20"/>
        </w:rPr>
        <w:t>ej</w:t>
      </w:r>
      <w:r w:rsidRPr="00557634">
        <w:rPr>
          <w:rFonts w:cs="Arial"/>
          <w:b/>
          <w:noProof w:val="0"/>
          <w:sz w:val="20"/>
          <w:szCs w:val="20"/>
        </w:rPr>
        <w:t xml:space="preserve"> dohod</w:t>
      </w:r>
      <w:r w:rsidR="00396D11" w:rsidRPr="00557634">
        <w:rPr>
          <w:rFonts w:cs="Arial"/>
          <w:b/>
          <w:noProof w:val="0"/>
          <w:sz w:val="20"/>
          <w:szCs w:val="20"/>
        </w:rPr>
        <w:t>y</w:t>
      </w:r>
      <w:r w:rsidRPr="000C718F">
        <w:rPr>
          <w:rFonts w:cs="Arial"/>
          <w:noProof w:val="0"/>
          <w:sz w:val="20"/>
          <w:szCs w:val="20"/>
        </w:rPr>
        <w:t xml:space="preserve"> uzatvorená s</w:t>
      </w:r>
      <w:r w:rsidR="00B306B3" w:rsidRPr="000C718F">
        <w:rPr>
          <w:rFonts w:cs="Arial"/>
          <w:noProof w:val="0"/>
          <w:sz w:val="20"/>
          <w:szCs w:val="20"/>
        </w:rPr>
        <w:t>o</w:t>
      </w:r>
      <w:r w:rsidRPr="000C718F">
        <w:rPr>
          <w:rFonts w:cs="Arial"/>
          <w:noProof w:val="0"/>
          <w:sz w:val="20"/>
          <w:szCs w:val="20"/>
        </w:rPr>
        <w:t> </w:t>
      </w:r>
      <w:r w:rsidR="00396D11" w:rsidRPr="000C718F">
        <w:rPr>
          <w:rFonts w:cs="Arial"/>
          <w:noProof w:val="0"/>
          <w:sz w:val="20"/>
          <w:szCs w:val="20"/>
        </w:rPr>
        <w:t>zhotoviteľ</w:t>
      </w:r>
      <w:r w:rsidRPr="000C718F">
        <w:rPr>
          <w:rFonts w:cs="Arial"/>
          <w:noProof w:val="0"/>
          <w:sz w:val="20"/>
          <w:szCs w:val="20"/>
        </w:rPr>
        <w:t>om, ktorého cena za vypracovanie PD bude najnižšia.</w:t>
      </w:r>
    </w:p>
    <w:p w14:paraId="39E69229" w14:textId="77777777" w:rsidR="00586DAF" w:rsidRPr="000C718F" w:rsidRDefault="00586DAF" w:rsidP="000C718F">
      <w:pPr>
        <w:pStyle w:val="Odsekzoznamu"/>
        <w:numPr>
          <w:ilvl w:val="1"/>
          <w:numId w:val="88"/>
        </w:numPr>
        <w:spacing w:before="240" w:after="120"/>
        <w:ind w:left="426" w:hanging="426"/>
        <w:jc w:val="both"/>
        <w:rPr>
          <w:rFonts w:cs="Arial"/>
          <w:bCs/>
          <w:sz w:val="20"/>
          <w:szCs w:val="20"/>
        </w:rPr>
      </w:pPr>
      <w:r w:rsidRPr="000C718F">
        <w:rPr>
          <w:rFonts w:cs="Arial"/>
          <w:bCs/>
          <w:sz w:val="20"/>
          <w:szCs w:val="20"/>
        </w:rPr>
        <w:t>Ďalšie informácie a podmienky uskutočnenia predkladania ponúk sú uvedené v časti B.3. Rámcová dohoda s opätovným otvorením súťaže.</w:t>
      </w:r>
    </w:p>
    <w:p w14:paraId="5D81F40D" w14:textId="77777777" w:rsidR="00586DAF" w:rsidRPr="000C718F" w:rsidRDefault="00586DAF" w:rsidP="000C718F">
      <w:pPr>
        <w:spacing w:before="240" w:after="60" w:line="240" w:lineRule="auto"/>
        <w:jc w:val="both"/>
        <w:rPr>
          <w:rFonts w:ascii="Arial" w:hAnsi="Arial" w:cs="Arial"/>
          <w:sz w:val="20"/>
          <w:szCs w:val="20"/>
        </w:rPr>
      </w:pPr>
    </w:p>
    <w:p w14:paraId="5D7C89A9" w14:textId="77777777" w:rsidR="00586DAF" w:rsidRPr="000C718F" w:rsidRDefault="00586DAF" w:rsidP="000C718F">
      <w:pPr>
        <w:spacing w:before="240" w:after="60" w:line="240" w:lineRule="auto"/>
        <w:jc w:val="both"/>
        <w:rPr>
          <w:rFonts w:ascii="Arial" w:hAnsi="Arial" w:cs="Arial"/>
          <w:sz w:val="20"/>
          <w:szCs w:val="20"/>
        </w:rPr>
      </w:pPr>
    </w:p>
    <w:p w14:paraId="0DBA0AAA" w14:textId="544E11D8" w:rsidR="00586DAF" w:rsidRPr="000C718F" w:rsidRDefault="00586DAF" w:rsidP="000C718F">
      <w:pPr>
        <w:spacing w:after="0" w:line="240" w:lineRule="auto"/>
        <w:jc w:val="both"/>
        <w:rPr>
          <w:rFonts w:ascii="Arial" w:hAnsi="Arial" w:cs="Arial"/>
          <w:bCs/>
          <w:sz w:val="20"/>
          <w:szCs w:val="20"/>
        </w:rPr>
      </w:pPr>
      <w:r w:rsidRPr="000C718F">
        <w:rPr>
          <w:rFonts w:ascii="Arial" w:hAnsi="Arial" w:cs="Arial"/>
          <w:bCs/>
          <w:sz w:val="20"/>
          <w:szCs w:val="20"/>
        </w:rPr>
        <w:t>Príloha č. 1 k časti A.2 – Návrh na plnenie kritéria – Kritériu</w:t>
      </w:r>
      <w:r w:rsidR="005D03EA" w:rsidRPr="000C718F">
        <w:rPr>
          <w:rFonts w:ascii="Arial" w:hAnsi="Arial" w:cs="Arial"/>
          <w:bCs/>
          <w:sz w:val="20"/>
          <w:szCs w:val="20"/>
        </w:rPr>
        <w:t>m</w:t>
      </w:r>
      <w:r w:rsidRPr="000C718F">
        <w:rPr>
          <w:rFonts w:ascii="Arial" w:hAnsi="Arial" w:cs="Arial"/>
          <w:bCs/>
          <w:sz w:val="20"/>
          <w:szCs w:val="20"/>
        </w:rPr>
        <w:t xml:space="preserve"> K1</w:t>
      </w:r>
    </w:p>
    <w:p w14:paraId="3537CF4F" w14:textId="08D50F0A" w:rsidR="00586DAF" w:rsidRPr="000C718F" w:rsidRDefault="00586DAF" w:rsidP="000C718F">
      <w:pPr>
        <w:spacing w:line="240" w:lineRule="auto"/>
        <w:jc w:val="both"/>
        <w:rPr>
          <w:rFonts w:ascii="Arial" w:hAnsi="Arial" w:cs="Arial"/>
          <w:bCs/>
          <w:sz w:val="20"/>
          <w:szCs w:val="20"/>
        </w:rPr>
      </w:pPr>
      <w:r w:rsidRPr="000C718F">
        <w:rPr>
          <w:rFonts w:ascii="Arial" w:hAnsi="Arial" w:cs="Arial"/>
          <w:bCs/>
          <w:sz w:val="20"/>
          <w:szCs w:val="20"/>
        </w:rPr>
        <w:t>Príloha č. 2 k časti A.2 – Návrh na plnenie kritéria – Kritériu</w:t>
      </w:r>
      <w:r w:rsidR="005D03EA" w:rsidRPr="000C718F">
        <w:rPr>
          <w:rFonts w:ascii="Arial" w:hAnsi="Arial" w:cs="Arial"/>
          <w:bCs/>
          <w:sz w:val="20"/>
          <w:szCs w:val="20"/>
        </w:rPr>
        <w:t>m</w:t>
      </w:r>
      <w:r w:rsidRPr="000C718F">
        <w:rPr>
          <w:rFonts w:ascii="Arial" w:hAnsi="Arial" w:cs="Arial"/>
          <w:bCs/>
          <w:sz w:val="20"/>
          <w:szCs w:val="20"/>
        </w:rPr>
        <w:t xml:space="preserve"> K2</w:t>
      </w:r>
    </w:p>
    <w:p w14:paraId="060B3655" w14:textId="77777777" w:rsidR="00182A0A" w:rsidRPr="000C718F" w:rsidRDefault="00182A0A" w:rsidP="000C718F">
      <w:pPr>
        <w:pStyle w:val="Zkladntext"/>
        <w:jc w:val="left"/>
        <w:rPr>
          <w:rFonts w:ascii="Arial" w:hAnsi="Arial" w:cs="Arial"/>
          <w:b/>
          <w:sz w:val="20"/>
          <w:szCs w:val="20"/>
        </w:rPr>
      </w:pPr>
    </w:p>
    <w:p w14:paraId="622A884F" w14:textId="7B286CA3" w:rsidR="00182A0A" w:rsidRPr="000C718F" w:rsidRDefault="00182A0A" w:rsidP="000C718F">
      <w:pPr>
        <w:pStyle w:val="Zkladntext"/>
        <w:jc w:val="left"/>
        <w:rPr>
          <w:rFonts w:ascii="Arial" w:hAnsi="Arial" w:cs="Arial"/>
          <w:b/>
          <w:sz w:val="20"/>
          <w:szCs w:val="20"/>
        </w:rPr>
      </w:pPr>
    </w:p>
    <w:p w14:paraId="58DCB64E" w14:textId="4FB1ED2B" w:rsidR="000C718F" w:rsidRPr="000C718F" w:rsidRDefault="000C718F" w:rsidP="000C718F">
      <w:pPr>
        <w:pStyle w:val="Zkladntext"/>
        <w:jc w:val="left"/>
        <w:rPr>
          <w:rFonts w:ascii="Arial" w:hAnsi="Arial" w:cs="Arial"/>
          <w:b/>
          <w:sz w:val="20"/>
          <w:szCs w:val="20"/>
        </w:rPr>
      </w:pPr>
    </w:p>
    <w:p w14:paraId="77E46E89" w14:textId="0B6494CB" w:rsidR="000C718F" w:rsidRPr="000C718F" w:rsidRDefault="000C718F" w:rsidP="000C718F">
      <w:pPr>
        <w:pStyle w:val="Zkladntext"/>
        <w:jc w:val="left"/>
        <w:rPr>
          <w:rFonts w:ascii="Arial" w:hAnsi="Arial" w:cs="Arial"/>
          <w:b/>
          <w:sz w:val="20"/>
          <w:szCs w:val="20"/>
        </w:rPr>
      </w:pPr>
    </w:p>
    <w:p w14:paraId="2CACE7B8" w14:textId="5DE479BD" w:rsidR="000C718F" w:rsidRPr="000C718F" w:rsidRDefault="000C718F" w:rsidP="000C718F">
      <w:pPr>
        <w:pStyle w:val="Zkladntext"/>
        <w:jc w:val="left"/>
        <w:rPr>
          <w:rFonts w:ascii="Arial" w:hAnsi="Arial" w:cs="Arial"/>
          <w:b/>
          <w:sz w:val="20"/>
          <w:szCs w:val="20"/>
        </w:rPr>
      </w:pPr>
    </w:p>
    <w:p w14:paraId="211F3E80" w14:textId="071CED02" w:rsidR="000C718F" w:rsidRPr="000C718F" w:rsidRDefault="000C718F" w:rsidP="000C718F">
      <w:pPr>
        <w:pStyle w:val="Zkladntext"/>
        <w:jc w:val="left"/>
        <w:rPr>
          <w:rFonts w:ascii="Arial" w:hAnsi="Arial" w:cs="Arial"/>
          <w:b/>
          <w:sz w:val="20"/>
          <w:szCs w:val="20"/>
        </w:rPr>
      </w:pPr>
    </w:p>
    <w:p w14:paraId="7BBD1E72" w14:textId="59E2180A" w:rsidR="000C718F" w:rsidRPr="000C718F" w:rsidRDefault="000C718F" w:rsidP="000C718F">
      <w:pPr>
        <w:pStyle w:val="Zkladntext"/>
        <w:jc w:val="left"/>
        <w:rPr>
          <w:rFonts w:ascii="Arial" w:hAnsi="Arial" w:cs="Arial"/>
          <w:b/>
          <w:sz w:val="20"/>
          <w:szCs w:val="20"/>
        </w:rPr>
      </w:pPr>
    </w:p>
    <w:p w14:paraId="51C12015" w14:textId="299474EC" w:rsidR="000C718F" w:rsidRPr="000C718F" w:rsidRDefault="000C718F" w:rsidP="000C718F">
      <w:pPr>
        <w:pStyle w:val="Zkladntext"/>
        <w:jc w:val="left"/>
        <w:rPr>
          <w:rFonts w:ascii="Arial" w:hAnsi="Arial" w:cs="Arial"/>
          <w:b/>
          <w:sz w:val="20"/>
          <w:szCs w:val="20"/>
        </w:rPr>
      </w:pPr>
    </w:p>
    <w:p w14:paraId="3F565D39" w14:textId="2AFBC553" w:rsidR="000C718F" w:rsidRPr="000C718F" w:rsidRDefault="000C718F" w:rsidP="000C718F">
      <w:pPr>
        <w:pStyle w:val="Zkladntext"/>
        <w:jc w:val="left"/>
        <w:rPr>
          <w:rFonts w:ascii="Arial" w:hAnsi="Arial" w:cs="Arial"/>
          <w:b/>
          <w:sz w:val="20"/>
          <w:szCs w:val="20"/>
        </w:rPr>
      </w:pPr>
    </w:p>
    <w:p w14:paraId="17CDD959" w14:textId="404D2917" w:rsidR="000C718F" w:rsidRPr="000C718F" w:rsidRDefault="000C718F" w:rsidP="000C718F">
      <w:pPr>
        <w:pStyle w:val="Zkladntext"/>
        <w:jc w:val="left"/>
        <w:rPr>
          <w:rFonts w:ascii="Arial" w:hAnsi="Arial" w:cs="Arial"/>
          <w:b/>
          <w:sz w:val="20"/>
          <w:szCs w:val="20"/>
        </w:rPr>
      </w:pPr>
    </w:p>
    <w:p w14:paraId="6B2E1BB0" w14:textId="41788168" w:rsidR="000C718F" w:rsidRPr="000C718F" w:rsidRDefault="000C718F" w:rsidP="000C718F">
      <w:pPr>
        <w:pStyle w:val="Zkladntext"/>
        <w:jc w:val="left"/>
        <w:rPr>
          <w:rFonts w:ascii="Arial" w:hAnsi="Arial" w:cs="Arial"/>
          <w:b/>
          <w:sz w:val="20"/>
          <w:szCs w:val="20"/>
        </w:rPr>
      </w:pPr>
    </w:p>
    <w:p w14:paraId="4709534A" w14:textId="44BB8041" w:rsidR="000C718F" w:rsidRPr="000C718F" w:rsidRDefault="000C718F" w:rsidP="000C718F">
      <w:pPr>
        <w:pStyle w:val="Zkladntext"/>
        <w:jc w:val="left"/>
        <w:rPr>
          <w:rFonts w:ascii="Arial" w:hAnsi="Arial" w:cs="Arial"/>
          <w:b/>
          <w:sz w:val="20"/>
          <w:szCs w:val="20"/>
        </w:rPr>
      </w:pPr>
    </w:p>
    <w:p w14:paraId="683421DD" w14:textId="5D9D9ACF" w:rsidR="000C718F" w:rsidRPr="000C718F" w:rsidRDefault="000C718F" w:rsidP="000C718F">
      <w:pPr>
        <w:pStyle w:val="Zkladntext"/>
        <w:jc w:val="left"/>
        <w:rPr>
          <w:rFonts w:ascii="Arial" w:hAnsi="Arial" w:cs="Arial"/>
          <w:b/>
          <w:sz w:val="20"/>
          <w:szCs w:val="20"/>
        </w:rPr>
      </w:pPr>
    </w:p>
    <w:p w14:paraId="0248D9BC" w14:textId="54590529" w:rsidR="000C718F" w:rsidRPr="000C718F" w:rsidRDefault="000C718F" w:rsidP="000C718F">
      <w:pPr>
        <w:pStyle w:val="Zkladntext"/>
        <w:jc w:val="left"/>
        <w:rPr>
          <w:rFonts w:ascii="Arial" w:hAnsi="Arial" w:cs="Arial"/>
          <w:b/>
          <w:sz w:val="20"/>
          <w:szCs w:val="20"/>
        </w:rPr>
      </w:pPr>
    </w:p>
    <w:p w14:paraId="7627E3F6" w14:textId="0B957A78" w:rsidR="000C718F" w:rsidRPr="000C718F" w:rsidRDefault="000C718F" w:rsidP="000C718F">
      <w:pPr>
        <w:pStyle w:val="Zkladntext"/>
        <w:jc w:val="left"/>
        <w:rPr>
          <w:rFonts w:ascii="Arial" w:hAnsi="Arial" w:cs="Arial"/>
          <w:b/>
          <w:sz w:val="20"/>
          <w:szCs w:val="20"/>
        </w:rPr>
      </w:pPr>
    </w:p>
    <w:p w14:paraId="008814C8" w14:textId="6B04CEC6" w:rsidR="000C718F" w:rsidRPr="000C718F" w:rsidRDefault="000C718F" w:rsidP="000C718F">
      <w:pPr>
        <w:pStyle w:val="Zkladntext"/>
        <w:jc w:val="left"/>
        <w:rPr>
          <w:rFonts w:ascii="Arial" w:hAnsi="Arial" w:cs="Arial"/>
          <w:b/>
          <w:sz w:val="20"/>
          <w:szCs w:val="20"/>
        </w:rPr>
      </w:pPr>
    </w:p>
    <w:p w14:paraId="327D662F" w14:textId="30BC047C" w:rsidR="000C718F" w:rsidRPr="000C718F" w:rsidRDefault="000C718F" w:rsidP="000C718F">
      <w:pPr>
        <w:pStyle w:val="Zkladntext"/>
        <w:jc w:val="left"/>
        <w:rPr>
          <w:rFonts w:ascii="Arial" w:hAnsi="Arial" w:cs="Arial"/>
          <w:b/>
          <w:sz w:val="20"/>
          <w:szCs w:val="20"/>
        </w:rPr>
      </w:pPr>
    </w:p>
    <w:p w14:paraId="3804DBEB" w14:textId="39EF76D2" w:rsidR="000C718F" w:rsidRPr="000C718F" w:rsidRDefault="000C718F" w:rsidP="000C718F">
      <w:pPr>
        <w:pStyle w:val="Zkladntext"/>
        <w:jc w:val="left"/>
        <w:rPr>
          <w:rFonts w:ascii="Arial" w:hAnsi="Arial" w:cs="Arial"/>
          <w:b/>
          <w:sz w:val="20"/>
          <w:szCs w:val="20"/>
        </w:rPr>
      </w:pPr>
    </w:p>
    <w:p w14:paraId="32AE1C93" w14:textId="77796661" w:rsidR="000C718F" w:rsidRPr="000C718F" w:rsidRDefault="000C718F" w:rsidP="000C718F">
      <w:pPr>
        <w:pStyle w:val="Zkladntext"/>
        <w:jc w:val="left"/>
        <w:rPr>
          <w:rFonts w:ascii="Arial" w:hAnsi="Arial" w:cs="Arial"/>
          <w:b/>
          <w:sz w:val="20"/>
          <w:szCs w:val="20"/>
        </w:rPr>
      </w:pPr>
    </w:p>
    <w:p w14:paraId="075983BD" w14:textId="3422975F" w:rsidR="000C718F" w:rsidRPr="000C718F" w:rsidRDefault="000C718F" w:rsidP="000C718F">
      <w:pPr>
        <w:pStyle w:val="Zkladntext"/>
        <w:jc w:val="left"/>
        <w:rPr>
          <w:rFonts w:ascii="Arial" w:hAnsi="Arial" w:cs="Arial"/>
          <w:b/>
          <w:sz w:val="20"/>
          <w:szCs w:val="20"/>
        </w:rPr>
      </w:pPr>
    </w:p>
    <w:p w14:paraId="2E15E4C4" w14:textId="2BF5E1E5" w:rsidR="000C718F" w:rsidRPr="000C718F" w:rsidRDefault="000C718F" w:rsidP="000C718F">
      <w:pPr>
        <w:pStyle w:val="Zkladntext"/>
        <w:jc w:val="left"/>
        <w:rPr>
          <w:rFonts w:ascii="Arial" w:hAnsi="Arial" w:cs="Arial"/>
          <w:b/>
          <w:sz w:val="20"/>
          <w:szCs w:val="20"/>
        </w:rPr>
      </w:pPr>
    </w:p>
    <w:p w14:paraId="12E7E929" w14:textId="027338E9" w:rsidR="000C718F" w:rsidRPr="000C718F" w:rsidRDefault="000C718F" w:rsidP="000C718F">
      <w:pPr>
        <w:pStyle w:val="Zkladntext"/>
        <w:jc w:val="left"/>
        <w:rPr>
          <w:rFonts w:ascii="Arial" w:hAnsi="Arial" w:cs="Arial"/>
          <w:b/>
          <w:sz w:val="20"/>
          <w:szCs w:val="20"/>
        </w:rPr>
      </w:pPr>
    </w:p>
    <w:p w14:paraId="195AEFC1" w14:textId="69B174CC" w:rsidR="000C718F" w:rsidRPr="000C718F" w:rsidRDefault="000C718F" w:rsidP="000C718F">
      <w:pPr>
        <w:pStyle w:val="Zkladntext"/>
        <w:jc w:val="left"/>
        <w:rPr>
          <w:rFonts w:ascii="Arial" w:hAnsi="Arial" w:cs="Arial"/>
          <w:b/>
          <w:sz w:val="20"/>
          <w:szCs w:val="20"/>
        </w:rPr>
      </w:pPr>
    </w:p>
    <w:p w14:paraId="57DAACB8" w14:textId="3E96CD56" w:rsidR="000C718F" w:rsidRPr="000C718F" w:rsidRDefault="000C718F" w:rsidP="000C718F">
      <w:pPr>
        <w:pStyle w:val="Zkladntext"/>
        <w:jc w:val="left"/>
        <w:rPr>
          <w:rFonts w:ascii="Arial" w:hAnsi="Arial" w:cs="Arial"/>
          <w:b/>
          <w:sz w:val="20"/>
          <w:szCs w:val="20"/>
        </w:rPr>
      </w:pPr>
    </w:p>
    <w:p w14:paraId="3A503ED9" w14:textId="1D07F002" w:rsidR="000C718F" w:rsidRPr="000C718F" w:rsidRDefault="000C718F" w:rsidP="000C718F">
      <w:pPr>
        <w:pStyle w:val="Zkladntext"/>
        <w:jc w:val="left"/>
        <w:rPr>
          <w:rFonts w:ascii="Arial" w:hAnsi="Arial" w:cs="Arial"/>
          <w:b/>
          <w:sz w:val="20"/>
          <w:szCs w:val="20"/>
        </w:rPr>
      </w:pPr>
    </w:p>
    <w:p w14:paraId="092311F0" w14:textId="4276C9DA" w:rsidR="000162A2" w:rsidRPr="000C718F" w:rsidRDefault="000162A2" w:rsidP="000C718F">
      <w:pPr>
        <w:pStyle w:val="Zkladntext"/>
        <w:jc w:val="left"/>
        <w:rPr>
          <w:rFonts w:ascii="Arial" w:hAnsi="Arial" w:cs="Arial"/>
          <w:b/>
          <w:sz w:val="20"/>
          <w:szCs w:val="20"/>
        </w:rPr>
      </w:pPr>
      <w:r w:rsidRPr="000C718F">
        <w:rPr>
          <w:rFonts w:ascii="Arial" w:hAnsi="Arial" w:cs="Arial"/>
          <w:b/>
          <w:sz w:val="20"/>
          <w:szCs w:val="20"/>
        </w:rPr>
        <w:lastRenderedPageBreak/>
        <w:t>B.1 OPIS PREDMETU ZÁKAZKY</w:t>
      </w:r>
    </w:p>
    <w:p w14:paraId="5896DA92" w14:textId="77777777" w:rsidR="00586DAF" w:rsidRPr="000C718F" w:rsidRDefault="00586DAF" w:rsidP="000C718F">
      <w:pPr>
        <w:pStyle w:val="Bezriadkovania"/>
        <w:ind w:left="360"/>
        <w:jc w:val="both"/>
        <w:rPr>
          <w:rFonts w:ascii="Arial" w:hAnsi="Arial" w:cs="Arial"/>
          <w:sz w:val="20"/>
          <w:szCs w:val="20"/>
        </w:rPr>
      </w:pPr>
    </w:p>
    <w:p w14:paraId="2E4BFA11" w14:textId="77777777" w:rsidR="00586DAF" w:rsidRPr="000C718F" w:rsidRDefault="00586DAF" w:rsidP="000C718F">
      <w:pPr>
        <w:numPr>
          <w:ilvl w:val="0"/>
          <w:numId w:val="54"/>
        </w:numPr>
        <w:spacing w:after="0" w:line="240" w:lineRule="auto"/>
        <w:ind w:left="284" w:hanging="284"/>
        <w:jc w:val="both"/>
        <w:rPr>
          <w:rFonts w:ascii="Arial" w:hAnsi="Arial" w:cs="Arial"/>
          <w:b/>
          <w:sz w:val="20"/>
          <w:szCs w:val="20"/>
        </w:rPr>
      </w:pPr>
      <w:r w:rsidRPr="000C718F">
        <w:rPr>
          <w:rFonts w:ascii="Arial" w:hAnsi="Arial" w:cs="Arial"/>
          <w:b/>
          <w:sz w:val="20"/>
          <w:szCs w:val="20"/>
        </w:rPr>
        <w:t xml:space="preserve">Názov zákazky </w:t>
      </w:r>
    </w:p>
    <w:p w14:paraId="33C52EA6" w14:textId="77777777" w:rsidR="00586DAF" w:rsidRPr="000C718F" w:rsidRDefault="00586DAF" w:rsidP="000C718F">
      <w:pPr>
        <w:spacing w:after="0" w:line="240" w:lineRule="auto"/>
        <w:ind w:left="284"/>
        <w:jc w:val="both"/>
        <w:rPr>
          <w:rFonts w:ascii="Arial" w:hAnsi="Arial" w:cs="Arial"/>
          <w:sz w:val="20"/>
          <w:szCs w:val="20"/>
        </w:rPr>
      </w:pPr>
      <w:r w:rsidRPr="000C718F">
        <w:rPr>
          <w:rFonts w:ascii="Arial" w:hAnsi="Arial" w:cs="Arial"/>
          <w:sz w:val="20"/>
          <w:szCs w:val="20"/>
        </w:rPr>
        <w:t>Vypracovanie projektovej dokumentácie dopravného značenia.</w:t>
      </w:r>
    </w:p>
    <w:p w14:paraId="2E9B734B" w14:textId="77777777" w:rsidR="00586DAF" w:rsidRPr="000C718F" w:rsidRDefault="00586DAF" w:rsidP="000C718F">
      <w:pPr>
        <w:spacing w:after="0" w:line="240" w:lineRule="auto"/>
        <w:ind w:left="284"/>
        <w:jc w:val="both"/>
        <w:rPr>
          <w:rFonts w:ascii="Arial" w:hAnsi="Arial" w:cs="Arial"/>
          <w:b/>
          <w:sz w:val="20"/>
          <w:szCs w:val="20"/>
        </w:rPr>
      </w:pPr>
    </w:p>
    <w:p w14:paraId="1CA2C7AF" w14:textId="77777777" w:rsidR="00586DAF" w:rsidRPr="000C718F" w:rsidRDefault="00586DAF" w:rsidP="000C718F">
      <w:pPr>
        <w:pStyle w:val="Odsekzoznamu"/>
        <w:numPr>
          <w:ilvl w:val="0"/>
          <w:numId w:val="54"/>
        </w:numPr>
        <w:ind w:left="284" w:hanging="284"/>
        <w:jc w:val="both"/>
        <w:rPr>
          <w:rFonts w:cs="Arial"/>
          <w:sz w:val="20"/>
          <w:szCs w:val="20"/>
        </w:rPr>
      </w:pPr>
      <w:r w:rsidRPr="000C718F">
        <w:rPr>
          <w:rFonts w:cs="Arial"/>
          <w:b/>
          <w:sz w:val="20"/>
          <w:szCs w:val="20"/>
        </w:rPr>
        <w:t>Predmetom zákazky</w:t>
      </w:r>
      <w:r w:rsidRPr="000C718F">
        <w:rPr>
          <w:rFonts w:cs="Arial"/>
          <w:sz w:val="20"/>
          <w:szCs w:val="20"/>
        </w:rPr>
        <w:t xml:space="preserve"> je v</w:t>
      </w:r>
      <w:r w:rsidRPr="000C718F">
        <w:rPr>
          <w:rFonts w:cs="Arial"/>
          <w:bCs/>
          <w:sz w:val="20"/>
          <w:szCs w:val="20"/>
        </w:rPr>
        <w:t xml:space="preserve">ypracovanie projektovej dokumentácie dopravného značenia, dopravných zariadení, zabezpečenie autorského dozoru pre potreby Národnej diaľničnej spoločnosti, a. s. na existujúcich úsekoch diaľnic, rýchlostných ciest a ciest I. triedy v majetku a správe Národnej diaľničnej spoločnosti, a. s. ako aj súvisiacich a nadväzujúcich komunikácií II., III. triedy </w:t>
      </w:r>
      <w:r w:rsidRPr="000C718F">
        <w:rPr>
          <w:rFonts w:cs="Arial"/>
          <w:sz w:val="20"/>
          <w:szCs w:val="20"/>
        </w:rPr>
        <w:t xml:space="preserve">či miestnych komunikácií za účelom zachovania ich bezpečnosti a zjazdnosti a plynulosti cestnej premávky. </w:t>
      </w:r>
    </w:p>
    <w:p w14:paraId="2BD34A56" w14:textId="77777777" w:rsidR="00586DAF" w:rsidRPr="000C718F" w:rsidRDefault="00586DAF" w:rsidP="000C718F">
      <w:pPr>
        <w:pStyle w:val="Odsekzoznamu"/>
        <w:rPr>
          <w:rFonts w:cs="Arial"/>
          <w:b/>
          <w:sz w:val="20"/>
          <w:szCs w:val="20"/>
        </w:rPr>
      </w:pPr>
    </w:p>
    <w:p w14:paraId="63D77CD6" w14:textId="77777777" w:rsidR="00586DAF" w:rsidRPr="000C718F" w:rsidRDefault="00586DAF" w:rsidP="000C718F">
      <w:pPr>
        <w:numPr>
          <w:ilvl w:val="0"/>
          <w:numId w:val="54"/>
        </w:numPr>
        <w:spacing w:after="0" w:line="240" w:lineRule="auto"/>
        <w:ind w:left="284" w:hanging="284"/>
        <w:jc w:val="both"/>
        <w:rPr>
          <w:rFonts w:ascii="Arial" w:hAnsi="Arial" w:cs="Arial"/>
          <w:b/>
          <w:sz w:val="20"/>
          <w:szCs w:val="20"/>
        </w:rPr>
      </w:pPr>
      <w:r w:rsidRPr="000C718F">
        <w:rPr>
          <w:rFonts w:ascii="Arial" w:hAnsi="Arial" w:cs="Arial"/>
          <w:b/>
          <w:sz w:val="20"/>
          <w:szCs w:val="20"/>
        </w:rPr>
        <w:t>Druh zákazky</w:t>
      </w:r>
    </w:p>
    <w:p w14:paraId="5CDD1567" w14:textId="77777777" w:rsidR="00586DAF" w:rsidRPr="000C718F" w:rsidRDefault="00586DAF" w:rsidP="000C718F">
      <w:pPr>
        <w:spacing w:after="0" w:line="240" w:lineRule="auto"/>
        <w:ind w:left="284"/>
        <w:jc w:val="both"/>
        <w:rPr>
          <w:rFonts w:ascii="Arial" w:hAnsi="Arial" w:cs="Arial"/>
          <w:sz w:val="20"/>
          <w:szCs w:val="20"/>
        </w:rPr>
      </w:pPr>
      <w:r w:rsidRPr="000C718F">
        <w:rPr>
          <w:rFonts w:ascii="Arial" w:hAnsi="Arial" w:cs="Arial"/>
          <w:sz w:val="20"/>
          <w:szCs w:val="20"/>
        </w:rPr>
        <w:t>Služby</w:t>
      </w:r>
    </w:p>
    <w:p w14:paraId="288AED55" w14:textId="77777777" w:rsidR="00586DAF" w:rsidRPr="000C718F" w:rsidRDefault="00586DAF" w:rsidP="000C718F">
      <w:pPr>
        <w:spacing w:after="0" w:line="240" w:lineRule="auto"/>
        <w:ind w:left="284"/>
        <w:jc w:val="both"/>
        <w:rPr>
          <w:rFonts w:ascii="Arial" w:hAnsi="Arial" w:cs="Arial"/>
          <w:sz w:val="20"/>
          <w:szCs w:val="20"/>
        </w:rPr>
      </w:pPr>
    </w:p>
    <w:p w14:paraId="74BF9258" w14:textId="77777777" w:rsidR="00586DAF" w:rsidRPr="000C718F" w:rsidRDefault="00586DAF" w:rsidP="000C718F">
      <w:pPr>
        <w:pStyle w:val="Odsekzoznamu"/>
        <w:numPr>
          <w:ilvl w:val="0"/>
          <w:numId w:val="54"/>
        </w:numPr>
        <w:ind w:left="284" w:hanging="284"/>
        <w:jc w:val="both"/>
        <w:rPr>
          <w:rFonts w:eastAsia="Calibri" w:cs="Arial"/>
          <w:b/>
          <w:sz w:val="20"/>
          <w:szCs w:val="20"/>
        </w:rPr>
      </w:pPr>
      <w:r w:rsidRPr="000C718F">
        <w:rPr>
          <w:rFonts w:eastAsia="Calibri" w:cs="Arial"/>
          <w:b/>
          <w:sz w:val="20"/>
          <w:szCs w:val="20"/>
        </w:rPr>
        <w:t>Spoločný slovník obstarávania (kód CPV):</w:t>
      </w:r>
    </w:p>
    <w:p w14:paraId="745E2A35" w14:textId="77777777" w:rsidR="00586DAF" w:rsidRPr="000C718F" w:rsidRDefault="00586DAF" w:rsidP="000C718F">
      <w:pPr>
        <w:pStyle w:val="Odsekzoznamu"/>
        <w:ind w:left="284" w:hanging="284"/>
        <w:jc w:val="both"/>
        <w:rPr>
          <w:rFonts w:cs="Arial"/>
          <w:sz w:val="20"/>
          <w:szCs w:val="20"/>
        </w:rPr>
      </w:pPr>
      <w:r w:rsidRPr="000C718F">
        <w:rPr>
          <w:rFonts w:eastAsia="Calibri" w:cs="Arial"/>
          <w:sz w:val="20"/>
          <w:szCs w:val="20"/>
          <w:lang w:eastAsia="sk-SK"/>
        </w:rPr>
        <w:t xml:space="preserve">      </w:t>
      </w:r>
      <w:r w:rsidRPr="000C718F">
        <w:rPr>
          <w:rFonts w:cs="Arial"/>
          <w:sz w:val="20"/>
          <w:szCs w:val="20"/>
        </w:rPr>
        <w:t>71300000-1   Inžinierske služby</w:t>
      </w:r>
    </w:p>
    <w:p w14:paraId="5B86375A" w14:textId="14947A1F" w:rsidR="00586DAF" w:rsidRPr="000C718F" w:rsidRDefault="00586DAF" w:rsidP="000C718F">
      <w:pPr>
        <w:pStyle w:val="Zarkazkladnhotextu2"/>
        <w:spacing w:after="60"/>
        <w:ind w:left="0"/>
        <w:rPr>
          <w:rFonts w:ascii="Arial" w:eastAsia="Times New Roman" w:hAnsi="Arial" w:cs="Arial"/>
          <w:sz w:val="20"/>
          <w:szCs w:val="20"/>
          <w:lang w:eastAsia="en-US"/>
        </w:rPr>
      </w:pPr>
      <w:r w:rsidRPr="000C718F">
        <w:rPr>
          <w:rFonts w:ascii="Arial" w:eastAsia="Times New Roman" w:hAnsi="Arial" w:cs="Arial"/>
          <w:sz w:val="20"/>
          <w:szCs w:val="20"/>
          <w:lang w:eastAsia="en-US"/>
        </w:rPr>
        <w:t xml:space="preserve">      71311220-9</w:t>
      </w:r>
      <w:r w:rsidR="00F5207B" w:rsidRPr="000C718F">
        <w:rPr>
          <w:rFonts w:ascii="Arial" w:eastAsia="Times New Roman" w:hAnsi="Arial" w:cs="Arial"/>
          <w:sz w:val="20"/>
          <w:szCs w:val="20"/>
          <w:lang w:eastAsia="en-US"/>
        </w:rPr>
        <w:t xml:space="preserve">   </w:t>
      </w:r>
      <w:r w:rsidRPr="000C718F">
        <w:rPr>
          <w:rFonts w:ascii="Arial" w:eastAsia="Times New Roman" w:hAnsi="Arial" w:cs="Arial"/>
          <w:sz w:val="20"/>
          <w:szCs w:val="20"/>
          <w:lang w:eastAsia="en-US"/>
        </w:rPr>
        <w:t xml:space="preserve"> Inžinierske služby pre oblasť diaľnic </w:t>
      </w:r>
    </w:p>
    <w:p w14:paraId="47065A87" w14:textId="77777777" w:rsidR="00586DAF" w:rsidRPr="000C718F" w:rsidRDefault="00586DAF" w:rsidP="000C718F">
      <w:pPr>
        <w:spacing w:after="0" w:line="240" w:lineRule="auto"/>
        <w:jc w:val="both"/>
        <w:rPr>
          <w:rFonts w:ascii="Arial" w:hAnsi="Arial" w:cs="Arial"/>
          <w:b/>
          <w:sz w:val="20"/>
          <w:szCs w:val="20"/>
        </w:rPr>
      </w:pPr>
    </w:p>
    <w:p w14:paraId="59CBB6EC" w14:textId="77777777" w:rsidR="00586DAF" w:rsidRPr="000C718F" w:rsidRDefault="00586DAF" w:rsidP="000C718F">
      <w:pPr>
        <w:pStyle w:val="Odsekzoznamu"/>
        <w:numPr>
          <w:ilvl w:val="0"/>
          <w:numId w:val="54"/>
        </w:numPr>
        <w:ind w:left="284" w:hanging="284"/>
        <w:rPr>
          <w:rFonts w:cs="Arial"/>
          <w:b/>
          <w:sz w:val="20"/>
          <w:szCs w:val="20"/>
        </w:rPr>
      </w:pPr>
      <w:r w:rsidRPr="000C718F">
        <w:rPr>
          <w:rFonts w:cs="Arial"/>
          <w:b/>
          <w:sz w:val="20"/>
          <w:szCs w:val="20"/>
        </w:rPr>
        <w:t>Miesto vykonávania predmetu zákazky:</w:t>
      </w:r>
    </w:p>
    <w:p w14:paraId="77355951" w14:textId="77777777" w:rsidR="00586DAF" w:rsidRPr="000C718F" w:rsidRDefault="00586DAF" w:rsidP="000C718F">
      <w:pPr>
        <w:pStyle w:val="Odsekzoznamu"/>
        <w:numPr>
          <w:ilvl w:val="0"/>
          <w:numId w:val="53"/>
        </w:numPr>
        <w:spacing w:before="240"/>
        <w:ind w:hanging="502"/>
        <w:jc w:val="both"/>
        <w:rPr>
          <w:rFonts w:cs="Arial"/>
          <w:sz w:val="20"/>
          <w:szCs w:val="20"/>
        </w:rPr>
      </w:pPr>
      <w:r w:rsidRPr="000C718F">
        <w:rPr>
          <w:rFonts w:cs="Arial"/>
          <w:sz w:val="20"/>
          <w:szCs w:val="20"/>
        </w:rPr>
        <w:t xml:space="preserve">Cestné teleso diaľnice, rýchlostnej cesty a cesty I., II., III. triedy a súvisiacich komunikácií spolu s ostatnými súvisiacimi objektmi (križovatky, odpočívadlá, čerpacie stanice, núdzové odstavné plochy, mostné objekty...a pod.).  </w:t>
      </w:r>
    </w:p>
    <w:p w14:paraId="54B0739B" w14:textId="240404C5" w:rsidR="00586DAF" w:rsidRPr="000C718F" w:rsidRDefault="00586DAF" w:rsidP="000C718F">
      <w:pPr>
        <w:pStyle w:val="Odsekzoznamu"/>
        <w:numPr>
          <w:ilvl w:val="0"/>
          <w:numId w:val="53"/>
        </w:numPr>
        <w:spacing w:before="240" w:after="240"/>
        <w:ind w:left="709" w:hanging="425"/>
        <w:jc w:val="both"/>
        <w:rPr>
          <w:rFonts w:cs="Arial"/>
          <w:sz w:val="20"/>
          <w:szCs w:val="20"/>
        </w:rPr>
      </w:pPr>
      <w:r w:rsidRPr="000C718F">
        <w:rPr>
          <w:rFonts w:cs="Arial"/>
          <w:sz w:val="20"/>
          <w:szCs w:val="20"/>
        </w:rPr>
        <w:t xml:space="preserve">Jednotlivé </w:t>
      </w:r>
      <w:r w:rsidR="00707137" w:rsidRPr="000C718F">
        <w:rPr>
          <w:rFonts w:cs="Arial"/>
          <w:sz w:val="20"/>
          <w:szCs w:val="20"/>
        </w:rPr>
        <w:t xml:space="preserve">čiastkové výzvy predmetu </w:t>
      </w:r>
      <w:r w:rsidRPr="000C718F">
        <w:rPr>
          <w:rFonts w:cs="Arial"/>
          <w:sz w:val="20"/>
          <w:szCs w:val="20"/>
        </w:rPr>
        <w:t>zákazky zahŕňajú nasledovné regióny a úseky komunikácií:</w:t>
      </w:r>
    </w:p>
    <w:p w14:paraId="104FF2D4" w14:textId="0C630A6B" w:rsidR="00586DAF" w:rsidRPr="000C718F" w:rsidRDefault="00586DAF" w:rsidP="000C718F">
      <w:pPr>
        <w:spacing w:after="0" w:line="240" w:lineRule="auto"/>
        <w:ind w:firstLine="284"/>
        <w:jc w:val="both"/>
        <w:rPr>
          <w:rFonts w:ascii="Arial" w:hAnsi="Arial" w:cs="Arial"/>
          <w:sz w:val="20"/>
          <w:szCs w:val="20"/>
        </w:rPr>
      </w:pPr>
      <w:r w:rsidRPr="000C718F">
        <w:rPr>
          <w:rFonts w:ascii="Arial" w:hAnsi="Arial" w:cs="Arial"/>
          <w:sz w:val="20"/>
          <w:szCs w:val="20"/>
        </w:rPr>
        <w:t>Komunikácie aktuálne v dĺžke 905,652 km v správe stredísk SSÚD 1 Malacky, SSÚD 2 Bratislava, SSÚD 3 Trnava, SSÚR 1 Galanta, SSÚD 4 Trenčín, SSÚD 5 Považská Bystrica, SSÚD 6 Martin, SSÚD8 L. Mikuláš, SSÚR 2 N. Baňa, SSÚR 3 Zvolen, SSÚR 6 Čadca, SSÚD 9 Mengusovce, SSÚD 10 Beharovce, SSÚD 11 Prešov a SSÚR 4 Košice a požiadavky zo sídla Objednávateľa v úsekoch:</w:t>
      </w:r>
    </w:p>
    <w:p w14:paraId="6623699C" w14:textId="77777777" w:rsidR="00586DAF" w:rsidRPr="000C718F" w:rsidRDefault="00586DAF" w:rsidP="000C718F">
      <w:pPr>
        <w:spacing w:after="0" w:line="240" w:lineRule="auto"/>
        <w:ind w:left="720"/>
        <w:jc w:val="both"/>
        <w:rPr>
          <w:rFonts w:ascii="Arial" w:hAnsi="Arial" w:cs="Arial"/>
          <w:sz w:val="20"/>
          <w:szCs w:val="20"/>
        </w:rPr>
      </w:pPr>
    </w:p>
    <w:tbl>
      <w:tblPr>
        <w:tblW w:w="9386" w:type="dxa"/>
        <w:tblCellMar>
          <w:left w:w="70" w:type="dxa"/>
          <w:right w:w="70" w:type="dxa"/>
        </w:tblCellMar>
        <w:tblLook w:val="04A0" w:firstRow="1" w:lastRow="0" w:firstColumn="1" w:lastColumn="0" w:noHBand="0" w:noVBand="1"/>
      </w:tblPr>
      <w:tblGrid>
        <w:gridCol w:w="613"/>
        <w:gridCol w:w="6569"/>
        <w:gridCol w:w="2204"/>
      </w:tblGrid>
      <w:tr w:rsidR="00586DAF" w:rsidRPr="000C718F" w14:paraId="1448559F" w14:textId="77777777" w:rsidTr="00412DF4">
        <w:trPr>
          <w:trHeight w:val="465"/>
        </w:trPr>
        <w:tc>
          <w:tcPr>
            <w:tcW w:w="613"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14:paraId="77976128"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PK</w:t>
            </w:r>
          </w:p>
        </w:tc>
        <w:tc>
          <w:tcPr>
            <w:tcW w:w="6569" w:type="dxa"/>
            <w:tcBorders>
              <w:top w:val="single" w:sz="8" w:space="0" w:color="auto"/>
              <w:left w:val="nil"/>
              <w:bottom w:val="double" w:sz="6" w:space="0" w:color="auto"/>
              <w:right w:val="single" w:sz="4" w:space="0" w:color="auto"/>
            </w:tcBorders>
            <w:shd w:val="clear" w:color="auto" w:fill="auto"/>
            <w:noWrap/>
            <w:vAlign w:val="center"/>
            <w:hideMark/>
          </w:tcPr>
          <w:p w14:paraId="0577336C"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Úseky</w:t>
            </w:r>
          </w:p>
        </w:tc>
        <w:tc>
          <w:tcPr>
            <w:tcW w:w="2204" w:type="dxa"/>
            <w:tcBorders>
              <w:top w:val="single" w:sz="8" w:space="0" w:color="auto"/>
              <w:left w:val="nil"/>
              <w:bottom w:val="double" w:sz="6" w:space="0" w:color="auto"/>
              <w:right w:val="single" w:sz="8" w:space="0" w:color="auto"/>
            </w:tcBorders>
            <w:shd w:val="clear" w:color="auto" w:fill="auto"/>
            <w:noWrap/>
            <w:vAlign w:val="center"/>
            <w:hideMark/>
          </w:tcPr>
          <w:p w14:paraId="48FC5B53"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SSÚD/SSÚR</w:t>
            </w:r>
          </w:p>
        </w:tc>
      </w:tr>
      <w:tr w:rsidR="00586DAF" w:rsidRPr="000C718F" w14:paraId="0FAD4C77" w14:textId="77777777" w:rsidTr="00412DF4">
        <w:trPr>
          <w:trHeight w:val="1215"/>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36097FC4"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D1</w:t>
            </w:r>
          </w:p>
        </w:tc>
        <w:tc>
          <w:tcPr>
            <w:tcW w:w="6569" w:type="dxa"/>
            <w:tcBorders>
              <w:top w:val="nil"/>
              <w:left w:val="nil"/>
              <w:bottom w:val="single" w:sz="4" w:space="0" w:color="auto"/>
              <w:right w:val="single" w:sz="4" w:space="0" w:color="auto"/>
            </w:tcBorders>
            <w:shd w:val="clear" w:color="auto" w:fill="auto"/>
            <w:vAlign w:val="center"/>
            <w:hideMark/>
          </w:tcPr>
          <w:p w14:paraId="2577553A"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Bratislava - Trnava - Piešťany - Horná Streda  - Trenčín - Ilava - Považská Bystrica - Hričovské Podhradie - Lietavská Lúčka, </w:t>
            </w:r>
            <w:proofErr w:type="spellStart"/>
            <w:r w:rsidRPr="000C718F">
              <w:rPr>
                <w:rFonts w:ascii="Arial" w:hAnsi="Arial" w:cs="Arial"/>
                <w:color w:val="000000"/>
                <w:sz w:val="20"/>
                <w:szCs w:val="20"/>
                <w:lang w:eastAsia="sk-SK"/>
              </w:rPr>
              <w:t>Dubná</w:t>
            </w:r>
            <w:proofErr w:type="spellEnd"/>
            <w:r w:rsidRPr="000C718F">
              <w:rPr>
                <w:rFonts w:ascii="Arial" w:hAnsi="Arial" w:cs="Arial"/>
                <w:color w:val="000000"/>
                <w:sz w:val="20"/>
                <w:szCs w:val="20"/>
                <w:lang w:eastAsia="sk-SK"/>
              </w:rPr>
              <w:t xml:space="preserve"> Skala - Turany,  Ivachnová - Važec - Mengusovce - Levoča – Beharovce – Prešov, Západ, Prešov - Košice, Sever - Bidovce</w:t>
            </w:r>
          </w:p>
        </w:tc>
        <w:tc>
          <w:tcPr>
            <w:tcW w:w="2204" w:type="dxa"/>
            <w:tcBorders>
              <w:top w:val="nil"/>
              <w:left w:val="nil"/>
              <w:bottom w:val="single" w:sz="4" w:space="0" w:color="auto"/>
              <w:right w:val="single" w:sz="8" w:space="0" w:color="auto"/>
            </w:tcBorders>
            <w:shd w:val="clear" w:color="auto" w:fill="auto"/>
            <w:vAlign w:val="center"/>
            <w:hideMark/>
          </w:tcPr>
          <w:p w14:paraId="6E0D4F6F"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2, SSÚD 3, SSÚD 4, SSÚD 5, SSÚD 8, SSÚD 9, SSÚD 10, SSÚD 11, SSÚR 4</w:t>
            </w:r>
          </w:p>
        </w:tc>
      </w:tr>
      <w:tr w:rsidR="00586DAF" w:rsidRPr="000C718F" w14:paraId="2B3347BF" w14:textId="77777777" w:rsidTr="00412DF4">
        <w:trPr>
          <w:trHeight w:val="300"/>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065B1D84"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D2</w:t>
            </w:r>
          </w:p>
        </w:tc>
        <w:tc>
          <w:tcPr>
            <w:tcW w:w="6569" w:type="dxa"/>
            <w:tcBorders>
              <w:top w:val="nil"/>
              <w:left w:val="nil"/>
              <w:bottom w:val="single" w:sz="4" w:space="0" w:color="auto"/>
              <w:right w:val="single" w:sz="4" w:space="0" w:color="auto"/>
            </w:tcBorders>
            <w:shd w:val="clear" w:color="auto" w:fill="auto"/>
            <w:noWrap/>
            <w:vAlign w:val="center"/>
            <w:hideMark/>
          </w:tcPr>
          <w:p w14:paraId="708811D7" w14:textId="77777777" w:rsidR="00586DAF" w:rsidRPr="000C718F" w:rsidRDefault="00586DAF" w:rsidP="000C718F">
            <w:pPr>
              <w:spacing w:after="0" w:line="240" w:lineRule="auto"/>
              <w:rPr>
                <w:rFonts w:ascii="Arial" w:hAnsi="Arial" w:cs="Arial"/>
                <w:color w:val="000000"/>
                <w:sz w:val="20"/>
                <w:szCs w:val="20"/>
                <w:lang w:eastAsia="sk-SK"/>
              </w:rPr>
            </w:pPr>
            <w:proofErr w:type="spellStart"/>
            <w:r w:rsidRPr="000C718F">
              <w:rPr>
                <w:rFonts w:ascii="Arial" w:hAnsi="Arial" w:cs="Arial"/>
                <w:color w:val="000000"/>
                <w:sz w:val="20"/>
                <w:szCs w:val="20"/>
                <w:lang w:eastAsia="sk-SK"/>
              </w:rPr>
              <w:t>Čuňovo</w:t>
            </w:r>
            <w:proofErr w:type="spellEnd"/>
            <w:r w:rsidRPr="000C718F">
              <w:rPr>
                <w:rFonts w:ascii="Arial" w:hAnsi="Arial" w:cs="Arial"/>
                <w:color w:val="000000"/>
                <w:sz w:val="20"/>
                <w:szCs w:val="20"/>
                <w:lang w:eastAsia="sk-SK"/>
              </w:rPr>
              <w:t xml:space="preserve"> - Bratislava - Malacky – Brodské</w:t>
            </w:r>
          </w:p>
        </w:tc>
        <w:tc>
          <w:tcPr>
            <w:tcW w:w="2204" w:type="dxa"/>
            <w:tcBorders>
              <w:top w:val="nil"/>
              <w:left w:val="nil"/>
              <w:bottom w:val="single" w:sz="4" w:space="0" w:color="auto"/>
              <w:right w:val="single" w:sz="8" w:space="0" w:color="auto"/>
            </w:tcBorders>
            <w:shd w:val="clear" w:color="auto" w:fill="auto"/>
            <w:noWrap/>
            <w:vAlign w:val="center"/>
            <w:hideMark/>
          </w:tcPr>
          <w:p w14:paraId="2F214A7C"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2, SSÚD 1</w:t>
            </w:r>
          </w:p>
        </w:tc>
      </w:tr>
      <w:tr w:rsidR="00586DAF" w:rsidRPr="000C718F" w14:paraId="37FE0A01" w14:textId="77777777" w:rsidTr="00412DF4">
        <w:trPr>
          <w:trHeight w:val="600"/>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695435EA"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D3</w:t>
            </w:r>
          </w:p>
        </w:tc>
        <w:tc>
          <w:tcPr>
            <w:tcW w:w="6569" w:type="dxa"/>
            <w:tcBorders>
              <w:top w:val="nil"/>
              <w:left w:val="nil"/>
              <w:bottom w:val="single" w:sz="4" w:space="0" w:color="auto"/>
              <w:right w:val="single" w:sz="4" w:space="0" w:color="auto"/>
            </w:tcBorders>
            <w:shd w:val="clear" w:color="auto" w:fill="auto"/>
            <w:noWrap/>
            <w:vAlign w:val="center"/>
            <w:hideMark/>
          </w:tcPr>
          <w:p w14:paraId="5EA52F71"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Hr. Podhradie - Žilina-</w:t>
            </w:r>
            <w:proofErr w:type="spellStart"/>
            <w:r w:rsidRPr="000C718F">
              <w:rPr>
                <w:rFonts w:ascii="Arial" w:hAnsi="Arial" w:cs="Arial"/>
                <w:color w:val="000000"/>
                <w:sz w:val="20"/>
                <w:szCs w:val="20"/>
                <w:lang w:eastAsia="sk-SK"/>
              </w:rPr>
              <w:t>Brodno</w:t>
            </w:r>
            <w:proofErr w:type="spellEnd"/>
            <w:r w:rsidRPr="000C718F">
              <w:rPr>
                <w:rFonts w:ascii="Arial" w:hAnsi="Arial" w:cs="Arial"/>
                <w:color w:val="000000"/>
                <w:sz w:val="20"/>
                <w:szCs w:val="20"/>
                <w:lang w:eastAsia="sk-SK"/>
              </w:rPr>
              <w:t>,  Čadca, Bukov - Svrčinovec - Skalité - št. hr. SK/PL</w:t>
            </w:r>
          </w:p>
        </w:tc>
        <w:tc>
          <w:tcPr>
            <w:tcW w:w="2204" w:type="dxa"/>
            <w:tcBorders>
              <w:top w:val="nil"/>
              <w:left w:val="nil"/>
              <w:bottom w:val="single" w:sz="4" w:space="0" w:color="auto"/>
              <w:right w:val="single" w:sz="8" w:space="0" w:color="auto"/>
            </w:tcBorders>
            <w:shd w:val="clear" w:color="auto" w:fill="auto"/>
            <w:noWrap/>
            <w:vAlign w:val="center"/>
            <w:hideMark/>
          </w:tcPr>
          <w:p w14:paraId="0219EF4D"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6</w:t>
            </w:r>
          </w:p>
        </w:tc>
      </w:tr>
      <w:tr w:rsidR="00586DAF" w:rsidRPr="000C718F" w14:paraId="23A6A449" w14:textId="77777777" w:rsidTr="00412DF4">
        <w:trPr>
          <w:trHeight w:val="300"/>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27D2A893"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D4</w:t>
            </w:r>
          </w:p>
        </w:tc>
        <w:tc>
          <w:tcPr>
            <w:tcW w:w="6569" w:type="dxa"/>
            <w:tcBorders>
              <w:top w:val="nil"/>
              <w:left w:val="nil"/>
              <w:bottom w:val="single" w:sz="4" w:space="0" w:color="auto"/>
              <w:right w:val="single" w:sz="4" w:space="0" w:color="auto"/>
            </w:tcBorders>
            <w:shd w:val="clear" w:color="auto" w:fill="auto"/>
            <w:noWrap/>
            <w:vAlign w:val="center"/>
            <w:hideMark/>
          </w:tcPr>
          <w:p w14:paraId="5799E292"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Križovatka Stupava D2xD4, Jarovce – hr. priechod SR/A</w:t>
            </w:r>
          </w:p>
        </w:tc>
        <w:tc>
          <w:tcPr>
            <w:tcW w:w="2204" w:type="dxa"/>
            <w:tcBorders>
              <w:top w:val="nil"/>
              <w:left w:val="nil"/>
              <w:bottom w:val="single" w:sz="4" w:space="0" w:color="auto"/>
              <w:right w:val="single" w:sz="8" w:space="0" w:color="auto"/>
            </w:tcBorders>
            <w:shd w:val="clear" w:color="auto" w:fill="auto"/>
            <w:noWrap/>
            <w:vAlign w:val="center"/>
            <w:hideMark/>
          </w:tcPr>
          <w:p w14:paraId="4595ECB5"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2, SSÚD 1</w:t>
            </w:r>
          </w:p>
        </w:tc>
      </w:tr>
      <w:tr w:rsidR="00586DAF" w:rsidRPr="000C718F" w14:paraId="125C618F" w14:textId="77777777" w:rsidTr="00412DF4">
        <w:trPr>
          <w:trHeight w:val="900"/>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4AF957C4"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R1</w:t>
            </w:r>
          </w:p>
        </w:tc>
        <w:tc>
          <w:tcPr>
            <w:tcW w:w="6569" w:type="dxa"/>
            <w:tcBorders>
              <w:top w:val="nil"/>
              <w:left w:val="nil"/>
              <w:bottom w:val="single" w:sz="4" w:space="0" w:color="auto"/>
              <w:right w:val="single" w:sz="4" w:space="0" w:color="auto"/>
            </w:tcBorders>
            <w:shd w:val="clear" w:color="auto" w:fill="auto"/>
            <w:vAlign w:val="center"/>
            <w:hideMark/>
          </w:tcPr>
          <w:p w14:paraId="5AA8CC79"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Trnava - Sereď - Galanta – Nitra, Západ, Hronský Beňadik – Lehôtka pod Brehmi - Žiar nad Hronom – Zvolen – Banská Bystrica </w:t>
            </w:r>
          </w:p>
        </w:tc>
        <w:tc>
          <w:tcPr>
            <w:tcW w:w="2204" w:type="dxa"/>
            <w:tcBorders>
              <w:top w:val="nil"/>
              <w:left w:val="nil"/>
              <w:bottom w:val="single" w:sz="4" w:space="0" w:color="auto"/>
              <w:right w:val="single" w:sz="8" w:space="0" w:color="auto"/>
            </w:tcBorders>
            <w:shd w:val="clear" w:color="auto" w:fill="auto"/>
            <w:noWrap/>
            <w:vAlign w:val="center"/>
            <w:hideMark/>
          </w:tcPr>
          <w:p w14:paraId="18B928BC"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1, SSÚR 2, SSÚR 3</w:t>
            </w:r>
          </w:p>
        </w:tc>
      </w:tr>
      <w:tr w:rsidR="00586DAF" w:rsidRPr="000C718F" w14:paraId="11259D77" w14:textId="77777777" w:rsidTr="00412DF4">
        <w:trPr>
          <w:trHeight w:val="315"/>
        </w:trPr>
        <w:tc>
          <w:tcPr>
            <w:tcW w:w="613" w:type="dxa"/>
            <w:tcBorders>
              <w:top w:val="nil"/>
              <w:left w:val="single" w:sz="8" w:space="0" w:color="auto"/>
              <w:bottom w:val="single" w:sz="8" w:space="0" w:color="auto"/>
              <w:right w:val="single" w:sz="4" w:space="0" w:color="auto"/>
            </w:tcBorders>
            <w:shd w:val="clear" w:color="auto" w:fill="auto"/>
            <w:vAlign w:val="center"/>
            <w:hideMark/>
          </w:tcPr>
          <w:p w14:paraId="7D175355"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R1A</w:t>
            </w:r>
          </w:p>
        </w:tc>
        <w:tc>
          <w:tcPr>
            <w:tcW w:w="6569" w:type="dxa"/>
            <w:tcBorders>
              <w:top w:val="nil"/>
              <w:left w:val="nil"/>
              <w:bottom w:val="single" w:sz="8" w:space="0" w:color="auto"/>
              <w:right w:val="single" w:sz="4" w:space="0" w:color="auto"/>
            </w:tcBorders>
            <w:shd w:val="clear" w:color="auto" w:fill="auto"/>
            <w:noWrap/>
            <w:vAlign w:val="center"/>
            <w:hideMark/>
          </w:tcPr>
          <w:p w14:paraId="02E4E06A"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Nitra, Západ - Nitra, </w:t>
            </w:r>
            <w:proofErr w:type="spellStart"/>
            <w:r w:rsidRPr="000C718F">
              <w:rPr>
                <w:rFonts w:ascii="Arial" w:hAnsi="Arial" w:cs="Arial"/>
                <w:color w:val="000000"/>
                <w:sz w:val="20"/>
                <w:szCs w:val="20"/>
                <w:lang w:eastAsia="sk-SK"/>
              </w:rPr>
              <w:t>Zobor</w:t>
            </w:r>
            <w:proofErr w:type="spellEnd"/>
          </w:p>
        </w:tc>
        <w:tc>
          <w:tcPr>
            <w:tcW w:w="2204" w:type="dxa"/>
            <w:tcBorders>
              <w:top w:val="nil"/>
              <w:left w:val="nil"/>
              <w:bottom w:val="single" w:sz="8" w:space="0" w:color="auto"/>
              <w:right w:val="single" w:sz="8" w:space="0" w:color="auto"/>
            </w:tcBorders>
            <w:shd w:val="clear" w:color="auto" w:fill="auto"/>
            <w:noWrap/>
            <w:vAlign w:val="center"/>
            <w:hideMark/>
          </w:tcPr>
          <w:p w14:paraId="2181F1CA"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1</w:t>
            </w:r>
          </w:p>
        </w:tc>
      </w:tr>
    </w:tbl>
    <w:p w14:paraId="6B16A8DB" w14:textId="4679DB79" w:rsidR="00586DAF" w:rsidRPr="000C718F" w:rsidRDefault="00586DAF" w:rsidP="000C718F">
      <w:pPr>
        <w:spacing w:after="0" w:line="240" w:lineRule="auto"/>
        <w:ind w:left="720"/>
        <w:jc w:val="both"/>
        <w:rPr>
          <w:rFonts w:ascii="Arial" w:hAnsi="Arial" w:cs="Arial"/>
          <w:sz w:val="20"/>
          <w:szCs w:val="20"/>
        </w:rPr>
      </w:pPr>
    </w:p>
    <w:p w14:paraId="4BE582DA" w14:textId="77777777" w:rsidR="00586DAF" w:rsidRPr="000C718F" w:rsidRDefault="00586DAF" w:rsidP="000C718F">
      <w:pPr>
        <w:spacing w:after="0" w:line="240" w:lineRule="auto"/>
        <w:ind w:left="720"/>
        <w:jc w:val="both"/>
        <w:rPr>
          <w:rFonts w:ascii="Arial" w:hAnsi="Arial" w:cs="Arial"/>
          <w:sz w:val="20"/>
          <w:szCs w:val="20"/>
        </w:rPr>
      </w:pPr>
    </w:p>
    <w:tbl>
      <w:tblPr>
        <w:tblW w:w="9386" w:type="dxa"/>
        <w:tblCellMar>
          <w:left w:w="70" w:type="dxa"/>
          <w:right w:w="70" w:type="dxa"/>
        </w:tblCellMar>
        <w:tblLook w:val="04A0" w:firstRow="1" w:lastRow="0" w:firstColumn="1" w:lastColumn="0" w:noHBand="0" w:noVBand="1"/>
      </w:tblPr>
      <w:tblGrid>
        <w:gridCol w:w="607"/>
        <w:gridCol w:w="7616"/>
        <w:gridCol w:w="1378"/>
      </w:tblGrid>
      <w:tr w:rsidR="00586DAF" w:rsidRPr="000C718F" w14:paraId="19EB7588" w14:textId="77777777" w:rsidTr="00412DF4">
        <w:trPr>
          <w:trHeight w:val="465"/>
        </w:trPr>
        <w:tc>
          <w:tcPr>
            <w:tcW w:w="392"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14:paraId="5F58D676"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PK</w:t>
            </w:r>
          </w:p>
        </w:tc>
        <w:tc>
          <w:tcPr>
            <w:tcW w:w="7616" w:type="dxa"/>
            <w:tcBorders>
              <w:top w:val="single" w:sz="8" w:space="0" w:color="auto"/>
              <w:left w:val="nil"/>
              <w:bottom w:val="double" w:sz="6" w:space="0" w:color="auto"/>
              <w:right w:val="single" w:sz="4" w:space="0" w:color="auto"/>
            </w:tcBorders>
            <w:shd w:val="clear" w:color="auto" w:fill="auto"/>
            <w:noWrap/>
            <w:vAlign w:val="center"/>
            <w:hideMark/>
          </w:tcPr>
          <w:p w14:paraId="6E286546"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Úseky</w:t>
            </w:r>
          </w:p>
        </w:tc>
        <w:tc>
          <w:tcPr>
            <w:tcW w:w="1378" w:type="dxa"/>
            <w:tcBorders>
              <w:top w:val="single" w:sz="8" w:space="0" w:color="auto"/>
              <w:left w:val="nil"/>
              <w:bottom w:val="double" w:sz="6" w:space="0" w:color="auto"/>
              <w:right w:val="single" w:sz="8" w:space="0" w:color="auto"/>
            </w:tcBorders>
            <w:shd w:val="clear" w:color="auto" w:fill="auto"/>
            <w:noWrap/>
            <w:vAlign w:val="center"/>
            <w:hideMark/>
          </w:tcPr>
          <w:p w14:paraId="1EC22AAA"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SSÚD/SSÚR</w:t>
            </w:r>
          </w:p>
        </w:tc>
      </w:tr>
      <w:tr w:rsidR="00586DAF" w:rsidRPr="000C718F" w14:paraId="5594CD8C" w14:textId="77777777" w:rsidTr="00412DF4">
        <w:trPr>
          <w:trHeight w:val="915"/>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7908979A"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R2</w:t>
            </w:r>
          </w:p>
        </w:tc>
        <w:tc>
          <w:tcPr>
            <w:tcW w:w="7616" w:type="dxa"/>
            <w:tcBorders>
              <w:top w:val="nil"/>
              <w:left w:val="nil"/>
              <w:bottom w:val="single" w:sz="4" w:space="0" w:color="auto"/>
              <w:right w:val="single" w:sz="4" w:space="0" w:color="auto"/>
            </w:tcBorders>
            <w:shd w:val="clear" w:color="auto" w:fill="auto"/>
            <w:noWrap/>
            <w:vAlign w:val="center"/>
            <w:hideMark/>
          </w:tcPr>
          <w:p w14:paraId="59ACEDCC" w14:textId="03E3F5EF"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Žiar n.</w:t>
            </w:r>
            <w:r w:rsidR="001325AC" w:rsidRPr="000C718F">
              <w:rPr>
                <w:rFonts w:ascii="Arial" w:hAnsi="Arial" w:cs="Arial"/>
                <w:color w:val="000000"/>
                <w:sz w:val="20"/>
                <w:szCs w:val="20"/>
                <w:lang w:eastAsia="sk-SK"/>
              </w:rPr>
              <w:t xml:space="preserve"> </w:t>
            </w:r>
            <w:r w:rsidRPr="000C718F">
              <w:rPr>
                <w:rFonts w:ascii="Arial" w:hAnsi="Arial" w:cs="Arial"/>
                <w:color w:val="000000"/>
                <w:sz w:val="20"/>
                <w:szCs w:val="20"/>
                <w:lang w:eastAsia="sk-SK"/>
              </w:rPr>
              <w:t xml:space="preserve">Hronom obchvat, Ruskovce - Pravotice, Budča - Zvolen - </w:t>
            </w:r>
            <w:proofErr w:type="spellStart"/>
            <w:r w:rsidRPr="000C718F">
              <w:rPr>
                <w:rFonts w:ascii="Arial" w:hAnsi="Arial" w:cs="Arial"/>
                <w:color w:val="000000"/>
                <w:sz w:val="20"/>
                <w:szCs w:val="20"/>
                <w:lang w:eastAsia="sk-SK"/>
              </w:rPr>
              <w:t>Pstruša</w:t>
            </w:r>
            <w:proofErr w:type="spellEnd"/>
            <w:r w:rsidRPr="000C718F">
              <w:rPr>
                <w:rFonts w:ascii="Arial" w:hAnsi="Arial" w:cs="Arial"/>
                <w:color w:val="000000"/>
                <w:sz w:val="20"/>
                <w:szCs w:val="20"/>
                <w:lang w:eastAsia="sk-SK"/>
              </w:rPr>
              <w:t xml:space="preserve"> - Kriváň, Mýtna – Tomášovce, Tornaľa obchvat, Figa obchvat, Ožďany obchvat</w:t>
            </w:r>
          </w:p>
        </w:tc>
        <w:tc>
          <w:tcPr>
            <w:tcW w:w="1378" w:type="dxa"/>
            <w:tcBorders>
              <w:top w:val="nil"/>
              <w:left w:val="nil"/>
              <w:bottom w:val="single" w:sz="4" w:space="0" w:color="auto"/>
              <w:right w:val="single" w:sz="8" w:space="0" w:color="auto"/>
            </w:tcBorders>
            <w:shd w:val="clear" w:color="auto" w:fill="auto"/>
            <w:noWrap/>
            <w:vAlign w:val="center"/>
            <w:hideMark/>
          </w:tcPr>
          <w:p w14:paraId="5A2B98E1"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2, SSÚD 4, SSÚR 3</w:t>
            </w:r>
          </w:p>
        </w:tc>
      </w:tr>
      <w:tr w:rsidR="00586DAF" w:rsidRPr="000C718F" w14:paraId="17B40329"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489E5D95"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lastRenderedPageBreak/>
              <w:t>R3</w:t>
            </w:r>
          </w:p>
        </w:tc>
        <w:tc>
          <w:tcPr>
            <w:tcW w:w="7616" w:type="dxa"/>
            <w:tcBorders>
              <w:top w:val="nil"/>
              <w:left w:val="nil"/>
              <w:bottom w:val="single" w:sz="4" w:space="0" w:color="auto"/>
              <w:right w:val="single" w:sz="4" w:space="0" w:color="auto"/>
            </w:tcBorders>
            <w:shd w:val="clear" w:color="auto" w:fill="auto"/>
            <w:noWrap/>
            <w:vAlign w:val="center"/>
            <w:hideMark/>
          </w:tcPr>
          <w:p w14:paraId="7E790247"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Oravský Podzámok – Horná Lehota, Trstená-obchvat, H. Štubňa</w:t>
            </w:r>
          </w:p>
        </w:tc>
        <w:tc>
          <w:tcPr>
            <w:tcW w:w="1378" w:type="dxa"/>
            <w:tcBorders>
              <w:top w:val="nil"/>
              <w:left w:val="nil"/>
              <w:bottom w:val="single" w:sz="4" w:space="0" w:color="auto"/>
              <w:right w:val="single" w:sz="8" w:space="0" w:color="auto"/>
            </w:tcBorders>
            <w:shd w:val="clear" w:color="auto" w:fill="auto"/>
            <w:noWrap/>
            <w:vAlign w:val="center"/>
            <w:hideMark/>
          </w:tcPr>
          <w:p w14:paraId="0359663E"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8, SSÚR 3</w:t>
            </w:r>
          </w:p>
        </w:tc>
      </w:tr>
      <w:tr w:rsidR="00586DAF" w:rsidRPr="000C718F" w14:paraId="5D05B51A"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6FE9FCEE"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R4</w:t>
            </w:r>
          </w:p>
        </w:tc>
        <w:tc>
          <w:tcPr>
            <w:tcW w:w="7616" w:type="dxa"/>
            <w:tcBorders>
              <w:top w:val="nil"/>
              <w:left w:val="nil"/>
              <w:bottom w:val="single" w:sz="4" w:space="0" w:color="auto"/>
              <w:right w:val="single" w:sz="4" w:space="0" w:color="auto"/>
            </w:tcBorders>
            <w:shd w:val="clear" w:color="auto" w:fill="auto"/>
            <w:noWrap/>
            <w:vAlign w:val="center"/>
            <w:hideMark/>
          </w:tcPr>
          <w:p w14:paraId="7E9929C6"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Obchvat Svidníka, Prešov - severný obchvat, Košice - Milhosť</w:t>
            </w:r>
          </w:p>
        </w:tc>
        <w:tc>
          <w:tcPr>
            <w:tcW w:w="1378" w:type="dxa"/>
            <w:tcBorders>
              <w:top w:val="nil"/>
              <w:left w:val="nil"/>
              <w:bottom w:val="single" w:sz="4" w:space="0" w:color="auto"/>
              <w:right w:val="single" w:sz="8" w:space="0" w:color="auto"/>
            </w:tcBorders>
            <w:shd w:val="clear" w:color="auto" w:fill="auto"/>
            <w:noWrap/>
            <w:vAlign w:val="center"/>
            <w:hideMark/>
          </w:tcPr>
          <w:p w14:paraId="54E47FBF"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      SSÚD 11, SSÚR 4</w:t>
            </w:r>
          </w:p>
        </w:tc>
      </w:tr>
      <w:tr w:rsidR="00586DAF" w:rsidRPr="000C718F" w14:paraId="009B7E8F" w14:textId="77777777" w:rsidTr="00412DF4">
        <w:trPr>
          <w:trHeight w:val="6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3F0183CE"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R6, I/49A</w:t>
            </w:r>
          </w:p>
        </w:tc>
        <w:tc>
          <w:tcPr>
            <w:tcW w:w="7616" w:type="dxa"/>
            <w:tcBorders>
              <w:top w:val="nil"/>
              <w:left w:val="nil"/>
              <w:bottom w:val="single" w:sz="4" w:space="0" w:color="auto"/>
              <w:right w:val="single" w:sz="4" w:space="0" w:color="auto"/>
            </w:tcBorders>
            <w:shd w:val="clear" w:color="auto" w:fill="auto"/>
            <w:noWrap/>
            <w:vAlign w:val="center"/>
            <w:hideMark/>
          </w:tcPr>
          <w:p w14:paraId="382A5C1D"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Privádzač Púchov, Dolné Kočkovce - Púchov</w:t>
            </w:r>
          </w:p>
        </w:tc>
        <w:tc>
          <w:tcPr>
            <w:tcW w:w="1378" w:type="dxa"/>
            <w:tcBorders>
              <w:top w:val="nil"/>
              <w:left w:val="nil"/>
              <w:bottom w:val="single" w:sz="4" w:space="0" w:color="auto"/>
              <w:right w:val="single" w:sz="8" w:space="0" w:color="auto"/>
            </w:tcBorders>
            <w:shd w:val="clear" w:color="auto" w:fill="auto"/>
            <w:noWrap/>
            <w:vAlign w:val="center"/>
            <w:hideMark/>
          </w:tcPr>
          <w:p w14:paraId="4C1C9C0D"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5</w:t>
            </w:r>
          </w:p>
        </w:tc>
      </w:tr>
      <w:tr w:rsidR="00586DAF" w:rsidRPr="000C718F" w14:paraId="1ABEC5FF"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6852F3A3"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I/64B</w:t>
            </w:r>
          </w:p>
        </w:tc>
        <w:tc>
          <w:tcPr>
            <w:tcW w:w="7616" w:type="dxa"/>
            <w:tcBorders>
              <w:top w:val="nil"/>
              <w:left w:val="nil"/>
              <w:bottom w:val="single" w:sz="4" w:space="0" w:color="auto"/>
              <w:right w:val="single" w:sz="4" w:space="0" w:color="auto"/>
            </w:tcBorders>
            <w:shd w:val="clear" w:color="auto" w:fill="auto"/>
            <w:noWrap/>
            <w:vAlign w:val="center"/>
            <w:hideMark/>
          </w:tcPr>
          <w:p w14:paraId="51599D31"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privádzač Lietavská Lúčka</w:t>
            </w:r>
          </w:p>
        </w:tc>
        <w:tc>
          <w:tcPr>
            <w:tcW w:w="1378" w:type="dxa"/>
            <w:tcBorders>
              <w:top w:val="nil"/>
              <w:left w:val="nil"/>
              <w:bottom w:val="single" w:sz="4" w:space="0" w:color="auto"/>
              <w:right w:val="single" w:sz="8" w:space="0" w:color="auto"/>
            </w:tcBorders>
            <w:shd w:val="clear" w:color="auto" w:fill="auto"/>
            <w:noWrap/>
            <w:vAlign w:val="center"/>
            <w:hideMark/>
          </w:tcPr>
          <w:p w14:paraId="75F03218"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5</w:t>
            </w:r>
          </w:p>
        </w:tc>
      </w:tr>
      <w:tr w:rsidR="00586DAF" w:rsidRPr="000C718F" w14:paraId="39C0E380" w14:textId="77777777" w:rsidTr="00412DF4">
        <w:trPr>
          <w:trHeight w:val="6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23BE841B"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I/65, I/16</w:t>
            </w:r>
          </w:p>
        </w:tc>
        <w:tc>
          <w:tcPr>
            <w:tcW w:w="7616" w:type="dxa"/>
            <w:tcBorders>
              <w:top w:val="nil"/>
              <w:left w:val="nil"/>
              <w:bottom w:val="single" w:sz="4" w:space="0" w:color="auto"/>
              <w:right w:val="single" w:sz="4" w:space="0" w:color="auto"/>
            </w:tcBorders>
            <w:shd w:val="clear" w:color="auto" w:fill="auto"/>
            <w:noWrap/>
            <w:vAlign w:val="center"/>
            <w:hideMark/>
          </w:tcPr>
          <w:p w14:paraId="5EDEC9B0" w14:textId="77777777" w:rsidR="00586DAF" w:rsidRPr="000C718F" w:rsidRDefault="00586DAF" w:rsidP="000C718F">
            <w:pPr>
              <w:spacing w:after="0" w:line="240" w:lineRule="auto"/>
              <w:jc w:val="both"/>
              <w:rPr>
                <w:rFonts w:ascii="Arial" w:hAnsi="Arial" w:cs="Arial"/>
                <w:color w:val="000000"/>
                <w:sz w:val="20"/>
                <w:szCs w:val="20"/>
                <w:lang w:eastAsia="sk-SK"/>
              </w:rPr>
            </w:pPr>
            <w:proofErr w:type="spellStart"/>
            <w:r w:rsidRPr="000C718F">
              <w:rPr>
                <w:rFonts w:ascii="Arial" w:hAnsi="Arial" w:cs="Arial"/>
                <w:color w:val="000000"/>
                <w:sz w:val="20"/>
                <w:szCs w:val="20"/>
                <w:lang w:eastAsia="sk-SK"/>
              </w:rPr>
              <w:t>Olichov</w:t>
            </w:r>
            <w:proofErr w:type="spellEnd"/>
            <w:r w:rsidRPr="000C718F">
              <w:rPr>
                <w:rFonts w:ascii="Arial" w:hAnsi="Arial" w:cs="Arial"/>
                <w:color w:val="000000"/>
                <w:sz w:val="20"/>
                <w:szCs w:val="20"/>
                <w:lang w:eastAsia="sk-SK"/>
              </w:rPr>
              <w:t>, Budča - Pustý hrad</w:t>
            </w:r>
          </w:p>
        </w:tc>
        <w:tc>
          <w:tcPr>
            <w:tcW w:w="1378" w:type="dxa"/>
            <w:tcBorders>
              <w:top w:val="nil"/>
              <w:left w:val="nil"/>
              <w:bottom w:val="single" w:sz="4" w:space="0" w:color="auto"/>
              <w:right w:val="single" w:sz="8" w:space="0" w:color="auto"/>
            </w:tcBorders>
            <w:shd w:val="clear" w:color="auto" w:fill="auto"/>
            <w:noWrap/>
            <w:vAlign w:val="center"/>
            <w:hideMark/>
          </w:tcPr>
          <w:p w14:paraId="23EC4286"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2</w:t>
            </w:r>
          </w:p>
        </w:tc>
      </w:tr>
      <w:tr w:rsidR="00586DAF" w:rsidRPr="000C718F" w14:paraId="7367488E"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37E470A7"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I/9</w:t>
            </w:r>
          </w:p>
        </w:tc>
        <w:tc>
          <w:tcPr>
            <w:tcW w:w="7616" w:type="dxa"/>
            <w:tcBorders>
              <w:top w:val="nil"/>
              <w:left w:val="nil"/>
              <w:bottom w:val="single" w:sz="4" w:space="0" w:color="auto"/>
              <w:right w:val="single" w:sz="4" w:space="0" w:color="auto"/>
            </w:tcBorders>
            <w:shd w:val="clear" w:color="auto" w:fill="auto"/>
            <w:noWrap/>
            <w:vAlign w:val="center"/>
            <w:hideMark/>
          </w:tcPr>
          <w:p w14:paraId="51C297A0"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 xml:space="preserve">Trenčín - Drietoma, Drietoma - Starý </w:t>
            </w:r>
            <w:proofErr w:type="spellStart"/>
            <w:r w:rsidRPr="000C718F">
              <w:rPr>
                <w:rFonts w:ascii="Arial" w:hAnsi="Arial" w:cs="Arial"/>
                <w:color w:val="000000"/>
                <w:sz w:val="20"/>
                <w:szCs w:val="20"/>
                <w:lang w:eastAsia="sk-SK"/>
              </w:rPr>
              <w:t>Hrozenkov</w:t>
            </w:r>
            <w:proofErr w:type="spellEnd"/>
          </w:p>
        </w:tc>
        <w:tc>
          <w:tcPr>
            <w:tcW w:w="1378" w:type="dxa"/>
            <w:tcBorders>
              <w:top w:val="nil"/>
              <w:left w:val="nil"/>
              <w:bottom w:val="single" w:sz="4" w:space="0" w:color="auto"/>
              <w:right w:val="single" w:sz="8" w:space="0" w:color="auto"/>
            </w:tcBorders>
            <w:shd w:val="clear" w:color="auto" w:fill="auto"/>
            <w:noWrap/>
            <w:vAlign w:val="center"/>
            <w:hideMark/>
          </w:tcPr>
          <w:p w14:paraId="313FB09D"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4</w:t>
            </w:r>
          </w:p>
        </w:tc>
      </w:tr>
      <w:tr w:rsidR="00586DAF" w:rsidRPr="000C718F" w14:paraId="03C07D82" w14:textId="77777777" w:rsidTr="00412DF4">
        <w:trPr>
          <w:trHeight w:val="6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5C576167"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I/11, I/11A</w:t>
            </w:r>
          </w:p>
        </w:tc>
        <w:tc>
          <w:tcPr>
            <w:tcW w:w="7616" w:type="dxa"/>
            <w:tcBorders>
              <w:top w:val="nil"/>
              <w:left w:val="nil"/>
              <w:bottom w:val="single" w:sz="4" w:space="0" w:color="auto"/>
              <w:right w:val="single" w:sz="4" w:space="0" w:color="auto"/>
            </w:tcBorders>
            <w:shd w:val="clear" w:color="auto" w:fill="auto"/>
            <w:noWrap/>
            <w:vAlign w:val="center"/>
            <w:hideMark/>
          </w:tcPr>
          <w:p w14:paraId="1F4082F6" w14:textId="77777777" w:rsidR="00586DAF" w:rsidRPr="000C718F" w:rsidRDefault="00586DAF" w:rsidP="000C718F">
            <w:pPr>
              <w:spacing w:after="0" w:line="240" w:lineRule="auto"/>
              <w:jc w:val="both"/>
              <w:rPr>
                <w:rFonts w:ascii="Arial" w:hAnsi="Arial" w:cs="Arial"/>
                <w:color w:val="000000"/>
                <w:sz w:val="20"/>
                <w:szCs w:val="20"/>
                <w:lang w:eastAsia="sk-SK"/>
              </w:rPr>
            </w:pPr>
            <w:proofErr w:type="spellStart"/>
            <w:r w:rsidRPr="000C718F">
              <w:rPr>
                <w:rFonts w:ascii="Arial" w:hAnsi="Arial" w:cs="Arial"/>
                <w:color w:val="000000"/>
                <w:sz w:val="20"/>
                <w:szCs w:val="20"/>
                <w:lang w:eastAsia="sk-SK"/>
              </w:rPr>
              <w:t>Budatín</w:t>
            </w:r>
            <w:proofErr w:type="spellEnd"/>
            <w:r w:rsidRPr="000C718F">
              <w:rPr>
                <w:rFonts w:ascii="Arial" w:hAnsi="Arial" w:cs="Arial"/>
                <w:color w:val="000000"/>
                <w:sz w:val="20"/>
                <w:szCs w:val="20"/>
                <w:lang w:eastAsia="sk-SK"/>
              </w:rPr>
              <w:t xml:space="preserve"> - Žilina - </w:t>
            </w:r>
            <w:proofErr w:type="spellStart"/>
            <w:r w:rsidRPr="000C718F">
              <w:rPr>
                <w:rFonts w:ascii="Arial" w:hAnsi="Arial" w:cs="Arial"/>
                <w:color w:val="000000"/>
                <w:sz w:val="20"/>
                <w:szCs w:val="20"/>
                <w:lang w:eastAsia="sk-SK"/>
              </w:rPr>
              <w:t>Brodno</w:t>
            </w:r>
            <w:proofErr w:type="spellEnd"/>
            <w:r w:rsidRPr="000C718F">
              <w:rPr>
                <w:rFonts w:ascii="Arial" w:hAnsi="Arial" w:cs="Arial"/>
                <w:color w:val="000000"/>
                <w:sz w:val="20"/>
                <w:szCs w:val="20"/>
                <w:lang w:eastAsia="sk-SK"/>
              </w:rPr>
              <w:t xml:space="preserve">, </w:t>
            </w:r>
            <w:proofErr w:type="spellStart"/>
            <w:r w:rsidRPr="000C718F">
              <w:rPr>
                <w:rFonts w:ascii="Arial" w:hAnsi="Arial" w:cs="Arial"/>
                <w:color w:val="000000"/>
                <w:sz w:val="20"/>
                <w:szCs w:val="20"/>
                <w:lang w:eastAsia="sk-SK"/>
              </w:rPr>
              <w:t>Kys</w:t>
            </w:r>
            <w:proofErr w:type="spellEnd"/>
            <w:r w:rsidRPr="000C718F">
              <w:rPr>
                <w:rFonts w:ascii="Arial" w:hAnsi="Arial" w:cs="Arial"/>
                <w:color w:val="000000"/>
                <w:sz w:val="20"/>
                <w:szCs w:val="20"/>
                <w:lang w:eastAsia="sk-SK"/>
              </w:rPr>
              <w:t>. Lieskovec - Oščadnica - Čadca, Bukov</w:t>
            </w:r>
          </w:p>
        </w:tc>
        <w:tc>
          <w:tcPr>
            <w:tcW w:w="1378" w:type="dxa"/>
            <w:tcBorders>
              <w:top w:val="nil"/>
              <w:left w:val="nil"/>
              <w:bottom w:val="single" w:sz="4" w:space="0" w:color="auto"/>
              <w:right w:val="single" w:sz="8" w:space="0" w:color="auto"/>
            </w:tcBorders>
            <w:shd w:val="clear" w:color="auto" w:fill="auto"/>
            <w:noWrap/>
            <w:vAlign w:val="center"/>
            <w:hideMark/>
          </w:tcPr>
          <w:p w14:paraId="08ECE958"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6</w:t>
            </w:r>
          </w:p>
        </w:tc>
      </w:tr>
      <w:tr w:rsidR="00586DAF" w:rsidRPr="000C718F" w14:paraId="56EEBDE5" w14:textId="77777777" w:rsidTr="00412DF4">
        <w:trPr>
          <w:trHeight w:val="6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0A9BA1F9"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    I/16</w:t>
            </w:r>
          </w:p>
        </w:tc>
        <w:tc>
          <w:tcPr>
            <w:tcW w:w="7616" w:type="dxa"/>
            <w:tcBorders>
              <w:top w:val="nil"/>
              <w:left w:val="nil"/>
              <w:bottom w:val="single" w:sz="4" w:space="0" w:color="auto"/>
              <w:right w:val="single" w:sz="4" w:space="0" w:color="auto"/>
            </w:tcBorders>
            <w:shd w:val="clear" w:color="auto" w:fill="auto"/>
            <w:vAlign w:val="center"/>
            <w:hideMark/>
          </w:tcPr>
          <w:p w14:paraId="0FA17459"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Hrhov  - Mokrance, Obchvat Brzotín, Šaca - Pereš - Košice, Červený Rak  - Prešovská - Sečovská</w:t>
            </w:r>
          </w:p>
        </w:tc>
        <w:tc>
          <w:tcPr>
            <w:tcW w:w="1378" w:type="dxa"/>
            <w:tcBorders>
              <w:top w:val="nil"/>
              <w:left w:val="nil"/>
              <w:bottom w:val="single" w:sz="4" w:space="0" w:color="auto"/>
              <w:right w:val="single" w:sz="8" w:space="0" w:color="auto"/>
            </w:tcBorders>
            <w:shd w:val="clear" w:color="auto" w:fill="auto"/>
            <w:noWrap/>
            <w:vAlign w:val="center"/>
            <w:hideMark/>
          </w:tcPr>
          <w:p w14:paraId="3FF93839"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4</w:t>
            </w:r>
          </w:p>
        </w:tc>
      </w:tr>
      <w:tr w:rsidR="00586DAF" w:rsidRPr="000C718F" w14:paraId="15E7B5A4"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1FF7D635"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I/17</w:t>
            </w:r>
          </w:p>
        </w:tc>
        <w:tc>
          <w:tcPr>
            <w:tcW w:w="7616" w:type="dxa"/>
            <w:tcBorders>
              <w:top w:val="nil"/>
              <w:left w:val="nil"/>
              <w:bottom w:val="single" w:sz="4" w:space="0" w:color="auto"/>
              <w:right w:val="single" w:sz="4" w:space="0" w:color="auto"/>
            </w:tcBorders>
            <w:shd w:val="clear" w:color="auto" w:fill="auto"/>
            <w:noWrap/>
            <w:vAlign w:val="center"/>
            <w:hideMark/>
          </w:tcPr>
          <w:p w14:paraId="01E164D5"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Košice - Barca</w:t>
            </w:r>
          </w:p>
        </w:tc>
        <w:tc>
          <w:tcPr>
            <w:tcW w:w="1378" w:type="dxa"/>
            <w:tcBorders>
              <w:top w:val="nil"/>
              <w:left w:val="nil"/>
              <w:bottom w:val="single" w:sz="4" w:space="0" w:color="auto"/>
              <w:right w:val="single" w:sz="8" w:space="0" w:color="auto"/>
            </w:tcBorders>
            <w:shd w:val="clear" w:color="auto" w:fill="auto"/>
            <w:noWrap/>
            <w:vAlign w:val="center"/>
            <w:hideMark/>
          </w:tcPr>
          <w:p w14:paraId="3EE5EDFC"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4</w:t>
            </w:r>
          </w:p>
        </w:tc>
      </w:tr>
      <w:tr w:rsidR="00586DAF" w:rsidRPr="000C718F" w14:paraId="35038ED3"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75301DEE"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I/18</w:t>
            </w:r>
          </w:p>
        </w:tc>
        <w:tc>
          <w:tcPr>
            <w:tcW w:w="7616" w:type="dxa"/>
            <w:tcBorders>
              <w:top w:val="nil"/>
              <w:left w:val="nil"/>
              <w:bottom w:val="single" w:sz="4" w:space="0" w:color="auto"/>
              <w:right w:val="single" w:sz="4" w:space="0" w:color="auto"/>
            </w:tcBorders>
            <w:shd w:val="clear" w:color="auto" w:fill="auto"/>
            <w:noWrap/>
            <w:vAlign w:val="center"/>
            <w:hideMark/>
          </w:tcPr>
          <w:p w14:paraId="51F92CFE"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Jablonov - Studenec</w:t>
            </w:r>
          </w:p>
        </w:tc>
        <w:tc>
          <w:tcPr>
            <w:tcW w:w="1378" w:type="dxa"/>
            <w:tcBorders>
              <w:top w:val="nil"/>
              <w:left w:val="nil"/>
              <w:bottom w:val="single" w:sz="4" w:space="0" w:color="auto"/>
              <w:right w:val="single" w:sz="8" w:space="0" w:color="auto"/>
            </w:tcBorders>
            <w:shd w:val="clear" w:color="auto" w:fill="auto"/>
            <w:noWrap/>
            <w:vAlign w:val="center"/>
            <w:hideMark/>
          </w:tcPr>
          <w:p w14:paraId="5F3FFE17"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10</w:t>
            </w:r>
          </w:p>
        </w:tc>
      </w:tr>
      <w:tr w:rsidR="00586DAF" w:rsidRPr="000C718F" w14:paraId="3D0AEBEA" w14:textId="77777777" w:rsidTr="00412DF4">
        <w:trPr>
          <w:trHeight w:val="315"/>
        </w:trPr>
        <w:tc>
          <w:tcPr>
            <w:tcW w:w="392" w:type="dxa"/>
            <w:tcBorders>
              <w:top w:val="nil"/>
              <w:left w:val="single" w:sz="8" w:space="0" w:color="auto"/>
              <w:bottom w:val="single" w:sz="8" w:space="0" w:color="auto"/>
              <w:right w:val="single" w:sz="4" w:space="0" w:color="auto"/>
            </w:tcBorders>
            <w:shd w:val="clear" w:color="auto" w:fill="auto"/>
            <w:vAlign w:val="center"/>
            <w:hideMark/>
          </w:tcPr>
          <w:p w14:paraId="648AFFA7"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 xml:space="preserve"> I/20</w:t>
            </w:r>
          </w:p>
        </w:tc>
        <w:tc>
          <w:tcPr>
            <w:tcW w:w="7616" w:type="dxa"/>
            <w:tcBorders>
              <w:top w:val="nil"/>
              <w:left w:val="nil"/>
              <w:bottom w:val="single" w:sz="8" w:space="0" w:color="auto"/>
              <w:right w:val="single" w:sz="4" w:space="0" w:color="auto"/>
            </w:tcBorders>
            <w:shd w:val="clear" w:color="auto" w:fill="auto"/>
            <w:noWrap/>
            <w:vAlign w:val="center"/>
            <w:hideMark/>
          </w:tcPr>
          <w:p w14:paraId="437EA30D"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Budimír - KDH - Prešovská - Sečovská </w:t>
            </w:r>
          </w:p>
        </w:tc>
        <w:tc>
          <w:tcPr>
            <w:tcW w:w="1378" w:type="dxa"/>
            <w:tcBorders>
              <w:top w:val="nil"/>
              <w:left w:val="nil"/>
              <w:bottom w:val="single" w:sz="8" w:space="0" w:color="auto"/>
              <w:right w:val="single" w:sz="8" w:space="0" w:color="auto"/>
            </w:tcBorders>
            <w:shd w:val="clear" w:color="auto" w:fill="auto"/>
            <w:noWrap/>
            <w:vAlign w:val="center"/>
            <w:hideMark/>
          </w:tcPr>
          <w:p w14:paraId="6C420D73"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4</w:t>
            </w:r>
          </w:p>
        </w:tc>
      </w:tr>
    </w:tbl>
    <w:p w14:paraId="670942A7" w14:textId="77777777" w:rsidR="00586DAF" w:rsidRPr="000C718F" w:rsidRDefault="00586DAF" w:rsidP="000C718F">
      <w:pPr>
        <w:spacing w:after="0" w:line="240" w:lineRule="auto"/>
        <w:ind w:left="720"/>
        <w:jc w:val="both"/>
        <w:rPr>
          <w:rFonts w:ascii="Arial" w:hAnsi="Arial" w:cs="Arial"/>
          <w:sz w:val="20"/>
          <w:szCs w:val="20"/>
        </w:rPr>
      </w:pPr>
    </w:p>
    <w:p w14:paraId="132407C1" w14:textId="77777777" w:rsidR="00586DAF" w:rsidRPr="000C718F" w:rsidRDefault="00586DAF" w:rsidP="000C718F">
      <w:pPr>
        <w:pStyle w:val="Bezriadkovania"/>
        <w:spacing w:after="120"/>
        <w:jc w:val="both"/>
        <w:rPr>
          <w:rFonts w:ascii="Arial" w:hAnsi="Arial" w:cs="Arial"/>
          <w:b/>
          <w:sz w:val="20"/>
          <w:szCs w:val="20"/>
        </w:rPr>
      </w:pPr>
    </w:p>
    <w:p w14:paraId="684A215F" w14:textId="77777777" w:rsidR="00586DAF" w:rsidRPr="000C718F" w:rsidRDefault="00586DAF" w:rsidP="000C718F">
      <w:pPr>
        <w:pStyle w:val="Odsekzoznamu"/>
        <w:numPr>
          <w:ilvl w:val="0"/>
          <w:numId w:val="54"/>
        </w:numPr>
        <w:ind w:left="284" w:hanging="284"/>
        <w:rPr>
          <w:rFonts w:cs="Arial"/>
          <w:b/>
          <w:sz w:val="20"/>
          <w:szCs w:val="20"/>
        </w:rPr>
      </w:pPr>
      <w:r w:rsidRPr="000C718F">
        <w:rPr>
          <w:rFonts w:cs="Arial"/>
          <w:b/>
          <w:sz w:val="20"/>
          <w:szCs w:val="20"/>
        </w:rPr>
        <w:t>Predpokladaný rozsah predmetu zákazky:</w:t>
      </w:r>
    </w:p>
    <w:p w14:paraId="7EEF246E" w14:textId="4E3B484A" w:rsidR="00586DAF" w:rsidRPr="000C718F" w:rsidRDefault="00396D11" w:rsidP="000C718F">
      <w:pPr>
        <w:spacing w:after="0" w:line="240" w:lineRule="auto"/>
        <w:rPr>
          <w:rFonts w:ascii="Arial" w:hAnsi="Arial" w:cs="Arial"/>
          <w:sz w:val="20"/>
          <w:szCs w:val="20"/>
        </w:rPr>
      </w:pPr>
      <w:r w:rsidRPr="000C718F">
        <w:rPr>
          <w:rFonts w:ascii="Arial" w:hAnsi="Arial" w:cs="Arial"/>
          <w:sz w:val="20"/>
          <w:szCs w:val="20"/>
        </w:rPr>
        <w:t>K</w:t>
      </w:r>
      <w:r w:rsidR="00586DAF" w:rsidRPr="000C718F">
        <w:rPr>
          <w:rFonts w:ascii="Arial" w:hAnsi="Arial" w:cs="Arial"/>
          <w:sz w:val="20"/>
          <w:szCs w:val="20"/>
        </w:rPr>
        <w:t xml:space="preserve">onkrétny rozsah a predmet zákazky bude upresnený v </w:t>
      </w:r>
      <w:r w:rsidR="000913BA" w:rsidRPr="000C718F">
        <w:rPr>
          <w:rFonts w:ascii="Arial" w:hAnsi="Arial" w:cs="Arial"/>
          <w:sz w:val="20"/>
          <w:szCs w:val="20"/>
        </w:rPr>
        <w:t xml:space="preserve"> jednotlivých </w:t>
      </w:r>
      <w:r w:rsidR="00BD4C91">
        <w:rPr>
          <w:rFonts w:ascii="Arial" w:hAnsi="Arial" w:cs="Arial"/>
          <w:sz w:val="20"/>
          <w:szCs w:val="20"/>
        </w:rPr>
        <w:t>čiastkových v</w:t>
      </w:r>
      <w:r w:rsidR="000913BA" w:rsidRPr="000C718F">
        <w:rPr>
          <w:rFonts w:ascii="Arial" w:hAnsi="Arial" w:cs="Arial"/>
          <w:sz w:val="20"/>
          <w:szCs w:val="20"/>
        </w:rPr>
        <w:t>ýzvach</w:t>
      </w:r>
      <w:r w:rsidR="00D171C3" w:rsidRPr="000C718F">
        <w:rPr>
          <w:rFonts w:ascii="Arial" w:hAnsi="Arial" w:cs="Arial"/>
          <w:sz w:val="20"/>
          <w:szCs w:val="20"/>
        </w:rPr>
        <w:t xml:space="preserve"> na predloženie ponuky pri opätovnom otvorení súťaže predmetu zákazky.</w:t>
      </w:r>
      <w:r w:rsidR="000913BA" w:rsidRPr="000C718F">
        <w:rPr>
          <w:rFonts w:ascii="Arial" w:hAnsi="Arial" w:cs="Arial"/>
          <w:sz w:val="20"/>
          <w:szCs w:val="20"/>
        </w:rPr>
        <w:t xml:space="preserve"> </w:t>
      </w:r>
    </w:p>
    <w:p w14:paraId="4CB5CAD8" w14:textId="15BB8297" w:rsidR="005B0828" w:rsidRPr="000C718F" w:rsidRDefault="005B0828" w:rsidP="000C718F">
      <w:pPr>
        <w:spacing w:after="0" w:line="240" w:lineRule="auto"/>
        <w:rPr>
          <w:rFonts w:ascii="Arial" w:hAnsi="Arial" w:cs="Arial"/>
          <w:b/>
          <w:sz w:val="20"/>
          <w:szCs w:val="20"/>
        </w:rPr>
      </w:pPr>
    </w:p>
    <w:p w14:paraId="74041922" w14:textId="77777777" w:rsidR="00D171C3" w:rsidRPr="000C718F" w:rsidRDefault="005B0828" w:rsidP="000C718F">
      <w:pPr>
        <w:spacing w:line="240" w:lineRule="auto"/>
        <w:jc w:val="both"/>
        <w:rPr>
          <w:rFonts w:ascii="Arial" w:hAnsi="Arial" w:cs="Arial"/>
          <w:sz w:val="20"/>
          <w:szCs w:val="20"/>
        </w:rPr>
      </w:pPr>
      <w:r w:rsidRPr="000C718F">
        <w:rPr>
          <w:rFonts w:ascii="Arial" w:hAnsi="Arial" w:cs="Arial"/>
          <w:b/>
          <w:sz w:val="20"/>
          <w:szCs w:val="20"/>
        </w:rPr>
        <w:t xml:space="preserve">6.1 </w:t>
      </w:r>
      <w:r w:rsidRPr="000C718F">
        <w:rPr>
          <w:rFonts w:ascii="Arial" w:hAnsi="Arial" w:cs="Arial"/>
          <w:sz w:val="20"/>
          <w:szCs w:val="20"/>
        </w:rPr>
        <w:t xml:space="preserve">Vypracovanie projektovej dokumentácie (ďalej aj len „projektová činnosť“) zahŕňa niektorú prípadne všetky nižšie uvedené činnosti: </w:t>
      </w:r>
    </w:p>
    <w:p w14:paraId="33221A55" w14:textId="0AB59AE6" w:rsidR="00586DAF" w:rsidRPr="000C718F" w:rsidRDefault="00586DAF" w:rsidP="000C718F">
      <w:pPr>
        <w:spacing w:line="240" w:lineRule="auto"/>
        <w:rPr>
          <w:rFonts w:ascii="Arial" w:hAnsi="Arial" w:cs="Arial"/>
          <w:sz w:val="20"/>
          <w:szCs w:val="20"/>
        </w:rPr>
      </w:pPr>
      <w:r w:rsidRPr="000C718F">
        <w:rPr>
          <w:rFonts w:ascii="Arial" w:hAnsi="Arial" w:cs="Arial"/>
          <w:sz w:val="20"/>
          <w:szCs w:val="20"/>
        </w:rPr>
        <w:t>6.1</w:t>
      </w:r>
      <w:r w:rsidR="00654F12" w:rsidRPr="000C718F">
        <w:rPr>
          <w:rFonts w:ascii="Arial" w:hAnsi="Arial" w:cs="Arial"/>
          <w:sz w:val="20"/>
          <w:szCs w:val="20"/>
        </w:rPr>
        <w:t>.1</w:t>
      </w:r>
      <w:r w:rsidRPr="000C718F">
        <w:rPr>
          <w:rFonts w:ascii="Arial" w:hAnsi="Arial" w:cs="Arial"/>
          <w:sz w:val="20"/>
          <w:szCs w:val="20"/>
        </w:rPr>
        <w:t xml:space="preserve"> Trvalé a dočasné dopravné značenie (ďalej len „TDZ“ a „DDZ“)</w:t>
      </w:r>
    </w:p>
    <w:p w14:paraId="3E58F516" w14:textId="77777777" w:rsidR="00586DAF" w:rsidRPr="000C718F" w:rsidRDefault="00586DAF" w:rsidP="000C718F">
      <w:pPr>
        <w:pStyle w:val="Odsekzoznamu"/>
        <w:numPr>
          <w:ilvl w:val="0"/>
          <w:numId w:val="56"/>
        </w:numPr>
        <w:ind w:left="709" w:hanging="453"/>
        <w:jc w:val="both"/>
        <w:rPr>
          <w:rFonts w:cs="Arial"/>
          <w:sz w:val="20"/>
          <w:szCs w:val="20"/>
        </w:rPr>
      </w:pPr>
      <w:r w:rsidRPr="000C718F">
        <w:rPr>
          <w:rFonts w:cs="Arial"/>
          <w:sz w:val="20"/>
          <w:szCs w:val="20"/>
        </w:rPr>
        <w:t>Zmapovanie jestvujúceho dopravného značenia (zvislého, vodorovného, premenného, dočasného) spolu s uvedením ich staničenia.</w:t>
      </w:r>
    </w:p>
    <w:p w14:paraId="75BF2E65" w14:textId="77777777" w:rsidR="00586DAF" w:rsidRPr="000C718F" w:rsidRDefault="00586DAF" w:rsidP="000C718F">
      <w:pPr>
        <w:pStyle w:val="Odsekzoznamu"/>
        <w:ind w:left="709"/>
        <w:jc w:val="both"/>
        <w:rPr>
          <w:rFonts w:cs="Arial"/>
          <w:sz w:val="20"/>
          <w:szCs w:val="20"/>
        </w:rPr>
      </w:pPr>
    </w:p>
    <w:p w14:paraId="4263DDFD" w14:textId="77777777" w:rsidR="00586DAF" w:rsidRPr="000C718F" w:rsidRDefault="00586DAF" w:rsidP="000C718F">
      <w:pPr>
        <w:pStyle w:val="Odsekzoznamu"/>
        <w:numPr>
          <w:ilvl w:val="0"/>
          <w:numId w:val="56"/>
        </w:numPr>
        <w:ind w:left="709" w:hanging="453"/>
        <w:jc w:val="both"/>
        <w:rPr>
          <w:rFonts w:cs="Arial"/>
          <w:sz w:val="20"/>
          <w:szCs w:val="20"/>
        </w:rPr>
      </w:pPr>
      <w:r w:rsidRPr="000C718F">
        <w:rPr>
          <w:rFonts w:cs="Arial"/>
          <w:sz w:val="20"/>
          <w:szCs w:val="20"/>
        </w:rPr>
        <w:t xml:space="preserve">Posúdenie vyraďovacích a zaraďovacích pruhov v zmysle platných predpisov (križovatiek, odpočívadiel), výškových a smerových pomerov, rozhľadových pomerov v križovatkách, </w:t>
      </w:r>
    </w:p>
    <w:p w14:paraId="0C481226" w14:textId="77777777" w:rsidR="00586DAF" w:rsidRPr="000C718F" w:rsidRDefault="00586DAF" w:rsidP="000C718F">
      <w:pPr>
        <w:pStyle w:val="Odsekzoznamu"/>
        <w:numPr>
          <w:ilvl w:val="0"/>
          <w:numId w:val="56"/>
        </w:numPr>
        <w:spacing w:before="120"/>
        <w:ind w:left="709" w:hanging="453"/>
        <w:jc w:val="both"/>
        <w:rPr>
          <w:rFonts w:cs="Arial"/>
          <w:sz w:val="20"/>
          <w:szCs w:val="20"/>
        </w:rPr>
      </w:pPr>
      <w:r w:rsidRPr="000C718F">
        <w:rPr>
          <w:rFonts w:cs="Arial"/>
          <w:sz w:val="20"/>
          <w:szCs w:val="20"/>
        </w:rPr>
        <w:t>V prípade potreby stavebných úprav pre zlepšenie plynulosti a bezpečnosti cestnej premávky (napr. vytvorenie nových ostrovčekov pre ochranu dopravných značiek, vytvorenie nových odboč. pruhov v križovatkách pri napojení na iné komunikácie, predĺženie vyraďovacích a zaraďovacích pruhov, rozšírenie krajnice a pod.) navrhnúť aj stavebné riešenie zodpovedajúce platným technickým normám.</w:t>
      </w:r>
    </w:p>
    <w:p w14:paraId="43ECEA1C"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t>Návrh potrebných zmien a doplnení dopravného značenia, prípadne plánu organizácie dopravy (napr. pri oprave alebo údržbe vozoviek a mostov) - všetky stavebné úpravy riešiť v zmysle platného zákona č. 8/2009 Z. z. – Zákon o cestnej premávke, vyhlášky č. 30/2020 Z. z. o dopravnom značení, STN 736101 – Projektovanie ciest a diaľníc, STN 018020 – Dopravné značky na pozemných komunikáciách a ďalších platných súvisiacich noriem v danej oblasti predmetu zákazky a príslušných platných technických podmienok a  TKP  schválenými MD SR.</w:t>
      </w:r>
    </w:p>
    <w:p w14:paraId="72DE17C0"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t>Výpočet rozhľadových trojuholníkov, rozhľadov na predchádzanie, výpočet kapacít pozemných komunikácií najmä posúdenia kvality dopravného prúdu a pod., v zmysle požiadaviek objednávateľa alebo schvaľujúcich orgánom štátnej správy.</w:t>
      </w:r>
    </w:p>
    <w:p w14:paraId="4D4209F3"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t>V prípade, ak bude potrebný zásah do spodnej stavby v rámci zabezpečenia osadenia zvislých značiek alebo zriadenia základov konštrukcií nosičov požadujeme k PD v stupni DRS zabezpečiť vytýčenie inžinierskych sietí.</w:t>
      </w:r>
    </w:p>
    <w:p w14:paraId="79848A03"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lastRenderedPageBreak/>
        <w:t xml:space="preserve">V prípade požiadavky objednávateľa aj vypracovanie  projektu skutočného vyhotovenia komunikácie (prípadne pasportu dopravného značenia) spolu s vyhotovením kamerového záznamu daného úseku komunikácie. </w:t>
      </w:r>
    </w:p>
    <w:p w14:paraId="6CAF9404"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t>Prerokovanie (osobné) a odsúhlasenie projektovej dokumentácie objednávateľom, cestným správnym orgánom, príslušnými orgánmi polície ako aj ďalšími dotknutými orgánmi (magistrát, obec, mesto, VÚC). V prípade potreby uzávierky pre dočasné obmedzenie premávky - zabezpečenie príslušného povolenia od povoľujúceho orgánu štátnej správy.</w:t>
      </w:r>
    </w:p>
    <w:p w14:paraId="26CE5245" w14:textId="77777777" w:rsidR="00586DAF" w:rsidRPr="000C718F" w:rsidRDefault="00586DAF" w:rsidP="000C718F">
      <w:pPr>
        <w:pStyle w:val="Odsekzoznamu"/>
        <w:numPr>
          <w:ilvl w:val="0"/>
          <w:numId w:val="56"/>
        </w:numPr>
        <w:tabs>
          <w:tab w:val="left" w:pos="709"/>
        </w:tabs>
        <w:spacing w:before="240"/>
        <w:ind w:left="709" w:hanging="425"/>
        <w:jc w:val="both"/>
        <w:rPr>
          <w:rFonts w:cs="Arial"/>
          <w:sz w:val="20"/>
          <w:szCs w:val="20"/>
        </w:rPr>
      </w:pPr>
      <w:r w:rsidRPr="000C718F">
        <w:rPr>
          <w:rFonts w:cs="Arial"/>
          <w:sz w:val="20"/>
          <w:szCs w:val="20"/>
        </w:rPr>
        <w:t>Po písomnom odsúhlasení projektovej dokumentácie (t.j. koncept diela) objednávateľom zhotoviteľ do 3 pracovných dní podá žiadosť o určenie použitia dopravného značenia na príslušný cestný správny orgán vrátane podania žiadostí o stanovisko na všetky dotknuté organizácie. Zhotoviteľ zodpovedá za  schválenie projektovej dokumentácie dotknutými organizáciami a je povinný zapracovať podmienky vydaného určenia do projektovej dokumentácie. Takúto finálnu projektovú dokumentáciu (čistopis) odovzdá spolu s príslušnými dokladmi objednávateľovi v stanovenom počte.</w:t>
      </w:r>
    </w:p>
    <w:p w14:paraId="5436DB6F" w14:textId="77777777" w:rsidR="00586DAF" w:rsidRPr="000C718F" w:rsidRDefault="00586DAF" w:rsidP="000C718F">
      <w:pPr>
        <w:pStyle w:val="Odsekzoznamu"/>
        <w:numPr>
          <w:ilvl w:val="0"/>
          <w:numId w:val="56"/>
        </w:numPr>
        <w:tabs>
          <w:tab w:val="left" w:pos="709"/>
        </w:tabs>
        <w:spacing w:before="240"/>
        <w:ind w:left="709" w:hanging="425"/>
        <w:jc w:val="both"/>
        <w:rPr>
          <w:rFonts w:cs="Arial"/>
          <w:sz w:val="20"/>
          <w:szCs w:val="20"/>
        </w:rPr>
      </w:pPr>
      <w:r w:rsidRPr="000C718F">
        <w:rPr>
          <w:rFonts w:cs="Arial"/>
          <w:sz w:val="20"/>
          <w:szCs w:val="20"/>
        </w:rPr>
        <w:t>K vypracovaniu projektovej dokumentácie trvalého dopravného značenia može byť obstaraný Výkon Autorského dozoru.</w:t>
      </w:r>
    </w:p>
    <w:p w14:paraId="578D1E45" w14:textId="77777777" w:rsidR="00586DAF" w:rsidRPr="000C718F" w:rsidRDefault="00586DAF" w:rsidP="000C718F">
      <w:pPr>
        <w:pStyle w:val="Odsekzoznamu"/>
        <w:tabs>
          <w:tab w:val="left" w:pos="709"/>
        </w:tabs>
        <w:ind w:left="709"/>
        <w:jc w:val="both"/>
        <w:rPr>
          <w:rFonts w:cs="Arial"/>
          <w:sz w:val="20"/>
          <w:szCs w:val="20"/>
        </w:rPr>
      </w:pPr>
    </w:p>
    <w:p w14:paraId="5BCF1AF3" w14:textId="77777777" w:rsidR="00586DAF" w:rsidRPr="000C718F" w:rsidRDefault="00586DAF" w:rsidP="000C718F">
      <w:pPr>
        <w:pStyle w:val="Odsekzoznamu"/>
        <w:tabs>
          <w:tab w:val="left" w:pos="709"/>
        </w:tabs>
        <w:ind w:left="709"/>
        <w:jc w:val="both"/>
        <w:rPr>
          <w:rFonts w:cs="Arial"/>
          <w:sz w:val="20"/>
          <w:szCs w:val="20"/>
        </w:rPr>
      </w:pPr>
    </w:p>
    <w:p w14:paraId="3349CCF8" w14:textId="4D53D72A" w:rsidR="00586DAF" w:rsidRPr="000C718F" w:rsidRDefault="00586DAF" w:rsidP="000C718F">
      <w:pPr>
        <w:spacing w:line="240" w:lineRule="auto"/>
        <w:rPr>
          <w:rFonts w:ascii="Arial" w:hAnsi="Arial" w:cs="Arial"/>
          <w:sz w:val="20"/>
          <w:szCs w:val="20"/>
        </w:rPr>
      </w:pPr>
      <w:r w:rsidRPr="000C718F">
        <w:rPr>
          <w:rFonts w:ascii="Arial" w:hAnsi="Arial" w:cs="Arial"/>
          <w:sz w:val="20"/>
          <w:szCs w:val="20"/>
        </w:rPr>
        <w:t>6.</w:t>
      </w:r>
      <w:r w:rsidR="00654F12" w:rsidRPr="000C718F">
        <w:rPr>
          <w:rFonts w:ascii="Arial" w:hAnsi="Arial" w:cs="Arial"/>
          <w:sz w:val="20"/>
          <w:szCs w:val="20"/>
        </w:rPr>
        <w:t xml:space="preserve">1.2. </w:t>
      </w:r>
      <w:r w:rsidRPr="000C718F">
        <w:rPr>
          <w:rFonts w:ascii="Arial" w:hAnsi="Arial" w:cs="Arial"/>
          <w:sz w:val="20"/>
          <w:szCs w:val="20"/>
        </w:rPr>
        <w:t>Dopravné zariadenia (ďalej len „bezpečnostné zariadenia BZ“)</w:t>
      </w:r>
    </w:p>
    <w:p w14:paraId="31492721" w14:textId="77777777" w:rsidR="00586DAF" w:rsidRPr="000C718F" w:rsidRDefault="00586DAF" w:rsidP="000C718F">
      <w:pPr>
        <w:pStyle w:val="Odsekzoznamu"/>
        <w:numPr>
          <w:ilvl w:val="0"/>
          <w:numId w:val="57"/>
        </w:numPr>
        <w:ind w:left="709" w:hanging="425"/>
        <w:jc w:val="both"/>
        <w:rPr>
          <w:rFonts w:cs="Arial"/>
          <w:sz w:val="20"/>
          <w:szCs w:val="20"/>
        </w:rPr>
      </w:pPr>
      <w:r w:rsidRPr="000C718F">
        <w:rPr>
          <w:rFonts w:cs="Arial"/>
          <w:sz w:val="20"/>
          <w:szCs w:val="20"/>
        </w:rPr>
        <w:t>Zmapovanie jestvujúcich dopravných zariadení (zvodidiel, tlmičov nárazov, dopravných retroreflexných gombíkov a pod.) spolu s uvedením ich staničenia,</w:t>
      </w:r>
    </w:p>
    <w:p w14:paraId="5E6ED914" w14:textId="77777777" w:rsidR="00586DAF" w:rsidRPr="000C718F" w:rsidRDefault="00586DAF" w:rsidP="000C718F">
      <w:pPr>
        <w:pStyle w:val="Odsekzoznamu"/>
        <w:ind w:left="709"/>
        <w:jc w:val="both"/>
        <w:rPr>
          <w:rFonts w:cs="Arial"/>
          <w:sz w:val="20"/>
          <w:szCs w:val="20"/>
        </w:rPr>
      </w:pPr>
    </w:p>
    <w:p w14:paraId="5D8AC807" w14:textId="77777777" w:rsidR="00586DAF" w:rsidRPr="000C718F" w:rsidRDefault="00586DAF" w:rsidP="000C718F">
      <w:pPr>
        <w:pStyle w:val="Odsekzoznamu"/>
        <w:numPr>
          <w:ilvl w:val="0"/>
          <w:numId w:val="57"/>
        </w:numPr>
        <w:ind w:left="709" w:hanging="453"/>
        <w:jc w:val="both"/>
        <w:rPr>
          <w:rFonts w:cs="Arial"/>
          <w:sz w:val="20"/>
          <w:szCs w:val="20"/>
        </w:rPr>
      </w:pPr>
      <w:r w:rsidRPr="000C718F">
        <w:rPr>
          <w:rFonts w:cs="Arial"/>
          <w:sz w:val="20"/>
          <w:szCs w:val="20"/>
        </w:rPr>
        <w:t xml:space="preserve">Posúdenie dopravných zariadení v líniovej časti pozemných komunikácií, v križovatkách, v prípade potreby aj geodetické zameranie pevných prekážok a priľahlých svahov, </w:t>
      </w:r>
    </w:p>
    <w:p w14:paraId="3028A6BC" w14:textId="77777777" w:rsidR="00586DAF" w:rsidRPr="000C718F" w:rsidRDefault="00586DAF" w:rsidP="000C718F">
      <w:pPr>
        <w:pStyle w:val="Odsekzoznamu"/>
        <w:rPr>
          <w:rFonts w:cs="Arial"/>
          <w:sz w:val="20"/>
          <w:szCs w:val="20"/>
        </w:rPr>
      </w:pPr>
    </w:p>
    <w:p w14:paraId="22914D3F" w14:textId="77777777" w:rsidR="00586DAF" w:rsidRPr="000C718F" w:rsidRDefault="00586DAF" w:rsidP="000C718F">
      <w:pPr>
        <w:pStyle w:val="Odsekzoznamu"/>
        <w:numPr>
          <w:ilvl w:val="0"/>
          <w:numId w:val="57"/>
        </w:numPr>
        <w:ind w:left="709" w:hanging="453"/>
        <w:jc w:val="both"/>
        <w:rPr>
          <w:rFonts w:cs="Arial"/>
          <w:sz w:val="20"/>
          <w:szCs w:val="20"/>
        </w:rPr>
      </w:pPr>
      <w:r w:rsidRPr="000C718F">
        <w:rPr>
          <w:rFonts w:cs="Arial"/>
          <w:sz w:val="20"/>
          <w:szCs w:val="20"/>
        </w:rPr>
        <w:t>Posúdenie jest. zvodidiel (návrh riešení – sanácie povrchu alebo výmena zvodidiel) a tlmičov nárazov, požadujeme pohľady, detaily, priečne rezy a pod.</w:t>
      </w:r>
    </w:p>
    <w:p w14:paraId="3B4D2049" w14:textId="77777777" w:rsidR="00586DAF" w:rsidRPr="000C718F" w:rsidRDefault="00586DAF" w:rsidP="000C718F">
      <w:pPr>
        <w:pStyle w:val="Odsekzoznamu"/>
        <w:numPr>
          <w:ilvl w:val="0"/>
          <w:numId w:val="57"/>
        </w:numPr>
        <w:spacing w:before="120"/>
        <w:ind w:left="709" w:hanging="453"/>
        <w:jc w:val="both"/>
        <w:rPr>
          <w:rFonts w:cs="Arial"/>
          <w:sz w:val="20"/>
          <w:szCs w:val="20"/>
        </w:rPr>
      </w:pPr>
      <w:r w:rsidRPr="000C718F">
        <w:rPr>
          <w:rFonts w:cs="Arial"/>
          <w:sz w:val="20"/>
          <w:szCs w:val="20"/>
        </w:rPr>
        <w:t>V prípade potreby stavebných úprav pre zlepšenie plynulosti a bezpečnosti cestnej premávky navrhnúť aj stavebné riešenie zodpovedajúce platným technickým normám,</w:t>
      </w:r>
    </w:p>
    <w:p w14:paraId="18DC656A" w14:textId="77777777" w:rsidR="00586DAF" w:rsidRPr="000C718F" w:rsidRDefault="00586DAF" w:rsidP="000C718F">
      <w:pPr>
        <w:pStyle w:val="Odsekzoznamu"/>
        <w:numPr>
          <w:ilvl w:val="0"/>
          <w:numId w:val="57"/>
        </w:numPr>
        <w:ind w:left="709" w:hanging="453"/>
        <w:jc w:val="both"/>
        <w:rPr>
          <w:rFonts w:cs="Arial"/>
          <w:sz w:val="20"/>
          <w:szCs w:val="20"/>
        </w:rPr>
      </w:pPr>
      <w:r w:rsidRPr="000C718F">
        <w:rPr>
          <w:rFonts w:cs="Arial"/>
          <w:sz w:val="20"/>
          <w:szCs w:val="20"/>
        </w:rPr>
        <w:t xml:space="preserve">Návrh potrebných zmien a doplnení dopravných a bezpečnostných zariadení - všetky stavebné úpravy riešiť v zmysle platného zákona o cestnej premávke č. 8/2009 Z.z., vyhlášky č. 30/2020 Z.z. o dopravnom značení, STN 736101 – Projektovanie ciest a diaľníc, STN 018020 – Dopravné značky na pozemných komunikáciách, </w:t>
      </w:r>
      <w:r w:rsidRPr="000C718F">
        <w:rPr>
          <w:rFonts w:cs="Arial"/>
          <w:color w:val="212121"/>
          <w:sz w:val="20"/>
          <w:szCs w:val="20"/>
          <w:lang w:eastAsia="sk-SK"/>
        </w:rPr>
        <w:t>osadzovanie tlmičov v zmysle TP 065 – Tlmiče nárazov</w:t>
      </w:r>
      <w:r w:rsidRPr="000C718F">
        <w:rPr>
          <w:rFonts w:cs="Arial"/>
          <w:sz w:val="20"/>
          <w:szCs w:val="20"/>
        </w:rPr>
        <w:t xml:space="preserve">, najmä podľa bodu 10.1 Predpisy, potrebné na kontrolu dodávky, </w:t>
      </w:r>
      <w:r w:rsidRPr="000C718F">
        <w:rPr>
          <w:rFonts w:cs="Arial"/>
          <w:color w:val="212121"/>
          <w:sz w:val="20"/>
          <w:szCs w:val="20"/>
          <w:lang w:eastAsia="sk-SK"/>
        </w:rPr>
        <w:t xml:space="preserve">zvodidlá musia vyhovovať kritériám podľa TP 010 – Zvodidlá na pozemných komunikáciách, vydaných MD SR a  súčasne STN EN 1317-1,  STN EN 1317-2  a STN EN 1317-5 + A2 - Záchytné bezpečnostné zariadenia na pozemných komunikáciách, resp. podľa aktuálne platného TP, STN EN v čase objednávania; povrchová úprava zvodidlového systému – zinkovaním, podľa STN EN ISO 1461 – Zinkové povlaky na železných a oceľových výrobkoch vytvorené ponorným žiarovým zinkovaním. Požiadavky a skúšobné metódy </w:t>
      </w:r>
      <w:r w:rsidRPr="000C718F">
        <w:rPr>
          <w:rFonts w:cs="Arial"/>
          <w:sz w:val="20"/>
          <w:szCs w:val="20"/>
        </w:rPr>
        <w:t>a ďalších platných súvisiacich noriem v danej oblasti predmetu zákazky a príslušných platných technických podmienok a  TPV  schválenými MD SR.</w:t>
      </w:r>
    </w:p>
    <w:p w14:paraId="5A2B65A1" w14:textId="77777777" w:rsidR="00586DAF" w:rsidRPr="000C718F" w:rsidRDefault="00586DAF" w:rsidP="000C718F">
      <w:pPr>
        <w:pStyle w:val="Odsekzoznamu"/>
        <w:ind w:left="709"/>
        <w:jc w:val="both"/>
        <w:rPr>
          <w:rFonts w:cs="Arial"/>
          <w:sz w:val="20"/>
          <w:szCs w:val="20"/>
        </w:rPr>
      </w:pPr>
    </w:p>
    <w:p w14:paraId="4DE6AE53" w14:textId="77777777" w:rsidR="00586DAF" w:rsidRPr="000C718F" w:rsidRDefault="00586DAF" w:rsidP="000C718F">
      <w:pPr>
        <w:pStyle w:val="Odsekzoznamu"/>
        <w:numPr>
          <w:ilvl w:val="0"/>
          <w:numId w:val="57"/>
        </w:numPr>
        <w:ind w:left="709" w:hanging="425"/>
        <w:jc w:val="both"/>
        <w:rPr>
          <w:rFonts w:cs="Arial"/>
          <w:sz w:val="20"/>
          <w:szCs w:val="20"/>
        </w:rPr>
      </w:pPr>
      <w:r w:rsidRPr="000C718F">
        <w:rPr>
          <w:rFonts w:cs="Arial"/>
          <w:sz w:val="20"/>
          <w:szCs w:val="20"/>
        </w:rPr>
        <w:t>V prípade, ak bude potrebný zásah do spodnej stavby v rámci zabezpečenia osadenia záchytných bezpečnostných zariadení požadujeme k PD v stupni DRS zabezpečiť vytýčenie inžinierskych sietí.</w:t>
      </w:r>
    </w:p>
    <w:p w14:paraId="25BA8204" w14:textId="77777777" w:rsidR="00586DAF" w:rsidRPr="000C718F" w:rsidRDefault="00586DAF" w:rsidP="000C718F">
      <w:pPr>
        <w:pStyle w:val="Odsekzoznamu"/>
        <w:numPr>
          <w:ilvl w:val="0"/>
          <w:numId w:val="57"/>
        </w:numPr>
        <w:spacing w:before="120"/>
        <w:ind w:left="709" w:hanging="425"/>
        <w:jc w:val="both"/>
        <w:rPr>
          <w:rFonts w:cs="Arial"/>
          <w:sz w:val="20"/>
          <w:szCs w:val="20"/>
        </w:rPr>
      </w:pPr>
      <w:r w:rsidRPr="000C718F">
        <w:rPr>
          <w:rFonts w:cs="Arial"/>
          <w:sz w:val="20"/>
          <w:szCs w:val="20"/>
        </w:rPr>
        <w:t xml:space="preserve">V prípade požiadavky objednávateľa aj vypracovanie  projektu skutočného vyhotovenia komunikácie (prípadne pasportu dopravných zariadení) spolu s vyhotovením kamerového záznamu daného úseku komunikácie. </w:t>
      </w:r>
    </w:p>
    <w:p w14:paraId="7F1AA173" w14:textId="77777777" w:rsidR="00586DAF" w:rsidRPr="000C718F" w:rsidRDefault="00586DAF" w:rsidP="000C718F">
      <w:pPr>
        <w:pStyle w:val="Odsekzoznamu"/>
        <w:numPr>
          <w:ilvl w:val="0"/>
          <w:numId w:val="57"/>
        </w:numPr>
        <w:spacing w:before="120"/>
        <w:ind w:left="709" w:hanging="425"/>
        <w:jc w:val="both"/>
        <w:rPr>
          <w:rFonts w:cs="Arial"/>
          <w:sz w:val="20"/>
          <w:szCs w:val="20"/>
        </w:rPr>
      </w:pPr>
      <w:r w:rsidRPr="000C718F">
        <w:rPr>
          <w:rFonts w:cs="Arial"/>
          <w:sz w:val="20"/>
          <w:szCs w:val="20"/>
        </w:rPr>
        <w:t>Prerokovanie (osobné) a odsúhlasenie projektovej dokumentácie objednávateľom, cestným správnym orgánom, príslušnými orgánmi polície ako aj ďalšími dotknutými orgánmi (magistrát, obec, mesto, VÚC). V prípade potreby uzávierky pre dočasné obmedzenie premávky - zabezpečenie príslušného povolenia od povoľujúceho orgánu štátnej správy. Predpokladaný termín uzávierky bude spresnený  objednávateľom.</w:t>
      </w:r>
    </w:p>
    <w:p w14:paraId="3BB0BC5A" w14:textId="77777777" w:rsidR="00586DAF" w:rsidRPr="000C718F" w:rsidRDefault="00586DAF" w:rsidP="000C718F">
      <w:pPr>
        <w:pStyle w:val="Odsekzoznamu"/>
        <w:numPr>
          <w:ilvl w:val="0"/>
          <w:numId w:val="57"/>
        </w:numPr>
        <w:tabs>
          <w:tab w:val="left" w:pos="709"/>
        </w:tabs>
        <w:spacing w:before="120"/>
        <w:ind w:left="709" w:hanging="425"/>
        <w:jc w:val="both"/>
        <w:rPr>
          <w:rFonts w:cs="Arial"/>
          <w:sz w:val="20"/>
          <w:szCs w:val="20"/>
        </w:rPr>
      </w:pPr>
      <w:r w:rsidRPr="000C718F">
        <w:rPr>
          <w:rFonts w:cs="Arial"/>
          <w:sz w:val="20"/>
          <w:szCs w:val="20"/>
        </w:rPr>
        <w:lastRenderedPageBreak/>
        <w:t>Po písomnom odsúhlasení projektovej dokumentácie (t.j. konceptu diela) objednávateľom , zhotoviteľ do 3 pracovných dní podá žiadosť o určenie použitia dopravného zariadenia na príslušný cestný správny orgán vrátane podania žiadosti o stanovisko na všetky dotknuté organizácie. Zhotoviteľ zodpovedá za schválenie projektovej dokumentácie dotknutými organizáciami (požadovaný termín bude upresnený v konkrétnej Objednávke) a je povinný zapracovať podmienky vydaného určenia do projektovej dokumentácie. Takúto finálnu projektovú dokumentáciu (čistopis) odovzdá spolu s príslušnými dokladmi objednávateľovi v stanovenom počte.</w:t>
      </w:r>
    </w:p>
    <w:p w14:paraId="0636A10A" w14:textId="77777777" w:rsidR="00586DAF" w:rsidRPr="000C718F" w:rsidRDefault="00586DAF" w:rsidP="000C718F">
      <w:pPr>
        <w:pStyle w:val="Odsekzoznamu"/>
        <w:tabs>
          <w:tab w:val="left" w:pos="709"/>
        </w:tabs>
        <w:ind w:left="709"/>
        <w:jc w:val="both"/>
        <w:rPr>
          <w:rFonts w:cs="Arial"/>
          <w:sz w:val="20"/>
          <w:szCs w:val="20"/>
        </w:rPr>
      </w:pPr>
    </w:p>
    <w:p w14:paraId="78CCB606" w14:textId="534AE0EA" w:rsidR="00586DAF" w:rsidRPr="000C718F" w:rsidRDefault="00654F12" w:rsidP="000C718F">
      <w:pPr>
        <w:tabs>
          <w:tab w:val="left" w:pos="709"/>
        </w:tabs>
        <w:spacing w:before="120" w:line="240" w:lineRule="auto"/>
        <w:ind w:left="284" w:hanging="284"/>
        <w:jc w:val="both"/>
        <w:rPr>
          <w:rFonts w:ascii="Arial" w:hAnsi="Arial" w:cs="Arial"/>
          <w:sz w:val="20"/>
          <w:szCs w:val="20"/>
        </w:rPr>
      </w:pPr>
      <w:r w:rsidRPr="000C718F">
        <w:rPr>
          <w:rFonts w:ascii="Arial" w:hAnsi="Arial" w:cs="Arial"/>
          <w:sz w:val="20"/>
          <w:szCs w:val="20"/>
        </w:rPr>
        <w:t>6.2</w:t>
      </w:r>
      <w:r w:rsidR="005B0828" w:rsidRPr="000C718F">
        <w:rPr>
          <w:rFonts w:ascii="Arial" w:hAnsi="Arial" w:cs="Arial"/>
          <w:sz w:val="20"/>
          <w:szCs w:val="20"/>
        </w:rPr>
        <w:t xml:space="preserve"> </w:t>
      </w:r>
      <w:r w:rsidR="00D171C3" w:rsidRPr="000C718F">
        <w:rPr>
          <w:rFonts w:ascii="Arial" w:hAnsi="Arial" w:cs="Arial"/>
          <w:sz w:val="20"/>
          <w:szCs w:val="20"/>
        </w:rPr>
        <w:t xml:space="preserve"> </w:t>
      </w:r>
      <w:r w:rsidR="00586DAF" w:rsidRPr="000C718F">
        <w:rPr>
          <w:rFonts w:ascii="Arial" w:hAnsi="Arial" w:cs="Arial"/>
          <w:sz w:val="20"/>
          <w:szCs w:val="20"/>
        </w:rPr>
        <w:t xml:space="preserve">Výkon autorského dozoru (ďalej </w:t>
      </w:r>
      <w:r w:rsidR="00BD4C91">
        <w:rPr>
          <w:rFonts w:ascii="Arial" w:hAnsi="Arial" w:cs="Arial"/>
          <w:sz w:val="20"/>
          <w:szCs w:val="20"/>
        </w:rPr>
        <w:t xml:space="preserve">aj </w:t>
      </w:r>
      <w:r w:rsidR="00E37510">
        <w:rPr>
          <w:rFonts w:ascii="Arial" w:hAnsi="Arial" w:cs="Arial"/>
          <w:sz w:val="20"/>
          <w:szCs w:val="20"/>
        </w:rPr>
        <w:t>ako</w:t>
      </w:r>
      <w:r w:rsidR="0043188F">
        <w:rPr>
          <w:rFonts w:ascii="Arial" w:hAnsi="Arial" w:cs="Arial"/>
          <w:sz w:val="20"/>
          <w:szCs w:val="20"/>
        </w:rPr>
        <w:t xml:space="preserve"> </w:t>
      </w:r>
      <w:r w:rsidR="00586DAF" w:rsidRPr="000C718F">
        <w:rPr>
          <w:rFonts w:ascii="Arial" w:hAnsi="Arial" w:cs="Arial"/>
          <w:sz w:val="20"/>
          <w:szCs w:val="20"/>
        </w:rPr>
        <w:t>„AD“)</w:t>
      </w:r>
    </w:p>
    <w:p w14:paraId="607009A0" w14:textId="77777777" w:rsidR="00586DAF" w:rsidRPr="000C718F" w:rsidRDefault="00586DAF" w:rsidP="000C718F">
      <w:pPr>
        <w:pStyle w:val="Odsekzoznamu"/>
        <w:numPr>
          <w:ilvl w:val="0"/>
          <w:numId w:val="58"/>
        </w:numPr>
        <w:tabs>
          <w:tab w:val="left" w:pos="709"/>
        </w:tabs>
        <w:spacing w:before="240" w:after="240"/>
        <w:jc w:val="both"/>
        <w:rPr>
          <w:rFonts w:cs="Arial"/>
          <w:sz w:val="20"/>
          <w:szCs w:val="20"/>
        </w:rPr>
      </w:pPr>
      <w:r w:rsidRPr="000C718F">
        <w:rPr>
          <w:rFonts w:cs="Arial"/>
          <w:sz w:val="20"/>
          <w:szCs w:val="20"/>
        </w:rPr>
        <w:t>Výkon Autorského dozoru može byť iba súčasťou vypracovania projektovej dokumentácie trvalého dopravného značenia.</w:t>
      </w:r>
    </w:p>
    <w:p w14:paraId="452E2C4C" w14:textId="77777777" w:rsidR="00586DAF" w:rsidRPr="000C718F" w:rsidRDefault="00586DAF" w:rsidP="000C718F">
      <w:pPr>
        <w:widowControl w:val="0"/>
        <w:numPr>
          <w:ilvl w:val="0"/>
          <w:numId w:val="58"/>
        </w:numPr>
        <w:tabs>
          <w:tab w:val="left" w:pos="426"/>
          <w:tab w:val="left" w:pos="709"/>
        </w:tabs>
        <w:autoSpaceDE w:val="0"/>
        <w:autoSpaceDN w:val="0"/>
        <w:adjustRightInd w:val="0"/>
        <w:spacing w:after="240" w:line="240" w:lineRule="auto"/>
        <w:ind w:right="-6"/>
        <w:jc w:val="both"/>
        <w:rPr>
          <w:rFonts w:ascii="Arial" w:hAnsi="Arial" w:cs="Arial"/>
          <w:sz w:val="20"/>
          <w:szCs w:val="20"/>
        </w:rPr>
      </w:pPr>
      <w:r w:rsidRPr="000C718F">
        <w:rPr>
          <w:rFonts w:ascii="Arial" w:hAnsi="Arial" w:cs="Arial"/>
          <w:sz w:val="20"/>
          <w:szCs w:val="20"/>
        </w:rPr>
        <w:t xml:space="preserve">Kontrolovať súlad osadenia dopravných značiek a dopravných zariadení s odsúhlasenou projektovou dokumentáciou (PD), dozor nad dodržiavaním realizácie podľa schválenej projektovej dokumentácie. </w:t>
      </w:r>
    </w:p>
    <w:p w14:paraId="17662C0A"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Sledovať postup prác z technického a technologického hľadiska a kontrolovať dodržiavanie podmienok stanovených vo všeobecne záväzných právnych predpisoch a technických normách.</w:t>
      </w:r>
    </w:p>
    <w:p w14:paraId="45B43999"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Zúčastňovať sa na kontrolných dňoch stavby.</w:t>
      </w:r>
    </w:p>
    <w:p w14:paraId="2E1284BD"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vykonávať AD formou občasného autorského dozoru počas realizácie stavby (od odovzdania staveniska) do termínu jej ukončenia v zmysle objednávky zo strany objednávateľa a predkladať súpis skutočne vykonaných prác s uvedeným počtom hodín,</w:t>
      </w:r>
    </w:p>
    <w:p w14:paraId="177B1E8E"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Vyjadrovať sa k návrhom zhotoviteľa, MV SR, MD SR, OÚ na zmeny PD z technického i technologického hľadiska a zúčastňovať sa na konaní prípadných zmien staveniska pred dokončením zápisom v stavebnom denníku.</w:t>
      </w:r>
    </w:p>
    <w:p w14:paraId="694FE388"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Vyjadrovať sa k požiadavkám zhotoviteľa na tzv. naviac práce, t. j. práce nad rozsah PD.</w:t>
      </w:r>
    </w:p>
    <w:p w14:paraId="38D8D038"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V prípade zmien v PD zapracovať do dokumentácie skutočného realizovania stavby (DSRS).</w:t>
      </w:r>
    </w:p>
    <w:p w14:paraId="70B8B8D3"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Poskytovať vysvetlenia na zmeny, odchýlky postupu prác z technického a technologického  hľadiska.</w:t>
      </w:r>
    </w:p>
    <w:p w14:paraId="7997779A" w14:textId="77777777" w:rsidR="00586DAF" w:rsidRPr="000C718F" w:rsidRDefault="00586DAF" w:rsidP="000C718F">
      <w:pPr>
        <w:pStyle w:val="Odsekzoznamu"/>
        <w:numPr>
          <w:ilvl w:val="0"/>
          <w:numId w:val="58"/>
        </w:numPr>
        <w:shd w:val="clear" w:color="auto" w:fill="FFFFFF"/>
        <w:contextualSpacing/>
        <w:jc w:val="both"/>
        <w:rPr>
          <w:rFonts w:cs="Arial"/>
          <w:sz w:val="20"/>
          <w:szCs w:val="20"/>
        </w:rPr>
      </w:pPr>
      <w:r w:rsidRPr="000C718F">
        <w:rPr>
          <w:rFonts w:cs="Arial"/>
          <w:noProof w:val="0"/>
          <w:sz w:val="20"/>
          <w:szCs w:val="20"/>
        </w:rPr>
        <w:t>Z každého jedného vykonávaného AD k jednotlivému dielu vypracovať a Objednávateľovi predložiť záverečnú správu AD, ktorá bude obsahovať spísané a odsúhlasené zmeny a fotodokumentáciu odsúhlasených zmien s prípadnými výkresmi realizovaných zmien oproti schválenej pôvodnej projektovej dokumentácii, ktoré budú schválené zástupcom Ministerstva vnútra Slovenskej republiky, Prezídium policajného zboru, Odbor dopravnej polície (MV PPZ SR), Krajským dopravným inšpektorátom (KDI) a Ministerstvom dopravy  Slovenskej republiky SR  (MD SR), Okresným úradom (OÚ).</w:t>
      </w:r>
    </w:p>
    <w:p w14:paraId="42D44003" w14:textId="77777777" w:rsidR="00586DAF" w:rsidRPr="000C718F" w:rsidRDefault="00586DAF" w:rsidP="000C718F">
      <w:pPr>
        <w:pStyle w:val="Odsekzoznamu"/>
        <w:shd w:val="clear" w:color="auto" w:fill="FFFFFF"/>
        <w:ind w:left="720"/>
        <w:contextualSpacing/>
        <w:jc w:val="both"/>
        <w:rPr>
          <w:rFonts w:cs="Arial"/>
          <w:sz w:val="20"/>
          <w:szCs w:val="20"/>
        </w:rPr>
      </w:pPr>
    </w:p>
    <w:p w14:paraId="63A890AC" w14:textId="28BB4C56" w:rsidR="00586DAF" w:rsidRDefault="00586DAF" w:rsidP="000C718F">
      <w:pPr>
        <w:pStyle w:val="Odsekzoznamu"/>
        <w:numPr>
          <w:ilvl w:val="0"/>
          <w:numId w:val="58"/>
        </w:numPr>
        <w:shd w:val="clear" w:color="auto" w:fill="FFFFFF"/>
        <w:contextualSpacing/>
        <w:jc w:val="both"/>
        <w:rPr>
          <w:rFonts w:cs="Arial"/>
          <w:sz w:val="20"/>
          <w:szCs w:val="20"/>
        </w:rPr>
      </w:pPr>
      <w:r w:rsidRPr="000C718F">
        <w:rPr>
          <w:rFonts w:cs="Arial"/>
          <w:sz w:val="20"/>
          <w:szCs w:val="20"/>
        </w:rPr>
        <w:t>Podkladom pre fakturáciu činnosti AD bude odovzdávací – preberací   protokol za AD na základe písomného súpisu skutočne vykonaných prác autorského dozoru (ďalej len „</w:t>
      </w:r>
      <w:r w:rsidRPr="000C718F">
        <w:rPr>
          <w:rFonts w:cs="Arial"/>
          <w:b/>
          <w:bCs/>
          <w:sz w:val="20"/>
          <w:szCs w:val="20"/>
        </w:rPr>
        <w:t>súpis prác AD</w:t>
      </w:r>
      <w:r w:rsidRPr="000C718F">
        <w:rPr>
          <w:rFonts w:cs="Arial"/>
          <w:sz w:val="20"/>
          <w:szCs w:val="20"/>
        </w:rPr>
        <w:t>“) vyhotoveného za každý kalendárny mesiac činnosti AD.</w:t>
      </w:r>
    </w:p>
    <w:p w14:paraId="36D403A7" w14:textId="77777777" w:rsidR="00BD4C91" w:rsidRPr="007F7716" w:rsidRDefault="00BD4C91" w:rsidP="007F7716">
      <w:pPr>
        <w:pStyle w:val="Odsekzoznamu"/>
        <w:rPr>
          <w:rFonts w:cs="Arial"/>
          <w:sz w:val="20"/>
          <w:szCs w:val="20"/>
        </w:rPr>
      </w:pPr>
    </w:p>
    <w:p w14:paraId="6EDB02FD" w14:textId="2D50B856" w:rsidR="00BD4C91" w:rsidRPr="000C718F" w:rsidRDefault="00BD4C91" w:rsidP="00BD4C91">
      <w:pPr>
        <w:spacing w:after="0" w:line="240" w:lineRule="auto"/>
        <w:ind w:firstLine="284"/>
        <w:jc w:val="both"/>
        <w:rPr>
          <w:rFonts w:ascii="Arial" w:hAnsi="Arial" w:cs="Arial"/>
          <w:sz w:val="20"/>
          <w:szCs w:val="20"/>
        </w:rPr>
      </w:pPr>
      <w:r w:rsidRPr="000C718F">
        <w:rPr>
          <w:rFonts w:ascii="Arial" w:hAnsi="Arial" w:cs="Arial"/>
          <w:sz w:val="20"/>
          <w:szCs w:val="20"/>
        </w:rPr>
        <w:t>Verejný obstarávateľ môže v</w:t>
      </w:r>
      <w:r>
        <w:rPr>
          <w:rFonts w:ascii="Arial" w:hAnsi="Arial" w:cs="Arial"/>
          <w:sz w:val="20"/>
          <w:szCs w:val="20"/>
        </w:rPr>
        <w:t> </w:t>
      </w:r>
      <w:r w:rsidRPr="000C718F">
        <w:rPr>
          <w:rFonts w:ascii="Arial" w:hAnsi="Arial" w:cs="Arial"/>
          <w:sz w:val="20"/>
          <w:szCs w:val="20"/>
        </w:rPr>
        <w:t>jedn</w:t>
      </w:r>
      <w:r>
        <w:rPr>
          <w:rFonts w:ascii="Arial" w:hAnsi="Arial" w:cs="Arial"/>
          <w:sz w:val="20"/>
          <w:szCs w:val="20"/>
        </w:rPr>
        <w:t xml:space="preserve">otlivých čiastkových výzvach </w:t>
      </w:r>
      <w:r w:rsidRPr="000C718F">
        <w:rPr>
          <w:rFonts w:ascii="Arial" w:hAnsi="Arial" w:cs="Arial"/>
          <w:sz w:val="20"/>
          <w:szCs w:val="20"/>
        </w:rPr>
        <w:t xml:space="preserve">zadať vypracovať viacero </w:t>
      </w:r>
      <w:r>
        <w:rPr>
          <w:rFonts w:ascii="Arial" w:hAnsi="Arial" w:cs="Arial"/>
          <w:sz w:val="20"/>
          <w:szCs w:val="20"/>
        </w:rPr>
        <w:t>projektových činností a AD</w:t>
      </w:r>
      <w:r w:rsidRPr="000C718F">
        <w:rPr>
          <w:rFonts w:ascii="Arial" w:hAnsi="Arial" w:cs="Arial"/>
          <w:sz w:val="20"/>
          <w:szCs w:val="20"/>
        </w:rPr>
        <w:t>.</w:t>
      </w:r>
    </w:p>
    <w:p w14:paraId="54C311AA" w14:textId="77777777" w:rsidR="00586DAF" w:rsidRPr="000C718F" w:rsidRDefault="00586DAF" w:rsidP="000C718F">
      <w:pPr>
        <w:pStyle w:val="Odsekzoznamu"/>
        <w:numPr>
          <w:ilvl w:val="0"/>
          <w:numId w:val="55"/>
        </w:numPr>
        <w:spacing w:before="240"/>
        <w:jc w:val="both"/>
        <w:rPr>
          <w:rFonts w:cs="Arial"/>
          <w:noProof w:val="0"/>
          <w:vanish/>
          <w:sz w:val="20"/>
          <w:szCs w:val="20"/>
        </w:rPr>
      </w:pPr>
    </w:p>
    <w:p w14:paraId="5A899846" w14:textId="77777777" w:rsidR="00586DAF" w:rsidRPr="000C718F" w:rsidRDefault="00586DAF" w:rsidP="000C718F">
      <w:pPr>
        <w:pStyle w:val="Odsekzoznamu"/>
        <w:spacing w:before="240"/>
        <w:ind w:left="360"/>
        <w:jc w:val="both"/>
        <w:rPr>
          <w:rFonts w:cs="Arial"/>
          <w:b/>
          <w:sz w:val="20"/>
          <w:szCs w:val="20"/>
        </w:rPr>
      </w:pPr>
    </w:p>
    <w:p w14:paraId="6BA39662" w14:textId="77777777" w:rsidR="00586DAF" w:rsidRPr="000C718F" w:rsidRDefault="00586DAF" w:rsidP="000C718F">
      <w:pPr>
        <w:pStyle w:val="Bezriadkovania"/>
        <w:numPr>
          <w:ilvl w:val="0"/>
          <w:numId w:val="54"/>
        </w:numPr>
        <w:ind w:left="284" w:hanging="284"/>
        <w:jc w:val="both"/>
        <w:rPr>
          <w:rFonts w:ascii="Arial" w:hAnsi="Arial" w:cs="Arial"/>
          <w:sz w:val="20"/>
          <w:szCs w:val="20"/>
        </w:rPr>
      </w:pPr>
      <w:r w:rsidRPr="000C718F">
        <w:rPr>
          <w:rFonts w:ascii="Arial" w:hAnsi="Arial" w:cs="Arial"/>
          <w:b/>
          <w:sz w:val="20"/>
          <w:szCs w:val="20"/>
        </w:rPr>
        <w:t>Termín a rozsah realizácie predmetu zákazky:</w:t>
      </w:r>
    </w:p>
    <w:p w14:paraId="7DCD2F73" w14:textId="77777777" w:rsidR="00586DAF" w:rsidRPr="000C718F" w:rsidRDefault="00586DAF" w:rsidP="000C718F">
      <w:pPr>
        <w:pStyle w:val="Bezriadkovania"/>
        <w:ind w:left="284"/>
        <w:jc w:val="both"/>
        <w:rPr>
          <w:rFonts w:ascii="Arial" w:hAnsi="Arial" w:cs="Arial"/>
          <w:sz w:val="20"/>
          <w:szCs w:val="20"/>
        </w:rPr>
      </w:pPr>
    </w:p>
    <w:p w14:paraId="43A246BD" w14:textId="1B9E0724" w:rsidR="00586DAF" w:rsidRDefault="00586DAF" w:rsidP="000C718F">
      <w:pPr>
        <w:spacing w:line="240" w:lineRule="auto"/>
        <w:ind w:left="426" w:hanging="426"/>
        <w:rPr>
          <w:rFonts w:ascii="Arial" w:hAnsi="Arial" w:cs="Arial"/>
          <w:sz w:val="20"/>
          <w:szCs w:val="20"/>
        </w:rPr>
      </w:pPr>
      <w:r w:rsidRPr="000C718F">
        <w:rPr>
          <w:rFonts w:ascii="Arial" w:hAnsi="Arial" w:cs="Arial"/>
          <w:sz w:val="20"/>
          <w:szCs w:val="20"/>
        </w:rPr>
        <w:t>7.1   Po dohode s objednávateľom v závislosti od predpokladaného rozsahu prác. Termín predmetu zákazky bude spresnený v príslušných objednávkach.</w:t>
      </w:r>
    </w:p>
    <w:p w14:paraId="1884C01B" w14:textId="77777777" w:rsidR="007F7716" w:rsidRPr="000C718F" w:rsidRDefault="007F7716" w:rsidP="000C718F">
      <w:pPr>
        <w:spacing w:line="240" w:lineRule="auto"/>
        <w:ind w:left="426" w:hanging="426"/>
        <w:rPr>
          <w:rFonts w:ascii="Arial" w:hAnsi="Arial" w:cs="Arial"/>
          <w:sz w:val="20"/>
          <w:szCs w:val="20"/>
        </w:rPr>
      </w:pPr>
    </w:p>
    <w:p w14:paraId="43809328" w14:textId="77777777" w:rsidR="00586DAF" w:rsidRPr="000C718F" w:rsidRDefault="00586DAF" w:rsidP="000C718F">
      <w:pPr>
        <w:pStyle w:val="Bezriadkovania"/>
        <w:numPr>
          <w:ilvl w:val="0"/>
          <w:numId w:val="54"/>
        </w:numPr>
        <w:ind w:left="284" w:hanging="284"/>
        <w:jc w:val="both"/>
        <w:rPr>
          <w:rFonts w:ascii="Arial" w:hAnsi="Arial" w:cs="Arial"/>
          <w:b/>
          <w:sz w:val="20"/>
          <w:szCs w:val="20"/>
          <w:lang w:eastAsia="sk-SK"/>
        </w:rPr>
      </w:pPr>
      <w:r w:rsidRPr="000C718F">
        <w:rPr>
          <w:rFonts w:ascii="Arial" w:hAnsi="Arial" w:cs="Arial"/>
          <w:b/>
          <w:sz w:val="20"/>
          <w:szCs w:val="20"/>
        </w:rPr>
        <w:lastRenderedPageBreak/>
        <w:t>Technické požiadavky:</w:t>
      </w:r>
    </w:p>
    <w:p w14:paraId="369A3ED9" w14:textId="77777777" w:rsidR="00586DAF" w:rsidRPr="000C718F" w:rsidRDefault="00586DAF" w:rsidP="000C718F">
      <w:pPr>
        <w:pStyle w:val="Bezriadkovania"/>
        <w:jc w:val="both"/>
        <w:rPr>
          <w:rFonts w:ascii="Arial" w:hAnsi="Arial" w:cs="Arial"/>
          <w:b/>
          <w:sz w:val="20"/>
          <w:szCs w:val="20"/>
        </w:rPr>
      </w:pPr>
    </w:p>
    <w:p w14:paraId="5669D216" w14:textId="77777777" w:rsidR="00586DAF" w:rsidRPr="000C718F" w:rsidRDefault="00586DAF" w:rsidP="000C718F">
      <w:pPr>
        <w:pStyle w:val="Odsekzoznamu"/>
        <w:numPr>
          <w:ilvl w:val="1"/>
          <w:numId w:val="59"/>
        </w:numPr>
        <w:ind w:left="426" w:hanging="426"/>
        <w:jc w:val="both"/>
        <w:rPr>
          <w:rFonts w:cs="Arial"/>
          <w:sz w:val="20"/>
          <w:szCs w:val="20"/>
        </w:rPr>
      </w:pPr>
      <w:r w:rsidRPr="000C718F">
        <w:rPr>
          <w:rFonts w:cs="Arial"/>
          <w:sz w:val="20"/>
          <w:szCs w:val="20"/>
        </w:rPr>
        <w:t xml:space="preserve">Projektová dokumentácia musí obsahovať technickú správu, návrh riešenia zadaného predmetu  zákazky, výkaz výmer dopravného značenia, pripadne kamerový záznam úseku komunikácie, stanoviská dotknutých organizácii, vyjadrenia dotknutých správcov. </w:t>
      </w:r>
    </w:p>
    <w:p w14:paraId="34AD8C3B" w14:textId="77777777" w:rsidR="00586DAF" w:rsidRPr="000C718F" w:rsidRDefault="00586DAF" w:rsidP="000C718F">
      <w:pPr>
        <w:pStyle w:val="Odsekzoznamu"/>
        <w:ind w:left="426" w:hanging="426"/>
        <w:jc w:val="both"/>
        <w:rPr>
          <w:rFonts w:cs="Arial"/>
          <w:sz w:val="20"/>
          <w:szCs w:val="20"/>
        </w:rPr>
      </w:pPr>
    </w:p>
    <w:p w14:paraId="00E97F0A" w14:textId="77777777" w:rsidR="00586DAF" w:rsidRPr="000C718F" w:rsidRDefault="00586DAF" w:rsidP="000C718F">
      <w:pPr>
        <w:pStyle w:val="Odsekzoznamu"/>
        <w:numPr>
          <w:ilvl w:val="1"/>
          <w:numId w:val="59"/>
        </w:numPr>
        <w:ind w:left="426" w:hanging="426"/>
        <w:jc w:val="both"/>
        <w:rPr>
          <w:rFonts w:cs="Arial"/>
          <w:sz w:val="20"/>
          <w:szCs w:val="20"/>
        </w:rPr>
      </w:pPr>
      <w:r w:rsidRPr="000C718F">
        <w:rPr>
          <w:rFonts w:cs="Arial"/>
          <w:sz w:val="20"/>
          <w:szCs w:val="20"/>
        </w:rPr>
        <w:t xml:space="preserve">Projektovú dokumentáciu predložiť v tlačenej forme v počte 6 ks a elektronickej forme – USB ukladacia jednotka v počte 2 ks. </w:t>
      </w:r>
    </w:p>
    <w:p w14:paraId="18BB60AD" w14:textId="77777777" w:rsidR="00586DAF" w:rsidRPr="000C718F" w:rsidRDefault="00586DAF" w:rsidP="000C718F">
      <w:pPr>
        <w:pStyle w:val="Odsekzoznamu"/>
        <w:rPr>
          <w:rFonts w:cs="Arial"/>
          <w:sz w:val="20"/>
          <w:szCs w:val="20"/>
        </w:rPr>
      </w:pPr>
    </w:p>
    <w:p w14:paraId="67788F9C" w14:textId="2B215B26" w:rsidR="00586DAF" w:rsidRPr="000C718F" w:rsidRDefault="00586DAF" w:rsidP="000C718F">
      <w:pPr>
        <w:pStyle w:val="Odsekzoznamu"/>
        <w:numPr>
          <w:ilvl w:val="1"/>
          <w:numId w:val="59"/>
        </w:numPr>
        <w:ind w:left="426" w:hanging="426"/>
        <w:jc w:val="both"/>
        <w:rPr>
          <w:rFonts w:cs="Arial"/>
          <w:sz w:val="20"/>
          <w:szCs w:val="20"/>
        </w:rPr>
      </w:pPr>
      <w:r w:rsidRPr="000C718F">
        <w:rPr>
          <w:rFonts w:cs="Arial"/>
          <w:sz w:val="20"/>
          <w:szCs w:val="20"/>
        </w:rPr>
        <w:t xml:space="preserve">Zhotoviteľ je povinný potvrdiť/osvedčiť projektovú dokumentáciu a jej jednotlivé časti odtlačkom autorizačnej pečiatky a podpisom príslušnej odborne spôsobilej osoby/inžiniera autorizovaného na vykonávanie a poskytovanie služieb podľa </w:t>
      </w:r>
      <w:r w:rsidR="002F2320" w:rsidRPr="000C718F">
        <w:rPr>
          <w:rFonts w:cs="Arial"/>
          <w:sz w:val="20"/>
          <w:szCs w:val="20"/>
        </w:rPr>
        <w:t xml:space="preserve">Stavebného </w:t>
      </w:r>
      <w:r w:rsidRPr="000C718F">
        <w:rPr>
          <w:rFonts w:cs="Arial"/>
          <w:sz w:val="20"/>
          <w:szCs w:val="20"/>
        </w:rPr>
        <w:t xml:space="preserve">zákona č. </w:t>
      </w:r>
      <w:r w:rsidR="00D171C3" w:rsidRPr="000C718F">
        <w:rPr>
          <w:rFonts w:cs="Arial"/>
          <w:sz w:val="20"/>
          <w:szCs w:val="20"/>
        </w:rPr>
        <w:t>25</w:t>
      </w:r>
      <w:r w:rsidRPr="000C718F">
        <w:rPr>
          <w:rFonts w:cs="Arial"/>
          <w:sz w:val="20"/>
          <w:szCs w:val="20"/>
        </w:rPr>
        <w:t>/</w:t>
      </w:r>
      <w:r w:rsidR="00D171C3" w:rsidRPr="000C718F">
        <w:rPr>
          <w:rFonts w:cs="Arial"/>
          <w:sz w:val="20"/>
          <w:szCs w:val="20"/>
        </w:rPr>
        <w:t>2025</w:t>
      </w:r>
      <w:r w:rsidRPr="000C718F">
        <w:rPr>
          <w:rFonts w:cs="Arial"/>
          <w:sz w:val="20"/>
          <w:szCs w:val="20"/>
        </w:rPr>
        <w:t xml:space="preserve"> Z.</w:t>
      </w:r>
      <w:r w:rsidR="002F2320" w:rsidRPr="000C718F">
        <w:rPr>
          <w:rFonts w:cs="Arial"/>
          <w:sz w:val="20"/>
          <w:szCs w:val="20"/>
        </w:rPr>
        <w:t xml:space="preserve"> z.</w:t>
      </w:r>
      <w:r w:rsidRPr="000C718F">
        <w:rPr>
          <w:rFonts w:cs="Arial"/>
          <w:sz w:val="20"/>
          <w:szCs w:val="20"/>
        </w:rPr>
        <w:t xml:space="preserve"> a podľa § 5 ods. 1 písm. b) zákona č. 138/1992 Z</w:t>
      </w:r>
      <w:r w:rsidR="002F2320" w:rsidRPr="000C718F">
        <w:rPr>
          <w:rFonts w:cs="Arial"/>
          <w:sz w:val="20"/>
          <w:szCs w:val="20"/>
        </w:rPr>
        <w:t>b</w:t>
      </w:r>
      <w:r w:rsidRPr="000C718F">
        <w:rPr>
          <w:rFonts w:cs="Arial"/>
          <w:sz w:val="20"/>
          <w:szCs w:val="20"/>
        </w:rPr>
        <w:t>.</w:t>
      </w:r>
      <w:r w:rsidR="002F2320" w:rsidRPr="000C718F">
        <w:rPr>
          <w:rFonts w:cs="Arial"/>
          <w:sz w:val="20"/>
          <w:szCs w:val="20"/>
        </w:rPr>
        <w:t xml:space="preserve"> </w:t>
      </w:r>
      <w:r w:rsidR="00D07BFD" w:rsidRPr="000C718F">
        <w:rPr>
          <w:rFonts w:cs="Arial"/>
          <w:sz w:val="20"/>
          <w:szCs w:val="20"/>
        </w:rPr>
        <w:t xml:space="preserve">Zákon o autorizovaných architektoch a autorizovaných stavebných inžinieroch a </w:t>
      </w:r>
      <w:r w:rsidRPr="000C718F">
        <w:rPr>
          <w:rFonts w:cs="Arial"/>
          <w:sz w:val="20"/>
          <w:szCs w:val="20"/>
        </w:rPr>
        <w:t>v znení neskorších predpisov.</w:t>
      </w:r>
    </w:p>
    <w:p w14:paraId="172A32F2" w14:textId="77777777" w:rsidR="00586DAF" w:rsidRPr="000C718F" w:rsidRDefault="00586DAF" w:rsidP="000C718F">
      <w:pPr>
        <w:pStyle w:val="Odsekzoznamu"/>
        <w:rPr>
          <w:rFonts w:cs="Arial"/>
          <w:sz w:val="20"/>
          <w:szCs w:val="20"/>
        </w:rPr>
      </w:pPr>
    </w:p>
    <w:p w14:paraId="48F132D9" w14:textId="77777777" w:rsidR="00586DAF" w:rsidRPr="000C718F" w:rsidRDefault="00586DAF" w:rsidP="000C718F">
      <w:pPr>
        <w:pStyle w:val="Odsekzoznamu"/>
        <w:numPr>
          <w:ilvl w:val="1"/>
          <w:numId w:val="59"/>
        </w:numPr>
        <w:ind w:left="426" w:hanging="426"/>
        <w:jc w:val="both"/>
        <w:rPr>
          <w:rFonts w:cs="Arial"/>
          <w:sz w:val="20"/>
          <w:szCs w:val="20"/>
        </w:rPr>
      </w:pPr>
      <w:r w:rsidRPr="000C718F">
        <w:rPr>
          <w:rFonts w:cs="Arial"/>
          <w:sz w:val="20"/>
          <w:szCs w:val="20"/>
        </w:rPr>
        <w:t>Pre vylúčenie pochybností sa stanovuje, že všade, kde sa v tomto opise používa pojem dopravné značenie, myslí sa tým dopravné značenie a/alebo bezpečnostné zariadenie a/alebo iné zariadenie, a to v závislosti od konkrétneho zadania a Objednávky.</w:t>
      </w:r>
    </w:p>
    <w:p w14:paraId="68388CDD" w14:textId="77777777" w:rsidR="00586DAF" w:rsidRPr="000C718F" w:rsidRDefault="00586DAF" w:rsidP="000C718F">
      <w:pPr>
        <w:spacing w:line="240" w:lineRule="auto"/>
        <w:jc w:val="both"/>
        <w:rPr>
          <w:rFonts w:ascii="Arial" w:hAnsi="Arial" w:cs="Arial"/>
          <w:sz w:val="20"/>
          <w:szCs w:val="20"/>
        </w:rPr>
      </w:pPr>
    </w:p>
    <w:p w14:paraId="5C80F8EA" w14:textId="77777777" w:rsidR="00586DAF" w:rsidRPr="000C718F" w:rsidRDefault="00586DAF" w:rsidP="000C718F">
      <w:pPr>
        <w:spacing w:line="240" w:lineRule="auto"/>
        <w:jc w:val="both"/>
        <w:rPr>
          <w:rFonts w:ascii="Arial" w:hAnsi="Arial" w:cs="Arial"/>
          <w:sz w:val="20"/>
          <w:szCs w:val="20"/>
        </w:rPr>
      </w:pPr>
    </w:p>
    <w:p w14:paraId="5ADA01CC" w14:textId="77777777" w:rsidR="00586DAF" w:rsidRPr="000C718F" w:rsidRDefault="00586DAF" w:rsidP="000C718F">
      <w:pPr>
        <w:spacing w:line="240" w:lineRule="auto"/>
        <w:jc w:val="both"/>
        <w:rPr>
          <w:rFonts w:ascii="Arial" w:hAnsi="Arial" w:cs="Arial"/>
          <w:sz w:val="20"/>
          <w:szCs w:val="20"/>
        </w:rPr>
      </w:pPr>
    </w:p>
    <w:p w14:paraId="7883D250" w14:textId="4BB8478B" w:rsidR="00586DAF" w:rsidRPr="000C718F" w:rsidRDefault="00586DAF" w:rsidP="000C718F">
      <w:pPr>
        <w:spacing w:line="240" w:lineRule="auto"/>
        <w:jc w:val="both"/>
        <w:rPr>
          <w:rFonts w:ascii="Arial" w:hAnsi="Arial" w:cs="Arial"/>
          <w:sz w:val="20"/>
          <w:szCs w:val="20"/>
        </w:rPr>
      </w:pPr>
    </w:p>
    <w:p w14:paraId="779D84F2" w14:textId="077CFE42" w:rsidR="000C718F" w:rsidRPr="000C718F" w:rsidRDefault="000C718F" w:rsidP="000C718F">
      <w:pPr>
        <w:spacing w:line="240" w:lineRule="auto"/>
        <w:jc w:val="both"/>
        <w:rPr>
          <w:rFonts w:ascii="Arial" w:hAnsi="Arial" w:cs="Arial"/>
          <w:sz w:val="20"/>
          <w:szCs w:val="20"/>
        </w:rPr>
      </w:pPr>
    </w:p>
    <w:p w14:paraId="6132EDB6" w14:textId="0DE021C7" w:rsidR="000C718F" w:rsidRPr="000C718F" w:rsidRDefault="000C718F" w:rsidP="000C718F">
      <w:pPr>
        <w:spacing w:line="240" w:lineRule="auto"/>
        <w:jc w:val="both"/>
        <w:rPr>
          <w:rFonts w:ascii="Arial" w:hAnsi="Arial" w:cs="Arial"/>
          <w:sz w:val="20"/>
          <w:szCs w:val="20"/>
        </w:rPr>
      </w:pPr>
    </w:p>
    <w:p w14:paraId="6A7C92CD" w14:textId="2BFEB460" w:rsidR="000C718F" w:rsidRPr="000C718F" w:rsidRDefault="000C718F" w:rsidP="000C718F">
      <w:pPr>
        <w:spacing w:line="240" w:lineRule="auto"/>
        <w:jc w:val="both"/>
        <w:rPr>
          <w:rFonts w:ascii="Arial" w:hAnsi="Arial" w:cs="Arial"/>
          <w:sz w:val="20"/>
          <w:szCs w:val="20"/>
        </w:rPr>
      </w:pPr>
    </w:p>
    <w:p w14:paraId="655A82BE" w14:textId="3B9F16BF" w:rsidR="000C718F" w:rsidRPr="000C718F" w:rsidRDefault="000C718F" w:rsidP="000C718F">
      <w:pPr>
        <w:spacing w:line="240" w:lineRule="auto"/>
        <w:jc w:val="both"/>
        <w:rPr>
          <w:rFonts w:ascii="Arial" w:hAnsi="Arial" w:cs="Arial"/>
          <w:sz w:val="20"/>
          <w:szCs w:val="20"/>
        </w:rPr>
      </w:pPr>
    </w:p>
    <w:p w14:paraId="61387E1E" w14:textId="5C6AF558" w:rsidR="000C718F" w:rsidRPr="000C718F" w:rsidRDefault="000C718F" w:rsidP="000C718F">
      <w:pPr>
        <w:spacing w:line="240" w:lineRule="auto"/>
        <w:jc w:val="both"/>
        <w:rPr>
          <w:rFonts w:ascii="Arial" w:hAnsi="Arial" w:cs="Arial"/>
          <w:sz w:val="20"/>
          <w:szCs w:val="20"/>
        </w:rPr>
      </w:pPr>
    </w:p>
    <w:p w14:paraId="0E5310CE" w14:textId="0B387D39" w:rsidR="000C718F" w:rsidRPr="000C718F" w:rsidRDefault="000C718F" w:rsidP="000C718F">
      <w:pPr>
        <w:spacing w:line="240" w:lineRule="auto"/>
        <w:jc w:val="both"/>
        <w:rPr>
          <w:rFonts w:ascii="Arial" w:hAnsi="Arial" w:cs="Arial"/>
          <w:sz w:val="20"/>
          <w:szCs w:val="20"/>
        </w:rPr>
      </w:pPr>
    </w:p>
    <w:p w14:paraId="1128B75F" w14:textId="35F7361D" w:rsidR="000C718F" w:rsidRPr="000C718F" w:rsidRDefault="000C718F" w:rsidP="000C718F">
      <w:pPr>
        <w:spacing w:line="240" w:lineRule="auto"/>
        <w:jc w:val="both"/>
        <w:rPr>
          <w:rFonts w:ascii="Arial" w:hAnsi="Arial" w:cs="Arial"/>
          <w:sz w:val="20"/>
          <w:szCs w:val="20"/>
        </w:rPr>
      </w:pPr>
    </w:p>
    <w:p w14:paraId="67E3B7CC" w14:textId="008BC803" w:rsidR="000C718F" w:rsidRPr="000C718F" w:rsidRDefault="000C718F" w:rsidP="000C718F">
      <w:pPr>
        <w:spacing w:line="240" w:lineRule="auto"/>
        <w:jc w:val="both"/>
        <w:rPr>
          <w:rFonts w:ascii="Arial" w:hAnsi="Arial" w:cs="Arial"/>
          <w:sz w:val="20"/>
          <w:szCs w:val="20"/>
        </w:rPr>
      </w:pPr>
    </w:p>
    <w:p w14:paraId="0D84C787" w14:textId="7D3DC90A" w:rsidR="000C718F" w:rsidRPr="000C718F" w:rsidRDefault="000C718F" w:rsidP="000C718F">
      <w:pPr>
        <w:spacing w:line="240" w:lineRule="auto"/>
        <w:jc w:val="both"/>
        <w:rPr>
          <w:rFonts w:ascii="Arial" w:hAnsi="Arial" w:cs="Arial"/>
          <w:sz w:val="20"/>
          <w:szCs w:val="20"/>
        </w:rPr>
      </w:pPr>
    </w:p>
    <w:p w14:paraId="46568F66" w14:textId="23C8FBB1" w:rsidR="000C718F" w:rsidRPr="000C718F" w:rsidRDefault="000C718F" w:rsidP="000C718F">
      <w:pPr>
        <w:spacing w:line="240" w:lineRule="auto"/>
        <w:jc w:val="both"/>
        <w:rPr>
          <w:rFonts w:ascii="Arial" w:hAnsi="Arial" w:cs="Arial"/>
          <w:sz w:val="20"/>
          <w:szCs w:val="20"/>
        </w:rPr>
      </w:pPr>
    </w:p>
    <w:p w14:paraId="706C8433" w14:textId="36FFB2F8" w:rsidR="000C718F" w:rsidRPr="000C718F" w:rsidRDefault="000C718F" w:rsidP="000C718F">
      <w:pPr>
        <w:spacing w:line="240" w:lineRule="auto"/>
        <w:jc w:val="both"/>
        <w:rPr>
          <w:rFonts w:ascii="Arial" w:hAnsi="Arial" w:cs="Arial"/>
          <w:sz w:val="20"/>
          <w:szCs w:val="20"/>
        </w:rPr>
      </w:pPr>
    </w:p>
    <w:p w14:paraId="0A81992E" w14:textId="74AAF51C" w:rsidR="000C718F" w:rsidRPr="000C718F" w:rsidRDefault="000C718F" w:rsidP="000C718F">
      <w:pPr>
        <w:spacing w:line="240" w:lineRule="auto"/>
        <w:jc w:val="both"/>
        <w:rPr>
          <w:rFonts w:ascii="Arial" w:hAnsi="Arial" w:cs="Arial"/>
          <w:sz w:val="20"/>
          <w:szCs w:val="20"/>
        </w:rPr>
      </w:pPr>
    </w:p>
    <w:p w14:paraId="5D8A236A" w14:textId="6D806A6C" w:rsidR="000C718F" w:rsidRPr="000C718F" w:rsidRDefault="000C718F" w:rsidP="000C718F">
      <w:pPr>
        <w:spacing w:line="240" w:lineRule="auto"/>
        <w:jc w:val="both"/>
        <w:rPr>
          <w:rFonts w:ascii="Arial" w:hAnsi="Arial" w:cs="Arial"/>
          <w:sz w:val="20"/>
          <w:szCs w:val="20"/>
        </w:rPr>
      </w:pPr>
    </w:p>
    <w:p w14:paraId="58CA6FAC" w14:textId="313A9F92" w:rsidR="00586DAF" w:rsidRDefault="00586DAF" w:rsidP="000C718F">
      <w:pPr>
        <w:spacing w:line="240" w:lineRule="auto"/>
        <w:jc w:val="both"/>
        <w:rPr>
          <w:rFonts w:ascii="Arial" w:hAnsi="Arial" w:cs="Arial"/>
          <w:sz w:val="20"/>
          <w:szCs w:val="20"/>
        </w:rPr>
      </w:pPr>
    </w:p>
    <w:p w14:paraId="310872A4" w14:textId="0719AE97" w:rsidR="000C718F" w:rsidRDefault="000C718F" w:rsidP="000C718F">
      <w:pPr>
        <w:spacing w:line="240" w:lineRule="auto"/>
        <w:jc w:val="both"/>
        <w:rPr>
          <w:rFonts w:ascii="Arial" w:hAnsi="Arial" w:cs="Arial"/>
          <w:sz w:val="20"/>
          <w:szCs w:val="20"/>
        </w:rPr>
      </w:pPr>
    </w:p>
    <w:p w14:paraId="7F4B8CCD" w14:textId="463BD9BD" w:rsidR="000C718F" w:rsidRDefault="000C718F" w:rsidP="000C718F">
      <w:pPr>
        <w:spacing w:line="240" w:lineRule="auto"/>
        <w:jc w:val="both"/>
        <w:rPr>
          <w:rFonts w:ascii="Arial" w:hAnsi="Arial" w:cs="Arial"/>
          <w:sz w:val="20"/>
          <w:szCs w:val="20"/>
        </w:rPr>
      </w:pPr>
    </w:p>
    <w:p w14:paraId="011D0E3E" w14:textId="586D5BAC" w:rsidR="000C718F" w:rsidRDefault="000C718F" w:rsidP="000C718F">
      <w:pPr>
        <w:spacing w:line="240" w:lineRule="auto"/>
        <w:jc w:val="both"/>
        <w:rPr>
          <w:rFonts w:ascii="Arial" w:hAnsi="Arial" w:cs="Arial"/>
          <w:sz w:val="20"/>
          <w:szCs w:val="20"/>
        </w:rPr>
      </w:pPr>
    </w:p>
    <w:p w14:paraId="7662C31A" w14:textId="720886FE" w:rsidR="000C718F" w:rsidRDefault="000C718F" w:rsidP="000C718F">
      <w:pPr>
        <w:spacing w:line="240" w:lineRule="auto"/>
        <w:jc w:val="both"/>
        <w:rPr>
          <w:rFonts w:ascii="Arial" w:hAnsi="Arial" w:cs="Arial"/>
          <w:sz w:val="20"/>
          <w:szCs w:val="20"/>
        </w:rPr>
      </w:pPr>
    </w:p>
    <w:p w14:paraId="4C2FA047" w14:textId="0F9CCD91" w:rsidR="000C718F" w:rsidRDefault="000C718F" w:rsidP="000C718F">
      <w:pPr>
        <w:spacing w:line="240" w:lineRule="auto"/>
        <w:jc w:val="both"/>
        <w:rPr>
          <w:rFonts w:ascii="Arial" w:hAnsi="Arial" w:cs="Arial"/>
          <w:sz w:val="20"/>
          <w:szCs w:val="20"/>
        </w:rPr>
      </w:pPr>
    </w:p>
    <w:p w14:paraId="0D86EEF3" w14:textId="77777777" w:rsidR="000C718F" w:rsidRPr="000C718F" w:rsidRDefault="000C718F" w:rsidP="000C718F">
      <w:pPr>
        <w:spacing w:line="240" w:lineRule="auto"/>
        <w:jc w:val="both"/>
        <w:rPr>
          <w:rFonts w:ascii="Arial" w:hAnsi="Arial" w:cs="Arial"/>
          <w:sz w:val="20"/>
          <w:szCs w:val="20"/>
        </w:rPr>
      </w:pPr>
    </w:p>
    <w:bookmarkEnd w:id="0"/>
    <w:bookmarkEnd w:id="74"/>
    <w:p w14:paraId="34773E74" w14:textId="7E0DBA68" w:rsidR="000162A2" w:rsidRPr="000C718F" w:rsidRDefault="000162A2" w:rsidP="000C718F">
      <w:pPr>
        <w:pStyle w:val="Nadpis1"/>
        <w:rPr>
          <w:rFonts w:cs="Arial"/>
          <w:sz w:val="20"/>
          <w:szCs w:val="20"/>
        </w:rPr>
      </w:pPr>
      <w:r w:rsidRPr="000C718F">
        <w:rPr>
          <w:rFonts w:cs="Arial"/>
          <w:sz w:val="20"/>
          <w:szCs w:val="20"/>
        </w:rPr>
        <w:t>B.2  SPÔSOB URČENIA CENY</w:t>
      </w:r>
    </w:p>
    <w:p w14:paraId="5DA3B132" w14:textId="77777777" w:rsidR="000162A2" w:rsidRPr="000C718F" w:rsidRDefault="000162A2" w:rsidP="000C718F">
      <w:pPr>
        <w:spacing w:before="20" w:after="0" w:line="240" w:lineRule="auto"/>
        <w:jc w:val="both"/>
        <w:rPr>
          <w:rFonts w:ascii="Arial" w:hAnsi="Arial" w:cs="Arial"/>
          <w:b/>
          <w:sz w:val="20"/>
          <w:szCs w:val="20"/>
          <w:lang w:eastAsia="sk-SK"/>
        </w:rPr>
      </w:pPr>
    </w:p>
    <w:p w14:paraId="5D49AC6C" w14:textId="77777777" w:rsidR="00F76E8E" w:rsidRPr="000C718F" w:rsidRDefault="00F76E8E" w:rsidP="000C718F">
      <w:pPr>
        <w:spacing w:after="0" w:line="240" w:lineRule="auto"/>
        <w:jc w:val="both"/>
        <w:rPr>
          <w:rFonts w:ascii="Arial" w:hAnsi="Arial" w:cs="Arial"/>
          <w:sz w:val="20"/>
          <w:szCs w:val="20"/>
        </w:rPr>
      </w:pPr>
    </w:p>
    <w:p w14:paraId="7AC6F2A6" w14:textId="77777777" w:rsidR="006771B8" w:rsidRPr="000C718F" w:rsidRDefault="006771B8" w:rsidP="000C718F">
      <w:pPr>
        <w:pStyle w:val="Odsekzoznamu"/>
        <w:numPr>
          <w:ilvl w:val="0"/>
          <w:numId w:val="89"/>
        </w:numPr>
        <w:jc w:val="both"/>
        <w:rPr>
          <w:rFonts w:cs="Arial"/>
          <w:sz w:val="20"/>
          <w:szCs w:val="20"/>
        </w:rPr>
      </w:pPr>
      <w:r w:rsidRPr="000C718F">
        <w:rPr>
          <w:rFonts w:cs="Arial"/>
          <w:sz w:val="20"/>
          <w:szCs w:val="20"/>
        </w:rPr>
        <w:t>Cena za dodanie predmetu zákazky bude stanovená v súlade so Zákonom č. 18/1996 Z. z. o cenách v znení neskorších predpisov a vyhlášky MF SR č. 87/1996 Z. z. v znení neskorších predpisov a sú v nej zahrnuté všetky náklady, činnosti, práce, výkony alebo služby nevyhnutné za účelom riadneho dodania predmetu zákazky.</w:t>
      </w:r>
    </w:p>
    <w:p w14:paraId="3D57B3BB" w14:textId="77777777" w:rsidR="006771B8" w:rsidRPr="000C718F" w:rsidRDefault="006771B8" w:rsidP="000C718F">
      <w:pPr>
        <w:pStyle w:val="Odsekzoznamu"/>
        <w:ind w:left="360"/>
        <w:jc w:val="both"/>
        <w:rPr>
          <w:rFonts w:cs="Arial"/>
          <w:sz w:val="20"/>
          <w:szCs w:val="20"/>
        </w:rPr>
      </w:pPr>
    </w:p>
    <w:p w14:paraId="6896D649" w14:textId="77777777" w:rsidR="006771B8" w:rsidRPr="000C718F" w:rsidRDefault="006771B8" w:rsidP="000C718F">
      <w:pPr>
        <w:pStyle w:val="Odsekzoznamu"/>
        <w:numPr>
          <w:ilvl w:val="0"/>
          <w:numId w:val="89"/>
        </w:numPr>
        <w:jc w:val="both"/>
        <w:rPr>
          <w:rFonts w:cs="Arial"/>
          <w:b/>
          <w:sz w:val="20"/>
          <w:szCs w:val="20"/>
        </w:rPr>
      </w:pPr>
      <w:r w:rsidRPr="000C718F">
        <w:rPr>
          <w:rFonts w:cs="Arial"/>
          <w:b/>
          <w:caps/>
          <w:sz w:val="20"/>
          <w:szCs w:val="20"/>
        </w:rPr>
        <w:t>účasť na Rámcovej dohode</w:t>
      </w:r>
      <w:r w:rsidRPr="000C718F">
        <w:rPr>
          <w:rFonts w:cs="Arial"/>
          <w:b/>
          <w:sz w:val="20"/>
          <w:szCs w:val="20"/>
        </w:rPr>
        <w:t>:</w:t>
      </w:r>
    </w:p>
    <w:p w14:paraId="7DA7A80D" w14:textId="77777777" w:rsidR="006771B8" w:rsidRPr="000C718F" w:rsidRDefault="006771B8" w:rsidP="000C718F">
      <w:pPr>
        <w:pStyle w:val="Odsekzoznamu"/>
        <w:ind w:left="360"/>
        <w:jc w:val="both"/>
        <w:rPr>
          <w:rFonts w:cs="Arial"/>
          <w:b/>
          <w:sz w:val="20"/>
          <w:szCs w:val="20"/>
        </w:rPr>
      </w:pPr>
    </w:p>
    <w:p w14:paraId="23E6EC64" w14:textId="77777777" w:rsidR="006771B8" w:rsidRPr="000C718F" w:rsidRDefault="006771B8" w:rsidP="000C718F">
      <w:pPr>
        <w:pStyle w:val="Odsekzoznamu"/>
        <w:ind w:left="360"/>
        <w:jc w:val="both"/>
        <w:rPr>
          <w:rFonts w:cs="Arial"/>
          <w:b/>
          <w:sz w:val="20"/>
          <w:szCs w:val="20"/>
        </w:rPr>
      </w:pPr>
      <w:r w:rsidRPr="000C718F">
        <w:rPr>
          <w:rFonts w:cs="Arial"/>
          <w:b/>
          <w:bCs/>
          <w:sz w:val="20"/>
          <w:szCs w:val="20"/>
        </w:rPr>
        <w:t xml:space="preserve">Jednotková cena za vypracovanie projektovej dokumentácie a Jednotková cena za výkon autorského dozoru </w:t>
      </w:r>
      <w:r w:rsidRPr="000C718F">
        <w:rPr>
          <w:rFonts w:cs="Arial"/>
          <w:bCs/>
          <w:sz w:val="20"/>
          <w:szCs w:val="20"/>
        </w:rPr>
        <w:t>vyjadrená v eurách na dve desatinné miesta bez DPH</w:t>
      </w:r>
      <w:r w:rsidRPr="000C718F">
        <w:rPr>
          <w:rFonts w:cs="Arial"/>
          <w:sz w:val="20"/>
          <w:szCs w:val="20"/>
        </w:rPr>
        <w:t>.</w:t>
      </w:r>
    </w:p>
    <w:p w14:paraId="6D0780EE" w14:textId="77777777" w:rsidR="006771B8" w:rsidRPr="000C718F" w:rsidRDefault="006771B8" w:rsidP="000C718F">
      <w:pPr>
        <w:pStyle w:val="Odsekzoznamu"/>
        <w:rPr>
          <w:rFonts w:cs="Arial"/>
          <w:b/>
          <w:bCs/>
          <w:sz w:val="20"/>
          <w:szCs w:val="20"/>
        </w:rPr>
      </w:pPr>
    </w:p>
    <w:p w14:paraId="53EA2B09" w14:textId="77777777" w:rsidR="006771B8" w:rsidRPr="000C718F" w:rsidRDefault="006771B8" w:rsidP="000C718F">
      <w:pPr>
        <w:pStyle w:val="Odsekzoznamu"/>
        <w:numPr>
          <w:ilvl w:val="1"/>
          <w:numId w:val="90"/>
        </w:numPr>
        <w:jc w:val="both"/>
        <w:rPr>
          <w:rFonts w:cs="Arial"/>
          <w:bCs/>
          <w:sz w:val="20"/>
          <w:szCs w:val="20"/>
        </w:rPr>
      </w:pPr>
      <w:r w:rsidRPr="000C718F">
        <w:rPr>
          <w:rFonts w:cs="Arial"/>
          <w:b/>
          <w:bCs/>
          <w:sz w:val="20"/>
          <w:szCs w:val="20"/>
        </w:rPr>
        <w:t>Jednotková cena za vypracovanie projektovej dokumentácie</w:t>
      </w:r>
      <w:r w:rsidRPr="000C718F">
        <w:rPr>
          <w:rFonts w:cs="Arial"/>
          <w:bCs/>
          <w:sz w:val="20"/>
          <w:szCs w:val="20"/>
        </w:rPr>
        <w:t xml:space="preserve"> (t. j. cena za 1 hodinu projektovej činnosti) predstavuje cenu za vykonanie 1 hodiny projektovej činnosti 1 osoby a ktorá zohľadňuje všetky náklady, činnosti, práce, výkony alebo služby nevyhnutné pre dodanie predmetu zákazky v súlade s požiadavkami uvedenými v časti B.1 Opis predmetu zákazky a v rozsahu uvedenom v týchto SP. Použije sa cena v EUR bez DPH. </w:t>
      </w:r>
    </w:p>
    <w:p w14:paraId="5981ECC8" w14:textId="77777777" w:rsidR="006771B8" w:rsidRPr="000C718F" w:rsidRDefault="006771B8" w:rsidP="000C718F">
      <w:pPr>
        <w:pStyle w:val="Odsekzoznamu"/>
        <w:spacing w:after="60"/>
        <w:ind w:left="426"/>
        <w:jc w:val="both"/>
        <w:rPr>
          <w:rFonts w:cs="Arial"/>
          <w:bCs/>
          <w:sz w:val="20"/>
          <w:szCs w:val="20"/>
        </w:rPr>
      </w:pPr>
    </w:p>
    <w:p w14:paraId="68659FCD" w14:textId="77777777" w:rsidR="006771B8" w:rsidRPr="000C718F" w:rsidRDefault="006771B8" w:rsidP="000C718F">
      <w:pPr>
        <w:spacing w:after="60" w:line="240" w:lineRule="auto"/>
        <w:ind w:left="360"/>
        <w:jc w:val="both"/>
        <w:rPr>
          <w:rFonts w:ascii="Arial" w:hAnsi="Arial" w:cs="Arial"/>
          <w:bCs/>
          <w:sz w:val="20"/>
          <w:szCs w:val="20"/>
        </w:rPr>
      </w:pPr>
      <w:r w:rsidRPr="000C718F">
        <w:rPr>
          <w:rFonts w:ascii="Arial" w:hAnsi="Arial" w:cs="Arial"/>
          <w:b/>
          <w:bCs/>
          <w:sz w:val="20"/>
          <w:szCs w:val="20"/>
        </w:rPr>
        <w:t xml:space="preserve">Jednotková cena </w:t>
      </w:r>
      <w:r w:rsidRPr="000C718F">
        <w:rPr>
          <w:rFonts w:ascii="Arial" w:hAnsi="Arial" w:cs="Arial"/>
          <w:b/>
          <w:sz w:val="20"/>
          <w:szCs w:val="20"/>
        </w:rPr>
        <w:t>za výkon autorského dozoru</w:t>
      </w:r>
      <w:r w:rsidRPr="000C718F">
        <w:rPr>
          <w:rFonts w:ascii="Arial" w:hAnsi="Arial" w:cs="Arial"/>
          <w:bCs/>
          <w:sz w:val="20"/>
          <w:szCs w:val="20"/>
        </w:rPr>
        <w:t xml:space="preserve"> (t. j. cena za 1 hodinu Autorského dozoru) predstavuje cenu za vykonanie 1 hodiny 1 osoby Autorského dozoru a ktorá zohľadňuje všetky náklady, činnosti, práce, výkony alebo služby nevyhnutné pre dodanie predmetu zákazky v súlade s požiadavkami uvedenými v časti B.1 Opis predmetu zákazky a v rozsahu uvedenom v týchto SP. Použije sa cena v EUR bez DPH. </w:t>
      </w:r>
    </w:p>
    <w:p w14:paraId="1DB071F0" w14:textId="77777777" w:rsidR="006771B8" w:rsidRPr="000C718F" w:rsidRDefault="006771B8" w:rsidP="000C718F">
      <w:pPr>
        <w:pStyle w:val="Odsekzoznamu"/>
        <w:spacing w:after="60"/>
        <w:ind w:left="426"/>
        <w:jc w:val="both"/>
        <w:rPr>
          <w:rFonts w:cs="Arial"/>
          <w:bCs/>
          <w:sz w:val="20"/>
          <w:szCs w:val="20"/>
        </w:rPr>
      </w:pPr>
    </w:p>
    <w:p w14:paraId="150FBE56" w14:textId="439BE2A7" w:rsidR="006771B8" w:rsidRPr="000C718F" w:rsidRDefault="006771B8" w:rsidP="000C718F">
      <w:pPr>
        <w:pStyle w:val="Odsekzoznamu"/>
        <w:numPr>
          <w:ilvl w:val="1"/>
          <w:numId w:val="90"/>
        </w:numPr>
        <w:spacing w:after="60"/>
        <w:jc w:val="both"/>
        <w:rPr>
          <w:rFonts w:cs="Arial"/>
          <w:bCs/>
          <w:sz w:val="20"/>
          <w:szCs w:val="20"/>
        </w:rPr>
      </w:pPr>
      <w:r w:rsidRPr="000C718F">
        <w:rPr>
          <w:rFonts w:cs="Arial"/>
          <w:bCs/>
          <w:sz w:val="20"/>
          <w:szCs w:val="20"/>
        </w:rPr>
        <w:t>Jednotková cena za dodanie predmetu zákazky bude predstavovať náklady na dopravu, mapovacie práce v teréne, prerobenie a/alebo zapracovanie podmienok objednávateľa alebo schvaľujúcich orgánov štátnej správy, tlač a kompletizáciu dokumentácie, náklady podľa zadávacej dokumentácie, technicko-kvalitatívnych podmienok, technických a legislatívnych noriem, opisu predmetu zákazky nevyhnutné na zhotovenie diela ako aj neurčitosti vyplývajúce z predmetu zákazky, t. j. aj práce, ktorých potreba sa preukáže počas vypracovávania dokumentácie. Všetky priame a nepriame náklady na tieto činnosti a primeraný zisk sa budú považovať za zahrnuté v ponuke.</w:t>
      </w:r>
    </w:p>
    <w:p w14:paraId="18059AEC" w14:textId="77777777" w:rsidR="006771B8" w:rsidRPr="000C718F" w:rsidRDefault="006771B8" w:rsidP="000C718F">
      <w:pPr>
        <w:spacing w:after="60" w:line="240" w:lineRule="auto"/>
        <w:ind w:left="360"/>
        <w:jc w:val="both"/>
        <w:rPr>
          <w:rFonts w:ascii="Arial" w:hAnsi="Arial" w:cs="Arial"/>
          <w:bCs/>
          <w:noProof/>
          <w:sz w:val="20"/>
          <w:szCs w:val="20"/>
        </w:rPr>
      </w:pPr>
      <w:r w:rsidRPr="000C718F">
        <w:rPr>
          <w:rFonts w:ascii="Arial" w:hAnsi="Arial" w:cs="Arial"/>
          <w:bCs/>
          <w:noProof/>
          <w:sz w:val="20"/>
          <w:szCs w:val="20"/>
        </w:rPr>
        <w:t xml:space="preserve">V navrhovanej jednotkovej cene je potrebné zohľadniť aj náklady na inžiniersku činnosť (konzultáciu, odsúhlasenie príslušným orgánmi polície a zabezpečenie určenie použitia dopravného značenia príslušným cestným správnym orgánom). </w:t>
      </w:r>
    </w:p>
    <w:p w14:paraId="2A15139F" w14:textId="58F3B725" w:rsidR="006771B8" w:rsidRPr="000C718F" w:rsidRDefault="006771B8" w:rsidP="000C718F">
      <w:pPr>
        <w:spacing w:line="240" w:lineRule="auto"/>
        <w:ind w:left="360"/>
        <w:jc w:val="both"/>
        <w:rPr>
          <w:rFonts w:ascii="Arial" w:hAnsi="Arial" w:cs="Arial"/>
          <w:b/>
          <w:bCs/>
          <w:sz w:val="20"/>
          <w:szCs w:val="20"/>
        </w:rPr>
      </w:pPr>
      <w:r w:rsidRPr="000C718F">
        <w:rPr>
          <w:rFonts w:ascii="Arial" w:hAnsi="Arial" w:cs="Arial"/>
          <w:b/>
          <w:bCs/>
          <w:noProof/>
          <w:sz w:val="20"/>
          <w:szCs w:val="20"/>
        </w:rPr>
        <w:t xml:space="preserve">Dohodnutá jednotková cena </w:t>
      </w:r>
      <w:r w:rsidR="001E75CF" w:rsidRPr="000C718F">
        <w:rPr>
          <w:rFonts w:ascii="Arial" w:hAnsi="Arial" w:cs="Arial"/>
          <w:b/>
          <w:bCs/>
          <w:noProof/>
          <w:sz w:val="20"/>
          <w:szCs w:val="20"/>
        </w:rPr>
        <w:t>v </w:t>
      </w:r>
      <w:r w:rsidR="00E82FE6" w:rsidRPr="000C718F">
        <w:rPr>
          <w:rFonts w:ascii="Arial" w:hAnsi="Arial" w:cs="Arial"/>
          <w:b/>
          <w:bCs/>
          <w:noProof/>
          <w:sz w:val="20"/>
          <w:szCs w:val="20"/>
        </w:rPr>
        <w:t>R</w:t>
      </w:r>
      <w:r w:rsidR="001E75CF" w:rsidRPr="000C718F">
        <w:rPr>
          <w:rFonts w:ascii="Arial" w:hAnsi="Arial" w:cs="Arial"/>
          <w:b/>
          <w:bCs/>
          <w:noProof/>
          <w:sz w:val="20"/>
          <w:szCs w:val="20"/>
        </w:rPr>
        <w:t xml:space="preserve">ámcovej dohode </w:t>
      </w:r>
      <w:r w:rsidRPr="000C718F">
        <w:rPr>
          <w:rFonts w:ascii="Arial" w:hAnsi="Arial" w:cs="Arial"/>
          <w:b/>
          <w:bCs/>
          <w:noProof/>
          <w:sz w:val="20"/>
          <w:szCs w:val="20"/>
        </w:rPr>
        <w:t>je záväzná, t.j. pevná a nemenná počas celého obdobia</w:t>
      </w:r>
      <w:r w:rsidR="001E75CF" w:rsidRPr="000C718F">
        <w:rPr>
          <w:rFonts w:ascii="Arial" w:hAnsi="Arial" w:cs="Arial"/>
          <w:b/>
          <w:bCs/>
          <w:noProof/>
          <w:sz w:val="20"/>
          <w:szCs w:val="20"/>
        </w:rPr>
        <w:t xml:space="preserve"> trvania </w:t>
      </w:r>
      <w:r w:rsidR="00E82FE6" w:rsidRPr="000C718F">
        <w:rPr>
          <w:rFonts w:ascii="Arial" w:hAnsi="Arial" w:cs="Arial"/>
          <w:b/>
          <w:bCs/>
          <w:noProof/>
          <w:sz w:val="20"/>
          <w:szCs w:val="20"/>
        </w:rPr>
        <w:t>R</w:t>
      </w:r>
      <w:r w:rsidR="001E75CF" w:rsidRPr="000C718F">
        <w:rPr>
          <w:rFonts w:ascii="Arial" w:hAnsi="Arial" w:cs="Arial"/>
          <w:b/>
          <w:bCs/>
          <w:noProof/>
          <w:sz w:val="20"/>
          <w:szCs w:val="20"/>
        </w:rPr>
        <w:t>ámcovej dohody a</w:t>
      </w:r>
      <w:r w:rsidRPr="000C718F">
        <w:rPr>
          <w:rFonts w:ascii="Arial" w:hAnsi="Arial" w:cs="Arial"/>
          <w:b/>
          <w:bCs/>
          <w:noProof/>
          <w:sz w:val="20"/>
          <w:szCs w:val="20"/>
        </w:rPr>
        <w:t xml:space="preserve"> čiastkovej zákazky</w:t>
      </w:r>
      <w:r w:rsidR="001E75CF" w:rsidRPr="000C718F">
        <w:rPr>
          <w:rFonts w:ascii="Arial" w:hAnsi="Arial" w:cs="Arial"/>
          <w:b/>
          <w:bCs/>
          <w:noProof/>
          <w:sz w:val="20"/>
          <w:szCs w:val="20"/>
        </w:rPr>
        <w:t xml:space="preserve"> zadanej na základe výzvy</w:t>
      </w:r>
      <w:r w:rsidRPr="000C718F">
        <w:rPr>
          <w:rFonts w:ascii="Arial" w:hAnsi="Arial" w:cs="Arial"/>
          <w:b/>
          <w:bCs/>
          <w:noProof/>
          <w:sz w:val="20"/>
          <w:szCs w:val="20"/>
        </w:rPr>
        <w:t xml:space="preserve"> v opätovnom otváraní súťaže a počas trvania rámcovej dohody.</w:t>
      </w:r>
    </w:p>
    <w:p w14:paraId="059E83F8" w14:textId="77777777" w:rsidR="006771B8" w:rsidRPr="000C718F" w:rsidRDefault="006771B8" w:rsidP="000C718F">
      <w:pPr>
        <w:pStyle w:val="Odsekzoznamu"/>
        <w:ind w:left="360"/>
        <w:jc w:val="both"/>
        <w:rPr>
          <w:rFonts w:cs="Arial"/>
          <w:bCs/>
          <w:sz w:val="20"/>
          <w:szCs w:val="20"/>
        </w:rPr>
      </w:pPr>
    </w:p>
    <w:p w14:paraId="2D398654" w14:textId="4ED9451A" w:rsidR="006771B8" w:rsidRPr="000C718F" w:rsidRDefault="006771B8" w:rsidP="000C718F">
      <w:pPr>
        <w:pStyle w:val="Odsekzoznamu"/>
        <w:numPr>
          <w:ilvl w:val="1"/>
          <w:numId w:val="90"/>
        </w:numPr>
        <w:jc w:val="both"/>
        <w:rPr>
          <w:rFonts w:cs="Arial"/>
          <w:bCs/>
          <w:sz w:val="20"/>
          <w:szCs w:val="20"/>
        </w:rPr>
      </w:pPr>
      <w:r w:rsidRPr="000C718F">
        <w:rPr>
          <w:rFonts w:cs="Arial"/>
          <w:bCs/>
          <w:color w:val="000000"/>
          <w:sz w:val="20"/>
          <w:szCs w:val="20"/>
        </w:rPr>
        <w:t xml:space="preserve">Po uzavretí Rámcovej dohody, na základe kritérií podľa časti A.2 bod 2 týchto SP, verejný obstarávateľ vyzve elektronickými prostriedkami v elektronickej platforme verejného obstarávateľa (ďalej systém </w:t>
      </w:r>
      <w:r w:rsidR="001E75CF" w:rsidRPr="000C718F">
        <w:rPr>
          <w:rFonts w:cs="Arial"/>
          <w:bCs/>
          <w:color w:val="000000"/>
          <w:sz w:val="20"/>
          <w:szCs w:val="20"/>
        </w:rPr>
        <w:t>JOSEPHINE</w:t>
      </w:r>
      <w:r w:rsidRPr="000C718F">
        <w:rPr>
          <w:rFonts w:cs="Arial"/>
          <w:bCs/>
          <w:color w:val="000000"/>
          <w:sz w:val="20"/>
          <w:szCs w:val="20"/>
        </w:rPr>
        <w:t>) súčasne všetkých</w:t>
      </w:r>
      <w:r w:rsidR="00707137" w:rsidRPr="000C718F">
        <w:rPr>
          <w:rFonts w:cs="Arial"/>
          <w:bCs/>
          <w:color w:val="000000"/>
          <w:sz w:val="20"/>
          <w:szCs w:val="20"/>
        </w:rPr>
        <w:t xml:space="preserve"> zhotoviteľov</w:t>
      </w:r>
      <w:r w:rsidRPr="000C718F">
        <w:rPr>
          <w:rFonts w:cs="Arial"/>
          <w:bCs/>
          <w:color w:val="000000"/>
          <w:sz w:val="20"/>
          <w:szCs w:val="20"/>
        </w:rPr>
        <w:t xml:space="preserve">, ktorých ponuky spĺňajú určené podmienky na účasť v opätovnom otvorení súťaže, k predloženiu </w:t>
      </w:r>
      <w:r w:rsidR="001E75CF" w:rsidRPr="000C718F">
        <w:rPr>
          <w:rFonts w:cs="Arial"/>
          <w:bCs/>
          <w:color w:val="000000"/>
          <w:sz w:val="20"/>
          <w:szCs w:val="20"/>
        </w:rPr>
        <w:t xml:space="preserve">počtu </w:t>
      </w:r>
      <w:r w:rsidRPr="000C718F">
        <w:rPr>
          <w:rFonts w:cs="Arial"/>
          <w:bCs/>
          <w:color w:val="000000"/>
          <w:sz w:val="20"/>
          <w:szCs w:val="20"/>
        </w:rPr>
        <w:t xml:space="preserve">osobohodín v systéme </w:t>
      </w:r>
      <w:r w:rsidR="001E75CF" w:rsidRPr="000C718F">
        <w:rPr>
          <w:rFonts w:cs="Arial"/>
          <w:bCs/>
          <w:color w:val="000000"/>
          <w:sz w:val="20"/>
          <w:szCs w:val="20"/>
        </w:rPr>
        <w:t>JOSEPHINE</w:t>
      </w:r>
      <w:r w:rsidRPr="000C718F">
        <w:rPr>
          <w:rFonts w:cs="Arial"/>
          <w:bCs/>
          <w:color w:val="000000"/>
          <w:sz w:val="20"/>
          <w:szCs w:val="20"/>
        </w:rPr>
        <w:t xml:space="preserve">. </w:t>
      </w:r>
      <w:r w:rsidRPr="000C718F">
        <w:rPr>
          <w:rFonts w:eastAsia="Calibri" w:cs="Arial"/>
          <w:sz w:val="20"/>
          <w:szCs w:val="20"/>
        </w:rPr>
        <w:t>Opätovné otvorenie súťaže podľa § 83 ods. 5 písm. b) a ods.</w:t>
      </w:r>
      <w:r w:rsidR="001325AC" w:rsidRPr="000C718F">
        <w:rPr>
          <w:rFonts w:eastAsia="Calibri" w:cs="Arial"/>
          <w:sz w:val="20"/>
          <w:szCs w:val="20"/>
        </w:rPr>
        <w:t xml:space="preserve"> </w:t>
      </w:r>
      <w:r w:rsidRPr="000C718F">
        <w:rPr>
          <w:rFonts w:eastAsia="Calibri" w:cs="Arial"/>
          <w:sz w:val="20"/>
          <w:szCs w:val="20"/>
        </w:rPr>
        <w:t xml:space="preserve">7 ZVO a podľa časti B.3 týchto SP je formou Výzvy na </w:t>
      </w:r>
      <w:r w:rsidR="00703E29">
        <w:rPr>
          <w:rFonts w:eastAsia="Calibri" w:cs="Arial"/>
          <w:sz w:val="20"/>
          <w:szCs w:val="20"/>
        </w:rPr>
        <w:t>predloženie</w:t>
      </w:r>
      <w:r w:rsidR="00703E29" w:rsidRPr="000C718F">
        <w:rPr>
          <w:rFonts w:eastAsia="Calibri" w:cs="Arial"/>
          <w:sz w:val="20"/>
          <w:szCs w:val="20"/>
        </w:rPr>
        <w:t xml:space="preserve"> </w:t>
      </w:r>
      <w:r w:rsidRPr="000C718F">
        <w:rPr>
          <w:rFonts w:eastAsia="Calibri" w:cs="Arial"/>
          <w:sz w:val="20"/>
          <w:szCs w:val="20"/>
        </w:rPr>
        <w:t xml:space="preserve">ponúk. </w:t>
      </w:r>
    </w:p>
    <w:p w14:paraId="12E31810" w14:textId="2F307EF9" w:rsidR="006771B8" w:rsidRPr="000C718F" w:rsidRDefault="00703E29" w:rsidP="000C718F">
      <w:pPr>
        <w:pStyle w:val="Odsekzoznamu"/>
        <w:ind w:left="360"/>
        <w:jc w:val="both"/>
        <w:rPr>
          <w:rFonts w:cs="Arial"/>
          <w:bCs/>
          <w:color w:val="000000"/>
          <w:sz w:val="20"/>
          <w:szCs w:val="20"/>
        </w:rPr>
      </w:pPr>
      <w:r>
        <w:rPr>
          <w:rFonts w:cs="Arial"/>
          <w:bCs/>
          <w:color w:val="000000"/>
          <w:sz w:val="20"/>
          <w:szCs w:val="20"/>
        </w:rPr>
        <w:t xml:space="preserve">Jednotlivé </w:t>
      </w:r>
      <w:r w:rsidR="0043188F">
        <w:rPr>
          <w:rFonts w:cs="Arial"/>
          <w:bCs/>
          <w:color w:val="000000"/>
          <w:sz w:val="20"/>
          <w:szCs w:val="20"/>
        </w:rPr>
        <w:t>č</w:t>
      </w:r>
      <w:r w:rsidR="001325AC" w:rsidRPr="000C718F">
        <w:rPr>
          <w:rFonts w:cs="Arial"/>
          <w:bCs/>
          <w:color w:val="000000"/>
          <w:sz w:val="20"/>
          <w:szCs w:val="20"/>
        </w:rPr>
        <w:t>iastkov</w:t>
      </w:r>
      <w:r>
        <w:rPr>
          <w:rFonts w:cs="Arial"/>
          <w:bCs/>
          <w:color w:val="000000"/>
          <w:sz w:val="20"/>
          <w:szCs w:val="20"/>
        </w:rPr>
        <w:t>é</w:t>
      </w:r>
      <w:r w:rsidR="001325AC" w:rsidRPr="000C718F">
        <w:rPr>
          <w:rFonts w:cs="Arial"/>
          <w:bCs/>
          <w:color w:val="000000"/>
          <w:sz w:val="20"/>
          <w:szCs w:val="20"/>
        </w:rPr>
        <w:t xml:space="preserve"> </w:t>
      </w:r>
      <w:r w:rsidR="0043188F">
        <w:rPr>
          <w:rFonts w:cs="Arial"/>
          <w:bCs/>
          <w:color w:val="000000"/>
          <w:sz w:val="20"/>
          <w:szCs w:val="20"/>
        </w:rPr>
        <w:t>v</w:t>
      </w:r>
      <w:r w:rsidR="006771B8" w:rsidRPr="000C718F">
        <w:rPr>
          <w:rFonts w:cs="Arial"/>
          <w:bCs/>
          <w:color w:val="000000"/>
          <w:sz w:val="20"/>
          <w:szCs w:val="20"/>
        </w:rPr>
        <w:t>ýzv</w:t>
      </w:r>
      <w:r>
        <w:rPr>
          <w:rFonts w:cs="Arial"/>
          <w:bCs/>
          <w:color w:val="000000"/>
          <w:sz w:val="20"/>
          <w:szCs w:val="20"/>
        </w:rPr>
        <w:t>y</w:t>
      </w:r>
      <w:r w:rsidR="006771B8" w:rsidRPr="000C718F">
        <w:rPr>
          <w:rFonts w:cs="Arial"/>
          <w:bCs/>
          <w:color w:val="000000"/>
          <w:sz w:val="20"/>
          <w:szCs w:val="20"/>
        </w:rPr>
        <w:t xml:space="preserve"> na </w:t>
      </w:r>
      <w:r w:rsidR="00210BD2" w:rsidRPr="000C718F">
        <w:rPr>
          <w:rFonts w:cs="Arial"/>
          <w:bCs/>
          <w:color w:val="000000"/>
          <w:sz w:val="20"/>
          <w:szCs w:val="20"/>
        </w:rPr>
        <w:t xml:space="preserve">predloženie </w:t>
      </w:r>
      <w:r w:rsidR="006771B8" w:rsidRPr="000C718F">
        <w:rPr>
          <w:rFonts w:cs="Arial"/>
          <w:bCs/>
          <w:color w:val="000000"/>
          <w:sz w:val="20"/>
          <w:szCs w:val="20"/>
        </w:rPr>
        <w:t>ponúk Rámcovej dohody sú definované v časti B.1 Opis predmetu zákazky týchto SP.</w:t>
      </w:r>
      <w:r w:rsidR="001325AC" w:rsidRPr="000C718F">
        <w:rPr>
          <w:rFonts w:cs="Arial"/>
          <w:bCs/>
          <w:color w:val="000000"/>
          <w:sz w:val="20"/>
          <w:szCs w:val="20"/>
        </w:rPr>
        <w:t xml:space="preserve"> </w:t>
      </w:r>
    </w:p>
    <w:p w14:paraId="6774F7C4" w14:textId="77777777" w:rsidR="000C718F" w:rsidRPr="000C718F" w:rsidRDefault="000C718F" w:rsidP="000C718F">
      <w:pPr>
        <w:pStyle w:val="Odsekzoznamu"/>
        <w:ind w:left="360"/>
        <w:jc w:val="both"/>
        <w:rPr>
          <w:rFonts w:cs="Arial"/>
          <w:bCs/>
          <w:sz w:val="20"/>
          <w:szCs w:val="20"/>
        </w:rPr>
      </w:pPr>
    </w:p>
    <w:p w14:paraId="584A9A58" w14:textId="1624D3E9" w:rsidR="006771B8" w:rsidRPr="000C718F" w:rsidRDefault="006771B8" w:rsidP="000C718F">
      <w:pPr>
        <w:pStyle w:val="Odsekzoznamu"/>
        <w:numPr>
          <w:ilvl w:val="0"/>
          <w:numId w:val="89"/>
        </w:numPr>
        <w:jc w:val="both"/>
        <w:rPr>
          <w:rFonts w:cs="Arial"/>
          <w:b/>
          <w:sz w:val="20"/>
          <w:szCs w:val="20"/>
        </w:rPr>
      </w:pPr>
      <w:r w:rsidRPr="000C718F">
        <w:rPr>
          <w:rFonts w:cs="Arial"/>
          <w:b/>
          <w:caps/>
          <w:sz w:val="20"/>
          <w:szCs w:val="20"/>
        </w:rPr>
        <w:t>Výzva na pred</w:t>
      </w:r>
      <w:r w:rsidR="00E82FE6" w:rsidRPr="000C718F">
        <w:rPr>
          <w:rFonts w:cs="Arial"/>
          <w:b/>
          <w:caps/>
          <w:sz w:val="20"/>
          <w:szCs w:val="20"/>
        </w:rPr>
        <w:t>LOŽENIE</w:t>
      </w:r>
      <w:r w:rsidRPr="000C718F">
        <w:rPr>
          <w:rFonts w:cs="Arial"/>
          <w:b/>
          <w:caps/>
          <w:sz w:val="20"/>
          <w:szCs w:val="20"/>
        </w:rPr>
        <w:t xml:space="preserve"> pon</w:t>
      </w:r>
      <w:r w:rsidR="00E82FE6" w:rsidRPr="000C718F">
        <w:rPr>
          <w:rFonts w:cs="Arial"/>
          <w:b/>
          <w:caps/>
          <w:sz w:val="20"/>
          <w:szCs w:val="20"/>
        </w:rPr>
        <w:t>u</w:t>
      </w:r>
      <w:r w:rsidRPr="000C718F">
        <w:rPr>
          <w:rFonts w:cs="Arial"/>
          <w:b/>
          <w:caps/>
          <w:sz w:val="20"/>
          <w:szCs w:val="20"/>
        </w:rPr>
        <w:t>k</w:t>
      </w:r>
      <w:r w:rsidR="00E82FE6" w:rsidRPr="000C718F">
        <w:rPr>
          <w:rFonts w:cs="Arial"/>
          <w:b/>
          <w:caps/>
          <w:sz w:val="20"/>
          <w:szCs w:val="20"/>
        </w:rPr>
        <w:t>y</w:t>
      </w:r>
      <w:r w:rsidRPr="000C718F">
        <w:rPr>
          <w:rFonts w:cs="Arial"/>
          <w:b/>
          <w:caps/>
          <w:sz w:val="20"/>
          <w:szCs w:val="20"/>
        </w:rPr>
        <w:t>:</w:t>
      </w:r>
    </w:p>
    <w:p w14:paraId="411008FF" w14:textId="77777777" w:rsidR="006771B8" w:rsidRPr="000C718F" w:rsidRDefault="006771B8" w:rsidP="000C718F">
      <w:pPr>
        <w:pStyle w:val="Odsekzoznamu"/>
        <w:ind w:left="360"/>
        <w:jc w:val="both"/>
        <w:rPr>
          <w:rFonts w:cs="Arial"/>
          <w:b/>
          <w:sz w:val="20"/>
          <w:szCs w:val="20"/>
        </w:rPr>
      </w:pPr>
    </w:p>
    <w:p w14:paraId="1F35EF1D" w14:textId="6046A9DC" w:rsidR="006771B8" w:rsidRPr="000C718F" w:rsidRDefault="006771B8" w:rsidP="000C718F">
      <w:pPr>
        <w:pStyle w:val="Odsekzoznamu"/>
        <w:ind w:left="360"/>
        <w:jc w:val="both"/>
        <w:rPr>
          <w:rFonts w:cs="Arial"/>
          <w:b/>
          <w:sz w:val="20"/>
          <w:szCs w:val="20"/>
        </w:rPr>
      </w:pPr>
      <w:r w:rsidRPr="000C718F">
        <w:rPr>
          <w:rFonts w:cs="Arial"/>
          <w:b/>
          <w:bCs/>
          <w:sz w:val="20"/>
          <w:szCs w:val="20"/>
        </w:rPr>
        <w:t>Celková cena</w:t>
      </w:r>
      <w:r w:rsidRPr="000C718F">
        <w:rPr>
          <w:rFonts w:cs="Arial"/>
          <w:bCs/>
          <w:sz w:val="20"/>
          <w:szCs w:val="20"/>
        </w:rPr>
        <w:t xml:space="preserve"> </w:t>
      </w:r>
      <w:r w:rsidR="00054C14" w:rsidRPr="000C718F">
        <w:rPr>
          <w:rFonts w:cs="Arial"/>
          <w:bCs/>
          <w:sz w:val="20"/>
          <w:szCs w:val="20"/>
        </w:rPr>
        <w:t>pre jednotlivú čiastkovú Výzvu</w:t>
      </w:r>
      <w:r w:rsidRPr="000C718F">
        <w:rPr>
          <w:rFonts w:cs="Arial"/>
          <w:bCs/>
          <w:sz w:val="20"/>
          <w:szCs w:val="20"/>
        </w:rPr>
        <w:t xml:space="preserve"> predmetu zákazky podľa časti B.1, ods.</w:t>
      </w:r>
      <w:r w:rsidR="00E82FE6" w:rsidRPr="000C718F">
        <w:rPr>
          <w:rFonts w:cs="Arial"/>
          <w:bCs/>
          <w:sz w:val="20"/>
          <w:szCs w:val="20"/>
        </w:rPr>
        <w:t xml:space="preserve"> </w:t>
      </w:r>
      <w:r w:rsidR="00E512DA" w:rsidRPr="000C718F">
        <w:rPr>
          <w:rFonts w:cs="Arial"/>
          <w:bCs/>
          <w:sz w:val="20"/>
          <w:szCs w:val="20"/>
        </w:rPr>
        <w:t xml:space="preserve">6 </w:t>
      </w:r>
      <w:r w:rsidRPr="000C718F">
        <w:rPr>
          <w:rFonts w:cs="Arial"/>
          <w:bCs/>
          <w:sz w:val="20"/>
          <w:szCs w:val="20"/>
        </w:rPr>
        <w:t>tých</w:t>
      </w:r>
      <w:r w:rsidR="00DD320A" w:rsidRPr="000C718F">
        <w:rPr>
          <w:rFonts w:cs="Arial"/>
          <w:bCs/>
          <w:sz w:val="20"/>
          <w:szCs w:val="20"/>
        </w:rPr>
        <w:t>t</w:t>
      </w:r>
      <w:r w:rsidRPr="000C718F">
        <w:rPr>
          <w:rFonts w:cs="Arial"/>
          <w:bCs/>
          <w:sz w:val="20"/>
          <w:szCs w:val="20"/>
        </w:rPr>
        <w:t xml:space="preserve">o SP vyjadrená v eurách na dve desatinné miesta bez DPH </w:t>
      </w:r>
      <w:r w:rsidRPr="000C718F">
        <w:rPr>
          <w:rFonts w:cs="Arial"/>
          <w:b/>
          <w:sz w:val="20"/>
          <w:szCs w:val="20"/>
        </w:rPr>
        <w:t xml:space="preserve">a to na základe </w:t>
      </w:r>
      <w:r w:rsidR="00707137" w:rsidRPr="000C718F">
        <w:rPr>
          <w:rFonts w:cs="Arial"/>
          <w:b/>
          <w:sz w:val="20"/>
          <w:szCs w:val="20"/>
        </w:rPr>
        <w:t xml:space="preserve">zhotoviteľom </w:t>
      </w:r>
      <w:r w:rsidRPr="000C718F">
        <w:rPr>
          <w:rFonts w:cs="Arial"/>
          <w:b/>
          <w:sz w:val="20"/>
          <w:szCs w:val="20"/>
        </w:rPr>
        <w:t>upraveného časového rozsahu – počtu hodín</w:t>
      </w:r>
      <w:r w:rsidRPr="000C718F">
        <w:rPr>
          <w:rFonts w:cs="Arial"/>
          <w:sz w:val="20"/>
          <w:szCs w:val="20"/>
        </w:rPr>
        <w:t xml:space="preserve"> </w:t>
      </w:r>
      <w:r w:rsidRPr="000C718F">
        <w:rPr>
          <w:rFonts w:cs="Arial"/>
          <w:b/>
          <w:sz w:val="20"/>
          <w:szCs w:val="20"/>
        </w:rPr>
        <w:t>odborníka pre vypracovanie projektovej dokumentácie a</w:t>
      </w:r>
      <w:r w:rsidR="00E82FE6" w:rsidRPr="000C718F">
        <w:rPr>
          <w:rFonts w:cs="Arial"/>
          <w:b/>
          <w:sz w:val="20"/>
          <w:szCs w:val="20"/>
        </w:rPr>
        <w:t> Verejným o</w:t>
      </w:r>
      <w:r w:rsidRPr="000C718F">
        <w:rPr>
          <w:rFonts w:cs="Arial"/>
          <w:b/>
          <w:sz w:val="20"/>
          <w:szCs w:val="20"/>
        </w:rPr>
        <w:t>bstarávateľom pevne stanoveného počtu hodín odborníka za výkon Autorského dozoru.</w:t>
      </w:r>
      <w:r w:rsidR="000913BA" w:rsidRPr="000C718F">
        <w:rPr>
          <w:rFonts w:cs="Arial"/>
          <w:b/>
          <w:sz w:val="20"/>
          <w:szCs w:val="20"/>
        </w:rPr>
        <w:t xml:space="preserve"> </w:t>
      </w:r>
    </w:p>
    <w:p w14:paraId="7322E228" w14:textId="77777777" w:rsidR="006771B8" w:rsidRPr="000C718F" w:rsidRDefault="006771B8" w:rsidP="000C718F">
      <w:pPr>
        <w:pStyle w:val="Odsekzoznamu"/>
        <w:ind w:left="360"/>
        <w:jc w:val="both"/>
        <w:rPr>
          <w:rFonts w:cs="Arial"/>
          <w:sz w:val="20"/>
          <w:szCs w:val="20"/>
        </w:rPr>
      </w:pPr>
    </w:p>
    <w:p w14:paraId="1C4B0255" w14:textId="77777777" w:rsidR="006771B8" w:rsidRPr="000C718F" w:rsidRDefault="006771B8" w:rsidP="000C718F">
      <w:pPr>
        <w:pStyle w:val="Odsekzoznamu"/>
        <w:ind w:left="360"/>
        <w:jc w:val="both"/>
        <w:rPr>
          <w:rFonts w:cs="Arial"/>
          <w:sz w:val="20"/>
          <w:szCs w:val="20"/>
        </w:rPr>
      </w:pPr>
      <w:r w:rsidRPr="000C718F">
        <w:rPr>
          <w:rFonts w:cs="Arial"/>
          <w:sz w:val="20"/>
          <w:szCs w:val="20"/>
        </w:rPr>
        <w:t>Doba trvania služby bude vyjadrená v celých hodinách.</w:t>
      </w:r>
    </w:p>
    <w:p w14:paraId="04A53CA4" w14:textId="77777777" w:rsidR="006771B8" w:rsidRPr="000C718F" w:rsidRDefault="006771B8" w:rsidP="000C718F">
      <w:pPr>
        <w:pStyle w:val="Odsekzoznamu"/>
        <w:ind w:left="360"/>
        <w:jc w:val="both"/>
        <w:rPr>
          <w:rFonts w:cs="Arial"/>
          <w:bCs/>
          <w:sz w:val="20"/>
          <w:szCs w:val="20"/>
        </w:rPr>
      </w:pPr>
    </w:p>
    <w:p w14:paraId="5214172D" w14:textId="77777777" w:rsidR="006771B8" w:rsidRPr="000C718F" w:rsidRDefault="006771B8" w:rsidP="000C718F">
      <w:pPr>
        <w:pStyle w:val="Odsekzoznamu"/>
        <w:numPr>
          <w:ilvl w:val="1"/>
          <w:numId w:val="91"/>
        </w:numPr>
        <w:jc w:val="both"/>
        <w:rPr>
          <w:rFonts w:cs="Arial"/>
          <w:bCs/>
          <w:sz w:val="20"/>
          <w:szCs w:val="20"/>
        </w:rPr>
      </w:pPr>
      <w:r w:rsidRPr="000C718F">
        <w:rPr>
          <w:rFonts w:cs="Arial"/>
          <w:b/>
          <w:bCs/>
          <w:sz w:val="20"/>
          <w:szCs w:val="20"/>
        </w:rPr>
        <w:t>Cena za vypracovanie PD</w:t>
      </w:r>
      <w:r w:rsidRPr="000C718F">
        <w:rPr>
          <w:rFonts w:cs="Arial"/>
          <w:bCs/>
          <w:sz w:val="20"/>
          <w:szCs w:val="20"/>
        </w:rPr>
        <w:t xml:space="preserve"> pre jednotlivú časť B.1 bude výsledkom súčinu jednotkovej ceny, za ktorú sa Zhotoviteľ zaviazal poskytovať Služby na základe Rámcovej Dohody, a časového rozsahu – počtu osobohodín, ktorý Zhotoviteľ ponukne za zrealizovanie Služby v ponuke v rámci Otvorenia súťaže.</w:t>
      </w:r>
    </w:p>
    <w:p w14:paraId="67C9EAA5" w14:textId="77777777" w:rsidR="006771B8" w:rsidRPr="000C718F" w:rsidRDefault="006771B8" w:rsidP="000C718F">
      <w:pPr>
        <w:pStyle w:val="Odsekzoznamu"/>
        <w:ind w:left="360"/>
        <w:jc w:val="both"/>
        <w:rPr>
          <w:rFonts w:cs="Arial"/>
          <w:bCs/>
          <w:sz w:val="20"/>
          <w:szCs w:val="20"/>
        </w:rPr>
      </w:pPr>
    </w:p>
    <w:p w14:paraId="483B98DA" w14:textId="79144BB3" w:rsidR="006771B8" w:rsidRPr="000C718F" w:rsidRDefault="00D80E2C" w:rsidP="000C718F">
      <w:pPr>
        <w:pStyle w:val="Odsekzoznamu"/>
        <w:ind w:left="426" w:hanging="142"/>
        <w:jc w:val="both"/>
        <w:rPr>
          <w:rFonts w:cs="Arial"/>
          <w:bCs/>
          <w:sz w:val="20"/>
          <w:szCs w:val="20"/>
        </w:rPr>
      </w:pPr>
      <w:r w:rsidRPr="000C718F">
        <w:rPr>
          <w:rFonts w:cs="Arial"/>
          <w:b/>
          <w:bCs/>
          <w:sz w:val="20"/>
          <w:szCs w:val="20"/>
        </w:rPr>
        <w:t xml:space="preserve">  </w:t>
      </w:r>
      <w:r w:rsidR="006771B8" w:rsidRPr="000C718F">
        <w:rPr>
          <w:rFonts w:cs="Arial"/>
          <w:b/>
          <w:bCs/>
          <w:sz w:val="20"/>
          <w:szCs w:val="20"/>
        </w:rPr>
        <w:t>Cena za výkon Autorského dozoru</w:t>
      </w:r>
      <w:r w:rsidR="006771B8" w:rsidRPr="000C718F">
        <w:rPr>
          <w:rFonts w:cs="Arial"/>
          <w:bCs/>
          <w:sz w:val="20"/>
          <w:szCs w:val="20"/>
        </w:rPr>
        <w:t xml:space="preserve"> pre jednotlivú časť B.1 bude výsledkom súčinu jednotkovej ceny, za ktorú sa Zhotoviteľ zaviazal poskytovať Služby na základe Rámcovej Dohody, a časového rozsahu – počtu osobohodín, ktorý Obstarávateľ pevne stanoví za zrealizovanie Služby v ponuke v rámci  Otvorenia súťaže.</w:t>
      </w:r>
    </w:p>
    <w:p w14:paraId="3163C607" w14:textId="77777777" w:rsidR="006771B8" w:rsidRPr="000C718F" w:rsidRDefault="006771B8" w:rsidP="000C718F">
      <w:pPr>
        <w:pStyle w:val="Odsekzoznamu"/>
        <w:ind w:left="360"/>
        <w:jc w:val="both"/>
        <w:rPr>
          <w:rFonts w:cs="Arial"/>
          <w:bCs/>
          <w:sz w:val="20"/>
          <w:szCs w:val="20"/>
        </w:rPr>
      </w:pPr>
    </w:p>
    <w:p w14:paraId="3263330A" w14:textId="42E58168" w:rsidR="00F76E8E" w:rsidRPr="000C718F" w:rsidRDefault="00F5207B" w:rsidP="000C718F">
      <w:pPr>
        <w:widowControl w:val="0"/>
        <w:shd w:val="clear" w:color="auto" w:fill="FFFFFF"/>
        <w:autoSpaceDE w:val="0"/>
        <w:autoSpaceDN w:val="0"/>
        <w:adjustRightInd w:val="0"/>
        <w:spacing w:line="240" w:lineRule="auto"/>
        <w:ind w:left="426" w:hanging="426"/>
        <w:jc w:val="both"/>
        <w:rPr>
          <w:rFonts w:ascii="Arial" w:hAnsi="Arial" w:cs="Arial"/>
          <w:strike/>
          <w:sz w:val="20"/>
          <w:szCs w:val="20"/>
        </w:rPr>
      </w:pPr>
      <w:r w:rsidRPr="000C718F">
        <w:rPr>
          <w:rFonts w:ascii="Arial" w:hAnsi="Arial" w:cs="Arial"/>
          <w:bCs/>
          <w:sz w:val="20"/>
          <w:szCs w:val="20"/>
        </w:rPr>
        <w:t>3.2</w:t>
      </w:r>
      <w:r w:rsidRPr="000C718F">
        <w:rPr>
          <w:rFonts w:ascii="Arial" w:hAnsi="Arial" w:cs="Arial"/>
          <w:bCs/>
          <w:sz w:val="20"/>
          <w:szCs w:val="20"/>
        </w:rPr>
        <w:tab/>
      </w:r>
      <w:r w:rsidR="00E150EB" w:rsidRPr="000C718F">
        <w:rPr>
          <w:rFonts w:ascii="Arial" w:hAnsi="Arial" w:cs="Arial"/>
          <w:bCs/>
          <w:sz w:val="20"/>
          <w:szCs w:val="20"/>
        </w:rPr>
        <w:t xml:space="preserve">Celková cena </w:t>
      </w:r>
      <w:r w:rsidR="00DD320A" w:rsidRPr="000C718F">
        <w:rPr>
          <w:rFonts w:ascii="Arial" w:hAnsi="Arial" w:cs="Arial"/>
          <w:bCs/>
          <w:sz w:val="20"/>
          <w:szCs w:val="20"/>
        </w:rPr>
        <w:t>pre jednotlivú čiastkovú Výzvu</w:t>
      </w:r>
      <w:r w:rsidR="00E150EB" w:rsidRPr="000C718F">
        <w:rPr>
          <w:rFonts w:ascii="Arial" w:hAnsi="Arial" w:cs="Arial"/>
          <w:bCs/>
          <w:sz w:val="20"/>
          <w:szCs w:val="20"/>
        </w:rPr>
        <w:t xml:space="preserve"> predmetu zákazky bude tvorená cenou za vypracovanie PD alebo súčtom ceny za vypracovanie PD a ceny za výkon Autorského dozoru, ak je vo výzve na predloženie ponuky Autorský dozor požadovaný. </w:t>
      </w:r>
    </w:p>
    <w:p w14:paraId="22A9D2B1" w14:textId="1046D249" w:rsidR="00F76E8E" w:rsidRPr="000C718F" w:rsidRDefault="00F76E8E" w:rsidP="000C718F">
      <w:pPr>
        <w:pStyle w:val="Hlavika"/>
        <w:tabs>
          <w:tab w:val="clear" w:pos="4536"/>
          <w:tab w:val="clear" w:pos="9072"/>
          <w:tab w:val="left" w:pos="708"/>
        </w:tabs>
        <w:rPr>
          <w:rFonts w:ascii="Arial" w:hAnsi="Arial" w:cs="Arial"/>
          <w:bCs/>
          <w:noProof/>
          <w:sz w:val="20"/>
          <w:szCs w:val="20"/>
        </w:rPr>
      </w:pPr>
      <w:r w:rsidRPr="000C718F">
        <w:rPr>
          <w:rFonts w:ascii="Arial" w:hAnsi="Arial" w:cs="Arial"/>
          <w:bCs/>
          <w:noProof/>
          <w:sz w:val="20"/>
          <w:szCs w:val="20"/>
        </w:rPr>
        <w:t xml:space="preserve">Príloha č. 1 k časti B.2 –  </w:t>
      </w:r>
      <w:r w:rsidR="00E1405E" w:rsidRPr="000C718F">
        <w:rPr>
          <w:rFonts w:ascii="Arial" w:hAnsi="Arial" w:cs="Arial"/>
          <w:bCs/>
          <w:noProof/>
          <w:sz w:val="20"/>
          <w:szCs w:val="20"/>
        </w:rPr>
        <w:t>Špecifikácia ceny</w:t>
      </w:r>
    </w:p>
    <w:p w14:paraId="6804826D" w14:textId="77777777" w:rsidR="00F76E8E" w:rsidRPr="000C718F" w:rsidRDefault="00F76E8E" w:rsidP="000C718F">
      <w:pPr>
        <w:widowControl w:val="0"/>
        <w:shd w:val="clear" w:color="auto" w:fill="FFFFFF"/>
        <w:autoSpaceDE w:val="0"/>
        <w:autoSpaceDN w:val="0"/>
        <w:adjustRightInd w:val="0"/>
        <w:spacing w:line="240" w:lineRule="auto"/>
        <w:jc w:val="both"/>
        <w:rPr>
          <w:rFonts w:ascii="Arial" w:hAnsi="Arial" w:cs="Arial"/>
          <w:strike/>
          <w:sz w:val="20"/>
          <w:szCs w:val="20"/>
        </w:rPr>
      </w:pPr>
    </w:p>
    <w:p w14:paraId="100C7D4C" w14:textId="77777777" w:rsidR="00F76E8E" w:rsidRPr="000C718F" w:rsidRDefault="00F76E8E" w:rsidP="000C718F">
      <w:pPr>
        <w:widowControl w:val="0"/>
        <w:shd w:val="clear" w:color="auto" w:fill="FFFFFF"/>
        <w:autoSpaceDE w:val="0"/>
        <w:autoSpaceDN w:val="0"/>
        <w:adjustRightInd w:val="0"/>
        <w:spacing w:line="240" w:lineRule="auto"/>
        <w:jc w:val="both"/>
        <w:rPr>
          <w:rFonts w:ascii="Arial" w:hAnsi="Arial" w:cs="Arial"/>
          <w:strike/>
          <w:sz w:val="20"/>
          <w:szCs w:val="20"/>
        </w:rPr>
      </w:pPr>
    </w:p>
    <w:p w14:paraId="4A2F7D16" w14:textId="77777777" w:rsidR="00F76E8E" w:rsidRPr="000C718F" w:rsidRDefault="00F76E8E" w:rsidP="000C718F">
      <w:pPr>
        <w:spacing w:after="0" w:line="240" w:lineRule="auto"/>
        <w:rPr>
          <w:rFonts w:ascii="Arial" w:hAnsi="Arial" w:cs="Arial"/>
          <w:sz w:val="20"/>
          <w:szCs w:val="20"/>
        </w:rPr>
      </w:pPr>
    </w:p>
    <w:p w14:paraId="624313E6" w14:textId="6A918303" w:rsidR="00F76E8E" w:rsidRPr="000C718F" w:rsidRDefault="00F76E8E" w:rsidP="000C718F">
      <w:pPr>
        <w:spacing w:after="0" w:line="240" w:lineRule="auto"/>
        <w:jc w:val="both"/>
        <w:rPr>
          <w:rFonts w:ascii="Arial" w:hAnsi="Arial" w:cs="Arial"/>
          <w:sz w:val="20"/>
          <w:szCs w:val="20"/>
        </w:rPr>
      </w:pPr>
    </w:p>
    <w:p w14:paraId="425F3D30" w14:textId="77777777" w:rsidR="00F76E8E" w:rsidRPr="000C718F" w:rsidRDefault="00F76E8E" w:rsidP="000C718F">
      <w:pPr>
        <w:spacing w:after="0" w:line="240" w:lineRule="auto"/>
        <w:rPr>
          <w:rFonts w:ascii="Arial" w:hAnsi="Arial" w:cs="Arial"/>
          <w:sz w:val="20"/>
          <w:szCs w:val="20"/>
        </w:rPr>
      </w:pPr>
    </w:p>
    <w:p w14:paraId="5ABB4416" w14:textId="77777777" w:rsidR="00F76E8E" w:rsidRPr="000C718F" w:rsidRDefault="00F76E8E" w:rsidP="000C718F">
      <w:pPr>
        <w:spacing w:after="0" w:line="240" w:lineRule="auto"/>
        <w:rPr>
          <w:rFonts w:ascii="Arial" w:hAnsi="Arial" w:cs="Arial"/>
          <w:sz w:val="20"/>
          <w:szCs w:val="20"/>
        </w:rPr>
      </w:pPr>
    </w:p>
    <w:p w14:paraId="5D2FDE2D" w14:textId="0C543CE6" w:rsidR="00F76E8E" w:rsidRPr="000C718F" w:rsidRDefault="00F76E8E" w:rsidP="000C718F">
      <w:pPr>
        <w:spacing w:after="0" w:line="240" w:lineRule="auto"/>
        <w:rPr>
          <w:rFonts w:ascii="Arial" w:hAnsi="Arial" w:cs="Arial"/>
          <w:sz w:val="20"/>
          <w:szCs w:val="20"/>
        </w:rPr>
      </w:pPr>
    </w:p>
    <w:p w14:paraId="106B4A8E" w14:textId="77777777" w:rsidR="00F76E8E" w:rsidRPr="000C718F" w:rsidRDefault="00F76E8E" w:rsidP="000C718F">
      <w:pPr>
        <w:spacing w:after="0" w:line="240" w:lineRule="auto"/>
        <w:rPr>
          <w:rFonts w:ascii="Arial" w:hAnsi="Arial" w:cs="Arial"/>
          <w:sz w:val="20"/>
          <w:szCs w:val="20"/>
        </w:rPr>
      </w:pPr>
    </w:p>
    <w:p w14:paraId="7F17D3C4" w14:textId="77777777" w:rsidR="00F76E8E" w:rsidRPr="000C718F" w:rsidRDefault="00F76E8E" w:rsidP="000C718F">
      <w:pPr>
        <w:spacing w:after="0" w:line="240" w:lineRule="auto"/>
        <w:rPr>
          <w:rFonts w:ascii="Arial" w:hAnsi="Arial" w:cs="Arial"/>
          <w:sz w:val="20"/>
          <w:szCs w:val="20"/>
        </w:rPr>
      </w:pPr>
    </w:p>
    <w:p w14:paraId="27944953" w14:textId="3F6AB0B9" w:rsidR="00A06F4E" w:rsidRPr="000C718F" w:rsidRDefault="00A06F4E" w:rsidP="000C718F">
      <w:pPr>
        <w:spacing w:line="240" w:lineRule="auto"/>
        <w:ind w:firstLine="284"/>
        <w:rPr>
          <w:rFonts w:ascii="Arial" w:hAnsi="Arial" w:cs="Arial"/>
          <w:sz w:val="20"/>
          <w:szCs w:val="20"/>
        </w:rPr>
      </w:pPr>
      <w:r w:rsidRPr="000C718F">
        <w:rPr>
          <w:rFonts w:ascii="Arial" w:hAnsi="Arial" w:cs="Arial"/>
          <w:sz w:val="20"/>
          <w:szCs w:val="20"/>
        </w:rPr>
        <w:br w:type="page"/>
      </w:r>
    </w:p>
    <w:p w14:paraId="47DA4A48" w14:textId="77777777" w:rsidR="00F76E8E" w:rsidRPr="000C718F" w:rsidRDefault="00F76E8E" w:rsidP="000C718F">
      <w:pPr>
        <w:spacing w:after="0" w:line="240" w:lineRule="auto"/>
        <w:rPr>
          <w:rFonts w:ascii="Arial" w:hAnsi="Arial" w:cs="Arial"/>
          <w:noProof/>
          <w:sz w:val="20"/>
          <w:szCs w:val="20"/>
          <w:lang w:eastAsia="sk-SK"/>
        </w:rPr>
      </w:pPr>
    </w:p>
    <w:p w14:paraId="1703F466" w14:textId="77777777" w:rsidR="006771B8" w:rsidRPr="000C718F" w:rsidRDefault="006771B8" w:rsidP="000C718F">
      <w:pPr>
        <w:pStyle w:val="Nadpis1"/>
        <w:spacing w:after="120"/>
        <w:rPr>
          <w:rFonts w:cs="Arial"/>
          <w:sz w:val="20"/>
          <w:szCs w:val="20"/>
        </w:rPr>
      </w:pPr>
      <w:r w:rsidRPr="000C718F">
        <w:rPr>
          <w:rFonts w:cs="Arial"/>
          <w:sz w:val="20"/>
          <w:szCs w:val="20"/>
        </w:rPr>
        <w:t>B.3 OBCHODNÉ PODMIENKY DODANIA PREDMETU ZÁKAZKY</w:t>
      </w:r>
    </w:p>
    <w:p w14:paraId="1C608998" w14:textId="005C0B36" w:rsidR="00F76E8E" w:rsidRPr="000C718F" w:rsidRDefault="006771B8" w:rsidP="000C718F">
      <w:pPr>
        <w:spacing w:after="0" w:line="240" w:lineRule="auto"/>
        <w:jc w:val="both"/>
        <w:rPr>
          <w:rFonts w:ascii="Arial" w:hAnsi="Arial" w:cs="Arial"/>
          <w:b/>
          <w:color w:val="000000"/>
          <w:sz w:val="20"/>
          <w:szCs w:val="20"/>
        </w:rPr>
      </w:pPr>
      <w:r w:rsidRPr="000C718F">
        <w:rPr>
          <w:rFonts w:ascii="Arial" w:hAnsi="Arial" w:cs="Arial"/>
          <w:b/>
          <w:color w:val="000000"/>
          <w:sz w:val="20"/>
          <w:szCs w:val="20"/>
        </w:rPr>
        <w:t>Uchádzač vo svojej ponuke predloží návrh rámcovej dohody podľa Obchodného zákonníka, v ktorej budú v celom rozsahu akceptované obchodné podmienky dodania predmetu zákazky stanovené v dokumentoch, ktoré tvoria prílohu k týmto súťažným podkladom. Predložený návrh rámcovej dohody musí byť podpísaný štatutárnym zástupcom (zástupcami) uchádzača, resp. osobou oprávnenou konať v mene uchádzača.</w:t>
      </w:r>
    </w:p>
    <w:p w14:paraId="6626BF27" w14:textId="658C2893" w:rsidR="006771B8" w:rsidRPr="000C718F" w:rsidRDefault="006771B8" w:rsidP="000C718F">
      <w:pPr>
        <w:spacing w:after="0" w:line="240" w:lineRule="auto"/>
        <w:rPr>
          <w:rFonts w:ascii="Arial" w:hAnsi="Arial" w:cs="Arial"/>
          <w:b/>
          <w:color w:val="000000"/>
          <w:sz w:val="20"/>
          <w:szCs w:val="20"/>
        </w:rPr>
      </w:pPr>
    </w:p>
    <w:p w14:paraId="0F3E33A3" w14:textId="77777777" w:rsidR="00412DF4" w:rsidRPr="000C718F" w:rsidRDefault="00412DF4" w:rsidP="000C718F">
      <w:pPr>
        <w:pStyle w:val="Bezriadkovania"/>
        <w:jc w:val="center"/>
        <w:rPr>
          <w:rFonts w:ascii="Arial" w:hAnsi="Arial" w:cs="Arial"/>
          <w:sz w:val="20"/>
          <w:szCs w:val="20"/>
        </w:rPr>
      </w:pPr>
      <w:r w:rsidRPr="000C718F">
        <w:rPr>
          <w:rFonts w:ascii="Arial" w:hAnsi="Arial" w:cs="Arial"/>
          <w:sz w:val="20"/>
          <w:szCs w:val="20"/>
        </w:rPr>
        <w:t>V návrhu rámcovej dohody budú uvedené nasledovné údaje:</w:t>
      </w:r>
    </w:p>
    <w:p w14:paraId="4CFD78AD" w14:textId="7CCEC0DC" w:rsidR="006771B8" w:rsidRPr="000C718F" w:rsidRDefault="006771B8" w:rsidP="000C718F">
      <w:pPr>
        <w:spacing w:after="0" w:line="240" w:lineRule="auto"/>
        <w:rPr>
          <w:rFonts w:ascii="Arial" w:hAnsi="Arial" w:cs="Arial"/>
          <w:noProof/>
          <w:sz w:val="20"/>
          <w:szCs w:val="20"/>
          <w:lang w:eastAsia="sk-SK"/>
        </w:rPr>
      </w:pPr>
    </w:p>
    <w:p w14:paraId="22C9B4AE" w14:textId="77777777" w:rsidR="00412DF4" w:rsidRPr="000C718F" w:rsidRDefault="00412DF4" w:rsidP="000C718F">
      <w:pPr>
        <w:spacing w:after="0" w:line="240" w:lineRule="auto"/>
        <w:rPr>
          <w:rFonts w:ascii="Arial" w:hAnsi="Arial" w:cs="Arial"/>
          <w:noProof/>
          <w:sz w:val="20"/>
          <w:szCs w:val="20"/>
          <w:lang w:eastAsia="sk-SK"/>
        </w:rPr>
      </w:pPr>
    </w:p>
    <w:p w14:paraId="3E8B531A" w14:textId="77777777" w:rsidR="00F76E8E" w:rsidRPr="000C718F" w:rsidRDefault="00F76E8E" w:rsidP="000C718F">
      <w:pPr>
        <w:spacing w:after="0" w:line="240" w:lineRule="auto"/>
        <w:rPr>
          <w:rFonts w:ascii="Arial" w:hAnsi="Arial" w:cs="Arial"/>
          <w:noProof/>
          <w:sz w:val="20"/>
          <w:szCs w:val="20"/>
          <w:lang w:eastAsia="sk-SK"/>
        </w:rPr>
      </w:pPr>
    </w:p>
    <w:p w14:paraId="5431C34A" w14:textId="77777777" w:rsidR="00412DF4" w:rsidRPr="000C718F" w:rsidRDefault="00412DF4" w:rsidP="000C718F">
      <w:pPr>
        <w:spacing w:after="0" w:line="240" w:lineRule="auto"/>
        <w:jc w:val="both"/>
        <w:rPr>
          <w:rFonts w:ascii="Arial" w:hAnsi="Arial" w:cs="Arial"/>
          <w:sz w:val="20"/>
          <w:szCs w:val="20"/>
          <w:highlight w:val="yellow"/>
        </w:rPr>
      </w:pPr>
    </w:p>
    <w:p w14:paraId="141DCC4C" w14:textId="77777777" w:rsidR="00412DF4" w:rsidRPr="000C718F" w:rsidRDefault="00412DF4" w:rsidP="000C718F">
      <w:pPr>
        <w:spacing w:line="240" w:lineRule="auto"/>
        <w:jc w:val="center"/>
        <w:rPr>
          <w:rFonts w:ascii="Arial" w:hAnsi="Arial" w:cs="Arial"/>
          <w:b/>
          <w:caps/>
          <w:sz w:val="20"/>
          <w:szCs w:val="20"/>
        </w:rPr>
      </w:pPr>
      <w:r w:rsidRPr="000C718F">
        <w:rPr>
          <w:rFonts w:ascii="Arial" w:hAnsi="Arial" w:cs="Arial"/>
          <w:b/>
          <w:caps/>
          <w:sz w:val="20"/>
          <w:szCs w:val="20"/>
        </w:rPr>
        <w:t xml:space="preserve">Rámcová dohoda s opätovným otvorením súťaže </w:t>
      </w:r>
    </w:p>
    <w:p w14:paraId="56332DFD" w14:textId="77777777" w:rsidR="00412DF4" w:rsidRPr="000C718F" w:rsidRDefault="00412DF4" w:rsidP="000C718F">
      <w:pPr>
        <w:spacing w:after="0" w:line="240" w:lineRule="auto"/>
        <w:jc w:val="center"/>
        <w:outlineLvl w:val="0"/>
        <w:rPr>
          <w:rFonts w:ascii="Arial" w:hAnsi="Arial" w:cs="Arial"/>
          <w:b/>
          <w:bCs/>
          <w:sz w:val="20"/>
          <w:szCs w:val="20"/>
          <w:lang w:eastAsia="sk-SK"/>
        </w:rPr>
      </w:pPr>
    </w:p>
    <w:p w14:paraId="04782D76" w14:textId="77777777" w:rsidR="00412DF4" w:rsidRPr="000C718F" w:rsidRDefault="00412DF4" w:rsidP="000C718F">
      <w:pPr>
        <w:keepNext/>
        <w:keepLines/>
        <w:spacing w:after="0" w:line="240" w:lineRule="auto"/>
        <w:jc w:val="center"/>
        <w:outlineLvl w:val="2"/>
        <w:rPr>
          <w:rFonts w:ascii="Arial" w:hAnsi="Arial" w:cs="Arial"/>
          <w:b/>
          <w:sz w:val="20"/>
          <w:szCs w:val="20"/>
        </w:rPr>
      </w:pPr>
      <w:bookmarkStart w:id="75" w:name="_Hlk120268793"/>
      <w:r w:rsidRPr="000C718F">
        <w:rPr>
          <w:rFonts w:ascii="Arial" w:hAnsi="Arial" w:cs="Arial"/>
          <w:b/>
          <w:bCs/>
          <w:sz w:val="20"/>
          <w:szCs w:val="20"/>
        </w:rPr>
        <w:t>Vypracovanie projektovej dokumentácie dopravného značenia</w:t>
      </w:r>
    </w:p>
    <w:bookmarkEnd w:id="75"/>
    <w:p w14:paraId="1174C696" w14:textId="77777777" w:rsidR="00412DF4" w:rsidRPr="000C718F" w:rsidRDefault="00412DF4" w:rsidP="000C718F">
      <w:pPr>
        <w:spacing w:after="0" w:line="240" w:lineRule="auto"/>
        <w:rPr>
          <w:rFonts w:ascii="Arial" w:eastAsia="Calibri" w:hAnsi="Arial" w:cs="Arial"/>
          <w:sz w:val="20"/>
          <w:szCs w:val="20"/>
        </w:rPr>
      </w:pPr>
    </w:p>
    <w:p w14:paraId="47F31D3E" w14:textId="77777777" w:rsidR="00412DF4" w:rsidRPr="000C718F" w:rsidRDefault="00412DF4" w:rsidP="000C718F">
      <w:pPr>
        <w:tabs>
          <w:tab w:val="left" w:pos="1134"/>
          <w:tab w:val="left" w:pos="5670"/>
        </w:tabs>
        <w:spacing w:after="0" w:line="240" w:lineRule="auto"/>
        <w:outlineLvl w:val="0"/>
        <w:rPr>
          <w:rFonts w:ascii="Arial" w:hAnsi="Arial" w:cs="Arial"/>
          <w:b/>
          <w:sz w:val="20"/>
          <w:szCs w:val="20"/>
        </w:rPr>
      </w:pPr>
      <w:r w:rsidRPr="000C718F">
        <w:rPr>
          <w:rFonts w:ascii="Arial" w:hAnsi="Arial" w:cs="Arial"/>
          <w:bCs/>
          <w:sz w:val="20"/>
          <w:szCs w:val="20"/>
        </w:rPr>
        <w:tab/>
      </w:r>
      <w:r w:rsidRPr="000C718F">
        <w:rPr>
          <w:rFonts w:ascii="Arial" w:hAnsi="Arial" w:cs="Arial"/>
          <w:b/>
          <w:sz w:val="20"/>
          <w:szCs w:val="20"/>
        </w:rPr>
        <w:t>číslo objednávateľa:</w:t>
      </w:r>
      <w:r w:rsidRPr="000C718F">
        <w:rPr>
          <w:rFonts w:ascii="Arial" w:hAnsi="Arial" w:cs="Arial"/>
          <w:b/>
          <w:bCs/>
          <w:sz w:val="20"/>
          <w:szCs w:val="20"/>
          <w:lang w:eastAsia="sk-SK"/>
        </w:rPr>
        <w:t xml:space="preserve"> </w:t>
      </w:r>
      <w:r w:rsidRPr="000C718F">
        <w:rPr>
          <w:rFonts w:ascii="Arial" w:hAnsi="Arial" w:cs="Arial"/>
          <w:b/>
          <w:bCs/>
          <w:sz w:val="20"/>
          <w:szCs w:val="20"/>
          <w:highlight w:val="yellow"/>
          <w:lang w:eastAsia="sk-SK"/>
        </w:rPr>
        <w:t>[doplniť]</w:t>
      </w:r>
      <w:r w:rsidRPr="000C718F">
        <w:rPr>
          <w:rFonts w:ascii="Arial" w:hAnsi="Arial" w:cs="Arial"/>
          <w:b/>
          <w:bCs/>
          <w:sz w:val="20"/>
          <w:szCs w:val="20"/>
          <w:lang w:eastAsia="sk-SK"/>
        </w:rPr>
        <w:tab/>
      </w:r>
      <w:r w:rsidRPr="000C718F">
        <w:rPr>
          <w:rFonts w:ascii="Arial" w:hAnsi="Arial" w:cs="Arial"/>
          <w:b/>
          <w:sz w:val="20"/>
          <w:szCs w:val="20"/>
        </w:rPr>
        <w:t xml:space="preserve">číslo </w:t>
      </w:r>
      <w:r w:rsidRPr="000C718F">
        <w:rPr>
          <w:rFonts w:ascii="Arial" w:hAnsi="Arial" w:cs="Arial"/>
          <w:b/>
          <w:bCs/>
          <w:sz w:val="20"/>
          <w:szCs w:val="20"/>
          <w:lang w:eastAsia="sk-SK"/>
        </w:rPr>
        <w:t xml:space="preserve">Zhotoviteľa: </w:t>
      </w:r>
      <w:r w:rsidRPr="000C718F">
        <w:rPr>
          <w:rFonts w:ascii="Arial" w:hAnsi="Arial" w:cs="Arial"/>
          <w:b/>
          <w:bCs/>
          <w:sz w:val="20"/>
          <w:szCs w:val="20"/>
          <w:highlight w:val="yellow"/>
          <w:lang w:eastAsia="sk-SK"/>
        </w:rPr>
        <w:t>[doplniť]</w:t>
      </w:r>
      <w:r w:rsidRPr="000C718F">
        <w:rPr>
          <w:rFonts w:ascii="Arial" w:hAnsi="Arial" w:cs="Arial"/>
          <w:b/>
          <w:bCs/>
          <w:sz w:val="20"/>
          <w:szCs w:val="20"/>
          <w:lang w:eastAsia="sk-SK"/>
        </w:rPr>
        <w:t xml:space="preserve">           </w:t>
      </w:r>
    </w:p>
    <w:p w14:paraId="54B5A891" w14:textId="77777777" w:rsidR="00412DF4" w:rsidRPr="000C718F" w:rsidRDefault="00412DF4" w:rsidP="000C718F">
      <w:pPr>
        <w:spacing w:after="0" w:line="240" w:lineRule="auto"/>
        <w:rPr>
          <w:rFonts w:ascii="Arial" w:hAnsi="Arial" w:cs="Arial"/>
          <w:b/>
          <w:sz w:val="20"/>
          <w:szCs w:val="20"/>
        </w:rPr>
      </w:pPr>
    </w:p>
    <w:p w14:paraId="5810A2BC" w14:textId="77777777" w:rsidR="00412DF4" w:rsidRPr="000C718F" w:rsidRDefault="00412DF4" w:rsidP="000C718F">
      <w:pPr>
        <w:spacing w:after="0" w:line="240" w:lineRule="auto"/>
        <w:jc w:val="center"/>
        <w:outlineLvl w:val="0"/>
        <w:rPr>
          <w:rFonts w:ascii="Arial" w:hAnsi="Arial" w:cs="Arial"/>
          <w:sz w:val="20"/>
          <w:szCs w:val="20"/>
        </w:rPr>
      </w:pPr>
      <w:r w:rsidRPr="000C718F">
        <w:rPr>
          <w:rFonts w:ascii="Arial" w:hAnsi="Arial" w:cs="Arial"/>
          <w:sz w:val="20"/>
          <w:szCs w:val="20"/>
        </w:rPr>
        <w:t xml:space="preserve">uzavretá podľa § 2 ods. 5 písm. </w:t>
      </w:r>
      <w:r w:rsidRPr="000C718F">
        <w:rPr>
          <w:rFonts w:ascii="Arial" w:hAnsi="Arial" w:cs="Arial"/>
          <w:bCs/>
          <w:sz w:val="20"/>
          <w:szCs w:val="20"/>
          <w:lang w:eastAsia="sk-SK"/>
        </w:rPr>
        <w:t>g) a § 83 a </w:t>
      </w:r>
      <w:proofErr w:type="spellStart"/>
      <w:r w:rsidRPr="000C718F">
        <w:rPr>
          <w:rFonts w:ascii="Arial" w:hAnsi="Arial" w:cs="Arial"/>
          <w:bCs/>
          <w:sz w:val="20"/>
          <w:szCs w:val="20"/>
          <w:lang w:eastAsia="sk-SK"/>
        </w:rPr>
        <w:t>nasl</w:t>
      </w:r>
      <w:proofErr w:type="spellEnd"/>
      <w:r w:rsidRPr="000C718F">
        <w:rPr>
          <w:rFonts w:ascii="Arial" w:hAnsi="Arial" w:cs="Arial"/>
          <w:bCs/>
          <w:sz w:val="20"/>
          <w:szCs w:val="20"/>
          <w:lang w:eastAsia="sk-SK"/>
        </w:rPr>
        <w:t xml:space="preserve">. </w:t>
      </w:r>
      <w:r w:rsidRPr="000C718F">
        <w:rPr>
          <w:rFonts w:ascii="Arial" w:hAnsi="Arial" w:cs="Arial"/>
          <w:sz w:val="20"/>
          <w:szCs w:val="20"/>
        </w:rPr>
        <w:t xml:space="preserve">zákona č. </w:t>
      </w:r>
      <w:r w:rsidRPr="000C718F">
        <w:rPr>
          <w:rFonts w:ascii="Arial" w:hAnsi="Arial" w:cs="Arial"/>
          <w:bCs/>
          <w:sz w:val="20"/>
          <w:szCs w:val="20"/>
          <w:lang w:eastAsia="sk-SK"/>
        </w:rPr>
        <w:t>343/2015</w:t>
      </w:r>
      <w:r w:rsidRPr="000C718F">
        <w:rPr>
          <w:rFonts w:ascii="Arial" w:hAnsi="Arial" w:cs="Arial"/>
          <w:sz w:val="20"/>
          <w:szCs w:val="20"/>
        </w:rPr>
        <w:t xml:space="preserve"> Z.</w:t>
      </w:r>
      <w:r w:rsidRPr="000C718F">
        <w:rPr>
          <w:rFonts w:ascii="Arial" w:hAnsi="Arial" w:cs="Arial"/>
          <w:bCs/>
          <w:sz w:val="20"/>
          <w:szCs w:val="20"/>
          <w:lang w:eastAsia="sk-SK"/>
        </w:rPr>
        <w:t xml:space="preserve"> </w:t>
      </w:r>
      <w:r w:rsidRPr="000C718F">
        <w:rPr>
          <w:rFonts w:ascii="Arial" w:hAnsi="Arial" w:cs="Arial"/>
          <w:sz w:val="20"/>
          <w:szCs w:val="20"/>
        </w:rPr>
        <w:t>z</w:t>
      </w:r>
      <w:r w:rsidRPr="000C718F">
        <w:rPr>
          <w:rFonts w:ascii="Arial" w:hAnsi="Arial" w:cs="Arial"/>
          <w:bCs/>
          <w:sz w:val="20"/>
          <w:szCs w:val="20"/>
          <w:lang w:eastAsia="sk-SK"/>
        </w:rPr>
        <w:t>.</w:t>
      </w:r>
      <w:r w:rsidRPr="000C718F">
        <w:rPr>
          <w:rFonts w:ascii="Arial" w:hAnsi="Arial" w:cs="Arial"/>
          <w:sz w:val="20"/>
          <w:szCs w:val="20"/>
        </w:rPr>
        <w:t xml:space="preserve"> o verejnom obstarávaní a o zmene a</w:t>
      </w:r>
      <w:r w:rsidRPr="000C718F">
        <w:rPr>
          <w:rFonts w:ascii="Arial" w:hAnsi="Arial" w:cs="Arial"/>
          <w:bCs/>
          <w:sz w:val="20"/>
          <w:szCs w:val="20"/>
          <w:lang w:eastAsia="sk-SK"/>
        </w:rPr>
        <w:t> </w:t>
      </w:r>
      <w:r w:rsidRPr="000C718F">
        <w:rPr>
          <w:rFonts w:ascii="Arial" w:hAnsi="Arial" w:cs="Arial"/>
          <w:sz w:val="20"/>
          <w:szCs w:val="20"/>
        </w:rPr>
        <w:t xml:space="preserve">doplnení niektorých zákonov v znení neskorších predpisov </w:t>
      </w:r>
      <w:r w:rsidRPr="000C718F">
        <w:rPr>
          <w:rFonts w:ascii="Arial" w:hAnsi="Arial" w:cs="Arial"/>
          <w:bCs/>
          <w:sz w:val="20"/>
          <w:szCs w:val="20"/>
          <w:lang w:eastAsia="sk-SK"/>
        </w:rPr>
        <w:t>(ďalej len „</w:t>
      </w:r>
      <w:r w:rsidRPr="000C718F">
        <w:rPr>
          <w:rFonts w:ascii="Arial" w:hAnsi="Arial" w:cs="Arial"/>
          <w:b/>
          <w:bCs/>
          <w:sz w:val="20"/>
          <w:szCs w:val="20"/>
          <w:lang w:eastAsia="sk-SK"/>
        </w:rPr>
        <w:t>ZVO</w:t>
      </w:r>
      <w:r w:rsidRPr="000C718F">
        <w:rPr>
          <w:rFonts w:ascii="Arial" w:hAnsi="Arial" w:cs="Arial"/>
          <w:bCs/>
          <w:sz w:val="20"/>
          <w:szCs w:val="20"/>
          <w:lang w:eastAsia="sk-SK"/>
        </w:rPr>
        <w:t xml:space="preserve">“) </w:t>
      </w:r>
      <w:r w:rsidRPr="000C718F">
        <w:rPr>
          <w:rFonts w:ascii="Arial" w:hAnsi="Arial" w:cs="Arial"/>
          <w:sz w:val="20"/>
          <w:szCs w:val="20"/>
        </w:rPr>
        <w:t>a</w:t>
      </w:r>
      <w:r w:rsidRPr="000C718F">
        <w:rPr>
          <w:rFonts w:ascii="Arial" w:hAnsi="Arial" w:cs="Arial"/>
          <w:bCs/>
          <w:sz w:val="20"/>
          <w:szCs w:val="20"/>
          <w:lang w:eastAsia="sk-SK"/>
        </w:rPr>
        <w:t> podľa § 269 ods. 2</w:t>
      </w:r>
      <w:r w:rsidRPr="000C718F">
        <w:rPr>
          <w:rFonts w:ascii="Arial" w:hAnsi="Arial" w:cs="Arial"/>
          <w:sz w:val="20"/>
          <w:szCs w:val="20"/>
        </w:rPr>
        <w:t xml:space="preserve"> a </w:t>
      </w:r>
      <w:proofErr w:type="spellStart"/>
      <w:r w:rsidRPr="000C718F">
        <w:rPr>
          <w:rFonts w:ascii="Arial" w:hAnsi="Arial" w:cs="Arial"/>
          <w:sz w:val="20"/>
          <w:szCs w:val="20"/>
        </w:rPr>
        <w:t>nasl</w:t>
      </w:r>
      <w:proofErr w:type="spellEnd"/>
      <w:r w:rsidRPr="000C718F">
        <w:rPr>
          <w:rFonts w:ascii="Arial" w:hAnsi="Arial" w:cs="Arial"/>
          <w:sz w:val="20"/>
          <w:szCs w:val="20"/>
        </w:rPr>
        <w:t>. zákona č. 513/1991 Zb. Obchodný zákonník v znení neskorších predpisov</w:t>
      </w:r>
      <w:r w:rsidRPr="000C718F">
        <w:rPr>
          <w:rFonts w:ascii="Arial" w:hAnsi="Arial" w:cs="Arial"/>
          <w:bCs/>
          <w:sz w:val="20"/>
          <w:szCs w:val="20"/>
          <w:lang w:eastAsia="sk-SK"/>
        </w:rPr>
        <w:t xml:space="preserve"> (ďalej len „</w:t>
      </w:r>
      <w:r w:rsidRPr="000C718F">
        <w:rPr>
          <w:rFonts w:ascii="Arial" w:hAnsi="Arial" w:cs="Arial"/>
          <w:b/>
          <w:bCs/>
          <w:sz w:val="20"/>
          <w:szCs w:val="20"/>
          <w:lang w:eastAsia="sk-SK"/>
        </w:rPr>
        <w:t>Obchodný zákonník</w:t>
      </w:r>
      <w:r w:rsidRPr="000C718F">
        <w:rPr>
          <w:rFonts w:ascii="Arial" w:hAnsi="Arial" w:cs="Arial"/>
          <w:bCs/>
          <w:sz w:val="20"/>
          <w:szCs w:val="20"/>
          <w:lang w:eastAsia="sk-SK"/>
        </w:rPr>
        <w:t>“)</w:t>
      </w:r>
    </w:p>
    <w:p w14:paraId="113FDAE5" w14:textId="77777777" w:rsidR="00412DF4" w:rsidRPr="000C718F" w:rsidRDefault="00412DF4" w:rsidP="000C718F">
      <w:pPr>
        <w:spacing w:after="0" w:line="240" w:lineRule="auto"/>
        <w:jc w:val="center"/>
        <w:outlineLvl w:val="0"/>
        <w:rPr>
          <w:rFonts w:ascii="Arial" w:hAnsi="Arial" w:cs="Arial"/>
          <w:bCs/>
          <w:iCs/>
          <w:sz w:val="20"/>
          <w:szCs w:val="20"/>
          <w:lang w:eastAsia="sk-SK"/>
        </w:rPr>
      </w:pPr>
    </w:p>
    <w:p w14:paraId="59BD3970" w14:textId="77777777" w:rsidR="00412DF4" w:rsidRPr="000C718F" w:rsidRDefault="00412DF4" w:rsidP="000C718F">
      <w:pPr>
        <w:spacing w:after="0" w:line="240" w:lineRule="auto"/>
        <w:jc w:val="center"/>
        <w:outlineLvl w:val="0"/>
        <w:rPr>
          <w:rFonts w:ascii="Arial" w:hAnsi="Arial" w:cs="Arial"/>
          <w:sz w:val="20"/>
          <w:szCs w:val="20"/>
        </w:rPr>
      </w:pPr>
      <w:r w:rsidRPr="000C718F">
        <w:rPr>
          <w:rFonts w:ascii="Arial" w:hAnsi="Arial" w:cs="Arial"/>
          <w:sz w:val="20"/>
          <w:szCs w:val="20"/>
        </w:rPr>
        <w:t>(ďalej len „</w:t>
      </w:r>
      <w:r w:rsidRPr="000C718F">
        <w:rPr>
          <w:rFonts w:ascii="Arial" w:hAnsi="Arial" w:cs="Arial"/>
          <w:b/>
          <w:bCs/>
          <w:iCs/>
          <w:sz w:val="20"/>
          <w:szCs w:val="20"/>
          <w:lang w:eastAsia="sk-SK"/>
        </w:rPr>
        <w:t>Rámcová</w:t>
      </w:r>
      <w:r w:rsidRPr="000C718F">
        <w:rPr>
          <w:rFonts w:ascii="Arial" w:hAnsi="Arial" w:cs="Arial"/>
          <w:b/>
          <w:sz w:val="20"/>
          <w:szCs w:val="20"/>
        </w:rPr>
        <w:t xml:space="preserve"> dohoda</w:t>
      </w:r>
      <w:r w:rsidRPr="000C718F">
        <w:rPr>
          <w:rFonts w:ascii="Arial" w:hAnsi="Arial" w:cs="Arial"/>
          <w:sz w:val="20"/>
          <w:szCs w:val="20"/>
        </w:rPr>
        <w:t xml:space="preserve">“ alebo </w:t>
      </w:r>
      <w:r w:rsidRPr="000C718F">
        <w:rPr>
          <w:rFonts w:ascii="Arial" w:hAnsi="Arial" w:cs="Arial"/>
          <w:bCs/>
          <w:iCs/>
          <w:sz w:val="20"/>
          <w:szCs w:val="20"/>
          <w:lang w:eastAsia="sk-SK"/>
        </w:rPr>
        <w:t>len „</w:t>
      </w:r>
      <w:r w:rsidRPr="000C718F">
        <w:rPr>
          <w:rFonts w:ascii="Arial" w:hAnsi="Arial" w:cs="Arial"/>
          <w:b/>
          <w:bCs/>
          <w:iCs/>
          <w:sz w:val="20"/>
          <w:szCs w:val="20"/>
          <w:lang w:eastAsia="sk-SK"/>
        </w:rPr>
        <w:t>Dohoda</w:t>
      </w:r>
      <w:r w:rsidRPr="000C718F">
        <w:rPr>
          <w:rFonts w:ascii="Arial" w:hAnsi="Arial" w:cs="Arial"/>
          <w:sz w:val="20"/>
          <w:szCs w:val="20"/>
        </w:rPr>
        <w:t>“)</w:t>
      </w:r>
    </w:p>
    <w:p w14:paraId="4B516B02" w14:textId="77777777" w:rsidR="00412DF4" w:rsidRPr="000C718F" w:rsidRDefault="00412DF4" w:rsidP="000C718F">
      <w:pPr>
        <w:spacing w:after="0" w:line="240" w:lineRule="auto"/>
        <w:jc w:val="center"/>
        <w:outlineLvl w:val="0"/>
        <w:rPr>
          <w:rFonts w:ascii="Arial" w:hAnsi="Arial" w:cs="Arial"/>
          <w:bCs/>
          <w:sz w:val="20"/>
          <w:szCs w:val="20"/>
          <w:lang w:eastAsia="sk-SK"/>
        </w:rPr>
      </w:pPr>
    </w:p>
    <w:p w14:paraId="0D830618" w14:textId="77777777" w:rsidR="00412DF4" w:rsidRPr="000C718F" w:rsidRDefault="00412DF4" w:rsidP="000C718F">
      <w:pPr>
        <w:shd w:val="clear" w:color="auto" w:fill="FFFFFF"/>
        <w:spacing w:after="0" w:line="240" w:lineRule="auto"/>
        <w:jc w:val="center"/>
        <w:rPr>
          <w:rFonts w:ascii="Arial" w:eastAsia="Calibri" w:hAnsi="Arial" w:cs="Arial"/>
          <w:sz w:val="20"/>
          <w:szCs w:val="20"/>
        </w:rPr>
      </w:pPr>
      <w:r w:rsidRPr="000C718F">
        <w:rPr>
          <w:rFonts w:ascii="Arial" w:eastAsia="Calibri" w:hAnsi="Arial" w:cs="Arial"/>
          <w:sz w:val="20"/>
          <w:szCs w:val="20"/>
        </w:rPr>
        <w:t>medzi zmluvnými stranami</w:t>
      </w:r>
    </w:p>
    <w:p w14:paraId="768D7C70" w14:textId="77777777" w:rsidR="00412DF4" w:rsidRPr="000C718F" w:rsidRDefault="00412DF4" w:rsidP="000C718F">
      <w:pPr>
        <w:shd w:val="clear" w:color="auto" w:fill="FFFFFF"/>
        <w:spacing w:after="0" w:line="240" w:lineRule="auto"/>
        <w:jc w:val="center"/>
        <w:rPr>
          <w:rFonts w:ascii="Arial" w:hAnsi="Arial" w:cs="Arial"/>
          <w:sz w:val="20"/>
          <w:szCs w:val="20"/>
        </w:rPr>
      </w:pPr>
    </w:p>
    <w:p w14:paraId="2CEBDDF5" w14:textId="77777777" w:rsidR="00412DF4" w:rsidRPr="000C718F" w:rsidRDefault="00412DF4" w:rsidP="000C718F">
      <w:pPr>
        <w:widowControl w:val="0"/>
        <w:shd w:val="clear" w:color="auto" w:fill="FFFFFF"/>
        <w:tabs>
          <w:tab w:val="left" w:pos="0"/>
        </w:tabs>
        <w:autoSpaceDE w:val="0"/>
        <w:autoSpaceDN w:val="0"/>
        <w:adjustRightInd w:val="0"/>
        <w:spacing w:after="0" w:line="240" w:lineRule="auto"/>
        <w:rPr>
          <w:rFonts w:ascii="Arial" w:hAnsi="Arial" w:cs="Arial"/>
          <w:sz w:val="20"/>
          <w:szCs w:val="20"/>
        </w:rPr>
      </w:pPr>
      <w:r w:rsidRPr="000C718F">
        <w:rPr>
          <w:rFonts w:ascii="Arial" w:hAnsi="Arial" w:cs="Arial"/>
          <w:b/>
          <w:sz w:val="20"/>
          <w:szCs w:val="20"/>
        </w:rPr>
        <w:t>Objednávateľ:</w:t>
      </w:r>
    </w:p>
    <w:p w14:paraId="6FAED0D9"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eastAsia="Calibri" w:hAnsi="Arial" w:cs="Arial"/>
          <w:sz w:val="20"/>
          <w:szCs w:val="20"/>
        </w:rPr>
        <w:t xml:space="preserve">Názov: </w:t>
      </w:r>
      <w:r w:rsidRPr="000C718F">
        <w:rPr>
          <w:rFonts w:ascii="Arial" w:eastAsia="Calibri"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b/>
          <w:sz w:val="20"/>
          <w:szCs w:val="20"/>
        </w:rPr>
        <w:t>Národná diaľničná spoločnosť, a.s.</w:t>
      </w:r>
      <w:r w:rsidRPr="000C718F">
        <w:rPr>
          <w:rFonts w:ascii="Arial" w:hAnsi="Arial" w:cs="Arial"/>
          <w:sz w:val="20"/>
          <w:szCs w:val="20"/>
        </w:rPr>
        <w:t xml:space="preserve">                                                        </w:t>
      </w:r>
    </w:p>
    <w:p w14:paraId="208F14A9"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hAnsi="Arial" w:cs="Arial"/>
          <w:sz w:val="20"/>
          <w:szCs w:val="20"/>
        </w:rPr>
        <w:tab/>
      </w:r>
      <w:r w:rsidRPr="000C718F">
        <w:rPr>
          <w:rFonts w:ascii="Arial" w:hAnsi="Arial" w:cs="Arial"/>
          <w:sz w:val="20"/>
          <w:szCs w:val="20"/>
        </w:rPr>
        <w:tab/>
      </w:r>
      <w:r w:rsidRPr="000C718F">
        <w:rPr>
          <w:rFonts w:ascii="Arial" w:eastAsia="Calibri" w:hAnsi="Arial" w:cs="Arial"/>
          <w:sz w:val="20"/>
          <w:szCs w:val="20"/>
        </w:rPr>
        <w:tab/>
        <w:t>Dúbravská cesta 14, 841 04</w:t>
      </w:r>
      <w:r w:rsidRPr="000C718F">
        <w:rPr>
          <w:rFonts w:ascii="Arial" w:hAnsi="Arial" w:cs="Arial"/>
          <w:sz w:val="20"/>
          <w:szCs w:val="20"/>
        </w:rPr>
        <w:t xml:space="preserve"> Bratislava</w:t>
      </w:r>
    </w:p>
    <w:p w14:paraId="2C186CBD" w14:textId="77777777" w:rsidR="00412DF4" w:rsidRPr="000C718F" w:rsidRDefault="00412DF4" w:rsidP="000C718F">
      <w:pPr>
        <w:shd w:val="clear" w:color="auto" w:fill="FFFFFF"/>
        <w:tabs>
          <w:tab w:val="left" w:pos="2268"/>
        </w:tabs>
        <w:spacing w:after="0" w:line="240" w:lineRule="auto"/>
        <w:ind w:left="3540" w:hanging="3540"/>
        <w:rPr>
          <w:rFonts w:ascii="Arial" w:eastAsia="Calibri"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rPr>
        <w:t xml:space="preserve"> </w:t>
      </w:r>
      <w:r w:rsidRPr="000C718F">
        <w:rPr>
          <w:rFonts w:ascii="Arial" w:hAnsi="Arial" w:cs="Arial"/>
          <w:sz w:val="20"/>
          <w:szCs w:val="20"/>
        </w:rPr>
        <w:tab/>
        <w:t>akciová spoločnosť zapísaná v</w:t>
      </w:r>
      <w:r w:rsidRPr="000C718F">
        <w:rPr>
          <w:rFonts w:ascii="Arial" w:eastAsia="Calibri" w:hAnsi="Arial" w:cs="Arial"/>
          <w:sz w:val="20"/>
          <w:szCs w:val="20"/>
        </w:rPr>
        <w:t xml:space="preserve"> </w:t>
      </w:r>
      <w:r w:rsidRPr="000C718F">
        <w:rPr>
          <w:rFonts w:ascii="Arial" w:hAnsi="Arial" w:cs="Arial"/>
          <w:sz w:val="20"/>
          <w:szCs w:val="20"/>
        </w:rPr>
        <w:t xml:space="preserve">Obchodnom registri </w:t>
      </w:r>
    </w:p>
    <w:p w14:paraId="4010643B" w14:textId="77777777" w:rsidR="00412DF4" w:rsidRPr="000C718F" w:rsidRDefault="00412DF4" w:rsidP="000C718F">
      <w:pPr>
        <w:shd w:val="clear" w:color="auto" w:fill="FFFFFF"/>
        <w:tabs>
          <w:tab w:val="left" w:pos="2268"/>
        </w:tabs>
        <w:spacing w:after="0" w:line="240" w:lineRule="auto"/>
        <w:ind w:left="3540" w:hanging="3540"/>
        <w:rPr>
          <w:rFonts w:ascii="Arial" w:eastAsia="Calibri" w:hAnsi="Arial" w:cs="Arial"/>
          <w:sz w:val="20"/>
          <w:szCs w:val="20"/>
        </w:rPr>
      </w:pP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hAnsi="Arial" w:cs="Arial"/>
          <w:sz w:val="20"/>
          <w:szCs w:val="20"/>
        </w:rPr>
        <w:t xml:space="preserve">Mestského súdu </w:t>
      </w:r>
      <w:proofErr w:type="spellStart"/>
      <w:r w:rsidRPr="000C718F">
        <w:rPr>
          <w:rFonts w:ascii="Arial" w:hAnsi="Arial" w:cs="Arial"/>
          <w:sz w:val="20"/>
          <w:szCs w:val="20"/>
        </w:rPr>
        <w:t>súdu</w:t>
      </w:r>
      <w:proofErr w:type="spellEnd"/>
      <w:r w:rsidRPr="000C718F">
        <w:rPr>
          <w:rFonts w:ascii="Arial" w:hAnsi="Arial" w:cs="Arial"/>
          <w:sz w:val="20"/>
          <w:szCs w:val="20"/>
        </w:rPr>
        <w:t xml:space="preserve"> Bratislava III</w:t>
      </w:r>
      <w:r w:rsidRPr="000C718F">
        <w:rPr>
          <w:rFonts w:ascii="Arial" w:eastAsia="Calibri" w:hAnsi="Arial" w:cs="Arial"/>
          <w:sz w:val="20"/>
          <w:szCs w:val="20"/>
        </w:rPr>
        <w:t>,</w:t>
      </w:r>
      <w:r w:rsidRPr="000C718F">
        <w:rPr>
          <w:rFonts w:ascii="Arial" w:hAnsi="Arial" w:cs="Arial"/>
          <w:sz w:val="20"/>
          <w:szCs w:val="20"/>
        </w:rPr>
        <w:t xml:space="preserve"> oddiel: Sa, vložka </w:t>
      </w:r>
      <w:r w:rsidRPr="000C718F">
        <w:rPr>
          <w:rFonts w:ascii="Arial" w:eastAsia="Calibri" w:hAnsi="Arial" w:cs="Arial"/>
          <w:sz w:val="20"/>
          <w:szCs w:val="20"/>
        </w:rPr>
        <w:t>číslo: 3518/B</w:t>
      </w:r>
    </w:p>
    <w:p w14:paraId="4FE1EF8B" w14:textId="77777777" w:rsidR="00412DF4" w:rsidRPr="000C718F" w:rsidRDefault="00412DF4" w:rsidP="000C718F">
      <w:pPr>
        <w:shd w:val="clear" w:color="auto" w:fill="FFFFFF"/>
        <w:tabs>
          <w:tab w:val="left" w:pos="2268"/>
        </w:tabs>
        <w:spacing w:after="0" w:line="240" w:lineRule="auto"/>
        <w:ind w:left="3540" w:hanging="3540"/>
        <w:rPr>
          <w:rFonts w:ascii="Arial" w:eastAsia="Calibri" w:hAnsi="Arial" w:cs="Arial"/>
          <w:sz w:val="20"/>
          <w:szCs w:val="20"/>
        </w:rPr>
      </w:pPr>
      <w:r w:rsidRPr="000C718F">
        <w:rPr>
          <w:rFonts w:ascii="Arial" w:hAnsi="Arial" w:cs="Arial"/>
          <w:sz w:val="20"/>
          <w:szCs w:val="20"/>
        </w:rPr>
        <w:t>Štatutárny orgán:</w:t>
      </w:r>
      <w:r w:rsidRPr="000C718F">
        <w:rPr>
          <w:rFonts w:ascii="Arial" w:hAnsi="Arial" w:cs="Arial"/>
          <w:sz w:val="20"/>
          <w:szCs w:val="20"/>
        </w:rPr>
        <w:tab/>
        <w:t xml:space="preserve"> </w:t>
      </w:r>
      <w:r w:rsidRPr="000C718F">
        <w:rPr>
          <w:rFonts w:ascii="Arial" w:eastAsia="Calibri" w:hAnsi="Arial" w:cs="Arial"/>
          <w:sz w:val="20"/>
          <w:szCs w:val="20"/>
        </w:rPr>
        <w:tab/>
        <w:t>predstavenstvo, zastúpené:</w:t>
      </w:r>
    </w:p>
    <w:p w14:paraId="29AF859C" w14:textId="77777777" w:rsidR="00412DF4" w:rsidRPr="000C718F" w:rsidRDefault="00412DF4" w:rsidP="000C718F">
      <w:pPr>
        <w:shd w:val="clear" w:color="auto" w:fill="FFFFFF"/>
        <w:tabs>
          <w:tab w:val="left" w:pos="2268"/>
        </w:tabs>
        <w:spacing w:after="0" w:line="240" w:lineRule="auto"/>
        <w:ind w:left="3540" w:hanging="3540"/>
        <w:rPr>
          <w:rFonts w:ascii="Arial" w:hAnsi="Arial" w:cs="Arial"/>
          <w:sz w:val="20"/>
          <w:szCs w:val="20"/>
        </w:rPr>
      </w:pPr>
      <w:r w:rsidRPr="000C718F">
        <w:rPr>
          <w:rFonts w:ascii="Arial" w:eastAsia="Calibri" w:hAnsi="Arial" w:cs="Arial"/>
          <w:sz w:val="20"/>
          <w:szCs w:val="20"/>
        </w:rPr>
        <w:tab/>
      </w:r>
      <w:r w:rsidRPr="000C718F">
        <w:rPr>
          <w:rFonts w:ascii="Arial" w:hAnsi="Arial" w:cs="Arial"/>
          <w:sz w:val="20"/>
          <w:szCs w:val="20"/>
        </w:rPr>
        <w:tab/>
        <w:t xml:space="preserve">Ing. </w:t>
      </w:r>
      <w:r w:rsidRPr="000C718F">
        <w:rPr>
          <w:rFonts w:ascii="Arial" w:eastAsia="Calibri" w:hAnsi="Arial" w:cs="Arial"/>
          <w:sz w:val="20"/>
          <w:szCs w:val="20"/>
        </w:rPr>
        <w:t xml:space="preserve">Filip </w:t>
      </w:r>
      <w:proofErr w:type="spellStart"/>
      <w:r w:rsidRPr="000C718F">
        <w:rPr>
          <w:rFonts w:ascii="Arial" w:eastAsia="Calibri" w:hAnsi="Arial" w:cs="Arial"/>
          <w:sz w:val="20"/>
          <w:szCs w:val="20"/>
        </w:rPr>
        <w:t>Macháček</w:t>
      </w:r>
      <w:proofErr w:type="spellEnd"/>
      <w:r w:rsidRPr="000C718F">
        <w:rPr>
          <w:rFonts w:ascii="Arial" w:hAnsi="Arial" w:cs="Arial"/>
          <w:sz w:val="20"/>
          <w:szCs w:val="20"/>
        </w:rPr>
        <w:t>, predseda predstavenstva a generálny riaditeľ</w:t>
      </w:r>
    </w:p>
    <w:p w14:paraId="4DA56A8B" w14:textId="4A76BCF0"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ab/>
        <w:t xml:space="preserve"> </w:t>
      </w:r>
      <w:r w:rsidRPr="000C718F">
        <w:rPr>
          <w:rFonts w:ascii="Arial" w:eastAsia="Calibri" w:hAnsi="Arial" w:cs="Arial"/>
          <w:sz w:val="20"/>
          <w:szCs w:val="20"/>
        </w:rPr>
        <w:tab/>
      </w:r>
      <w:r w:rsidRPr="000C718F">
        <w:rPr>
          <w:rFonts w:ascii="Arial" w:hAnsi="Arial" w:cs="Arial"/>
          <w:sz w:val="20"/>
          <w:szCs w:val="20"/>
        </w:rPr>
        <w:t>PhDr. Rastislav Droppa, podpredseda predstavenstva</w:t>
      </w:r>
    </w:p>
    <w:p w14:paraId="5DF52B2A"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IČO:</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rPr>
        <w:tab/>
        <w:t>35 919 001</w:t>
      </w:r>
    </w:p>
    <w:p w14:paraId="2185CDD7"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DIČ:</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rPr>
        <w:tab/>
        <w:t>202 193 7775</w:t>
      </w:r>
    </w:p>
    <w:p w14:paraId="253673F2"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hAnsi="Arial" w:cs="Arial"/>
          <w:sz w:val="20"/>
          <w:szCs w:val="20"/>
        </w:rPr>
        <w:t>IČ DPH:</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rPr>
        <w:tab/>
        <w:t>SK</w:t>
      </w:r>
      <w:r w:rsidRPr="000C718F">
        <w:rPr>
          <w:rFonts w:ascii="Arial" w:hAnsi="Arial" w:cs="Arial"/>
          <w:sz w:val="20"/>
          <w:szCs w:val="20"/>
        </w:rPr>
        <w:t xml:space="preserve"> 202 193 7775</w:t>
      </w:r>
    </w:p>
    <w:p w14:paraId="350ABF4A" w14:textId="77777777" w:rsidR="00412DF4" w:rsidRPr="000C718F" w:rsidRDefault="00412DF4" w:rsidP="000C718F">
      <w:pPr>
        <w:shd w:val="clear" w:color="auto" w:fill="FFFFFF"/>
        <w:tabs>
          <w:tab w:val="left" w:pos="2268"/>
        </w:tabs>
        <w:spacing w:after="0" w:line="240" w:lineRule="auto"/>
        <w:ind w:left="3545" w:hanging="3540"/>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hAnsi="Arial" w:cs="Arial"/>
          <w:sz w:val="20"/>
          <w:szCs w:val="20"/>
        </w:rPr>
        <w:t>Štátna pokladnica</w:t>
      </w:r>
    </w:p>
    <w:p w14:paraId="78595272"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t xml:space="preserve">         </w:t>
      </w:r>
      <w:r w:rsidRPr="000C718F">
        <w:rPr>
          <w:rFonts w:ascii="Arial" w:eastAsia="Calibri" w:hAnsi="Arial" w:cs="Arial"/>
          <w:sz w:val="20"/>
          <w:szCs w:val="20"/>
        </w:rPr>
        <w:tab/>
      </w:r>
      <w:r w:rsidRPr="000C718F">
        <w:rPr>
          <w:rFonts w:ascii="Arial" w:eastAsia="Calibri" w:hAnsi="Arial" w:cs="Arial"/>
          <w:sz w:val="20"/>
          <w:szCs w:val="20"/>
        </w:rPr>
        <w:tab/>
        <w:t>SK95 8180 0000 0066 2485 90130070 0069 4593</w:t>
      </w:r>
    </w:p>
    <w:p w14:paraId="15BCD415"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t xml:space="preserve">         </w:t>
      </w:r>
      <w:r w:rsidRPr="000C718F">
        <w:rPr>
          <w:rFonts w:ascii="Arial" w:eastAsia="Calibri" w:hAnsi="Arial" w:cs="Arial"/>
          <w:sz w:val="20"/>
          <w:szCs w:val="20"/>
        </w:rPr>
        <w:tab/>
        <w:t xml:space="preserve"> </w:t>
      </w:r>
      <w:r w:rsidRPr="000C718F">
        <w:rPr>
          <w:rFonts w:ascii="Arial" w:hAnsi="Arial" w:cs="Arial"/>
          <w:sz w:val="20"/>
          <w:szCs w:val="20"/>
        </w:rPr>
        <w:tab/>
        <w:t>SPSRSKBA</w:t>
      </w:r>
    </w:p>
    <w:p w14:paraId="0820D611"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(ďalej len „</w:t>
      </w:r>
      <w:r w:rsidRPr="000C718F">
        <w:rPr>
          <w:rFonts w:ascii="Arial" w:eastAsia="Calibri" w:hAnsi="Arial" w:cs="Arial"/>
          <w:b/>
          <w:sz w:val="20"/>
          <w:szCs w:val="20"/>
        </w:rPr>
        <w:t>Objednávateľ</w:t>
      </w:r>
      <w:r w:rsidRPr="000C718F">
        <w:rPr>
          <w:rFonts w:ascii="Arial" w:eastAsia="Calibri" w:hAnsi="Arial" w:cs="Arial"/>
          <w:sz w:val="20"/>
          <w:szCs w:val="20"/>
        </w:rPr>
        <w:t xml:space="preserve">“ ) </w:t>
      </w:r>
    </w:p>
    <w:p w14:paraId="6EC0F2A2"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p>
    <w:p w14:paraId="7B293459"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a</w:t>
      </w:r>
      <w:r w:rsidRPr="000C718F">
        <w:rPr>
          <w:rFonts w:ascii="Arial" w:eastAsia="Calibri" w:hAnsi="Arial" w:cs="Arial"/>
          <w:sz w:val="20"/>
          <w:szCs w:val="20"/>
        </w:rPr>
        <w:tab/>
      </w:r>
    </w:p>
    <w:p w14:paraId="76CA3224" w14:textId="77777777" w:rsidR="00412DF4" w:rsidRPr="000C718F" w:rsidRDefault="00412DF4" w:rsidP="000C718F">
      <w:pPr>
        <w:shd w:val="clear" w:color="auto" w:fill="FFFFFF"/>
        <w:tabs>
          <w:tab w:val="left" w:pos="2268"/>
          <w:tab w:val="left" w:pos="3544"/>
        </w:tabs>
        <w:spacing w:after="0" w:line="240" w:lineRule="auto"/>
        <w:rPr>
          <w:rFonts w:ascii="Arial" w:hAnsi="Arial" w:cs="Arial"/>
          <w:sz w:val="20"/>
          <w:szCs w:val="20"/>
        </w:rPr>
      </w:pPr>
    </w:p>
    <w:p w14:paraId="45F27A00" w14:textId="77777777" w:rsidR="00412DF4" w:rsidRPr="000C718F" w:rsidRDefault="00412DF4" w:rsidP="000C718F">
      <w:pPr>
        <w:shd w:val="clear" w:color="auto" w:fill="FFFFFF"/>
        <w:tabs>
          <w:tab w:val="left" w:pos="2268"/>
          <w:tab w:val="left" w:pos="3544"/>
        </w:tabs>
        <w:spacing w:after="0" w:line="240" w:lineRule="auto"/>
        <w:rPr>
          <w:rFonts w:ascii="Arial" w:hAnsi="Arial" w:cs="Arial"/>
          <w:b/>
          <w:sz w:val="20"/>
          <w:szCs w:val="20"/>
        </w:rPr>
      </w:pPr>
      <w:r w:rsidRPr="000C718F">
        <w:rPr>
          <w:rFonts w:ascii="Arial" w:eastAsia="Calibri" w:hAnsi="Arial" w:cs="Arial"/>
          <w:b/>
          <w:bCs/>
          <w:sz w:val="20"/>
          <w:szCs w:val="20"/>
        </w:rPr>
        <w:t xml:space="preserve">Zhotoviteľ </w:t>
      </w:r>
      <w:r w:rsidRPr="000C718F">
        <w:rPr>
          <w:rFonts w:ascii="Arial" w:hAnsi="Arial" w:cs="Arial"/>
          <w:b/>
          <w:sz w:val="20"/>
          <w:szCs w:val="20"/>
        </w:rPr>
        <w:t>1:</w:t>
      </w:r>
    </w:p>
    <w:p w14:paraId="023F33A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4DAC9B54"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1CFB850"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48DEBAE4"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3B490FA"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612A799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3588A872"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56B2F587"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A822D43"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F0F286C"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38EA334"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lastRenderedPageBreak/>
        <w:t>(ďalej len „</w:t>
      </w:r>
      <w:r w:rsidRPr="000C718F">
        <w:rPr>
          <w:rFonts w:ascii="Arial" w:eastAsia="Calibri" w:hAnsi="Arial" w:cs="Arial"/>
          <w:b/>
          <w:sz w:val="20"/>
          <w:szCs w:val="20"/>
        </w:rPr>
        <w:t>Zhotoviteľ 1</w:t>
      </w:r>
      <w:r w:rsidRPr="000C718F">
        <w:rPr>
          <w:rFonts w:ascii="Arial" w:eastAsia="Calibri" w:hAnsi="Arial" w:cs="Arial"/>
          <w:sz w:val="20"/>
          <w:szCs w:val="20"/>
        </w:rPr>
        <w:t xml:space="preserve">“ ) </w:t>
      </w:r>
    </w:p>
    <w:p w14:paraId="7217F846"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1C9C9556"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2:</w:t>
      </w:r>
    </w:p>
    <w:p w14:paraId="3E19BA1E"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7C05DB60"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7BDE0D9"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1A6798C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135C1F99"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5034F13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1A17CE5D"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1E547C6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A358B95"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33898E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D4E1A6E"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2</w:t>
      </w:r>
      <w:r w:rsidRPr="000C718F">
        <w:rPr>
          <w:rFonts w:ascii="Arial" w:eastAsia="Calibri" w:hAnsi="Arial" w:cs="Arial"/>
          <w:sz w:val="20"/>
          <w:szCs w:val="20"/>
        </w:rPr>
        <w:t xml:space="preserve">“ ) </w:t>
      </w:r>
    </w:p>
    <w:p w14:paraId="085898E6"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49EE661A"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3:</w:t>
      </w:r>
    </w:p>
    <w:p w14:paraId="59CFD646"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155C2BAD"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C044313"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1A8DDE5C"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F983A93" w14:textId="77777777" w:rsidR="00412DF4" w:rsidRPr="000C718F" w:rsidRDefault="00412DF4" w:rsidP="000C718F">
      <w:pPr>
        <w:shd w:val="clear" w:color="auto" w:fill="FFFFFF"/>
        <w:tabs>
          <w:tab w:val="left" w:pos="3402"/>
        </w:tabs>
        <w:spacing w:after="0" w:line="240" w:lineRule="auto"/>
        <w:rPr>
          <w:rFonts w:ascii="Arial" w:eastAsia="Calibri" w:hAnsi="Arial" w:cs="Arial"/>
          <w:sz w:val="20"/>
          <w:szCs w:val="20"/>
        </w:rPr>
      </w:pPr>
      <w:r w:rsidRPr="000C718F">
        <w:rPr>
          <w:rFonts w:ascii="Arial" w:eastAsia="Calibri" w:hAnsi="Arial" w:cs="Arial"/>
          <w:sz w:val="20"/>
          <w:szCs w:val="20"/>
        </w:rPr>
        <w:t>IČO:</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1E0BFA5D"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DIČ:</w:t>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C9076E9"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IČ DPH:</w:t>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5D2E9A2A"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FDD2F13"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363C25F"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SWIFT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5248183"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3</w:t>
      </w:r>
      <w:r w:rsidRPr="000C718F">
        <w:rPr>
          <w:rFonts w:ascii="Arial" w:eastAsia="Calibri" w:hAnsi="Arial" w:cs="Arial"/>
          <w:sz w:val="20"/>
          <w:szCs w:val="20"/>
        </w:rPr>
        <w:t xml:space="preserve">“ ) </w:t>
      </w:r>
    </w:p>
    <w:p w14:paraId="448977F9"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68CC6F2F"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4:</w:t>
      </w:r>
    </w:p>
    <w:p w14:paraId="05D25537"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eastAsia="Calibri" w:hAnsi="Arial" w:cs="Arial"/>
          <w:sz w:val="20"/>
          <w:szCs w:val="20"/>
        </w:rPr>
        <w:tab/>
      </w:r>
    </w:p>
    <w:p w14:paraId="711BCB1C" w14:textId="77777777" w:rsidR="00412DF4" w:rsidRPr="000C718F" w:rsidRDefault="00412DF4" w:rsidP="000C718F">
      <w:pPr>
        <w:shd w:val="clear" w:color="auto" w:fill="FFFFFF"/>
        <w:tabs>
          <w:tab w:val="left" w:pos="3544"/>
          <w:tab w:val="left" w:pos="3686"/>
        </w:tabs>
        <w:spacing w:after="0" w:line="240" w:lineRule="auto"/>
        <w:rPr>
          <w:rFonts w:ascii="Arial" w:eastAsia="Calibri" w:hAnsi="Arial" w:cs="Arial"/>
          <w:sz w:val="20"/>
          <w:szCs w:val="20"/>
        </w:rPr>
      </w:pPr>
      <w:r w:rsidRPr="000C718F">
        <w:rPr>
          <w:rFonts w:ascii="Arial" w:eastAsia="Calibri"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24BF0D9" w14:textId="77777777" w:rsidR="00412DF4" w:rsidRPr="000C718F" w:rsidRDefault="00412DF4" w:rsidP="000C718F">
      <w:pPr>
        <w:shd w:val="clear" w:color="auto" w:fill="FFFFFF"/>
        <w:tabs>
          <w:tab w:val="left" w:pos="3544"/>
          <w:tab w:val="left" w:pos="3686"/>
        </w:tabs>
        <w:spacing w:after="0" w:line="240" w:lineRule="auto"/>
        <w:rPr>
          <w:rFonts w:ascii="Arial" w:eastAsia="Calibri" w:hAnsi="Arial" w:cs="Arial"/>
          <w:sz w:val="20"/>
          <w:szCs w:val="20"/>
        </w:rPr>
      </w:pPr>
      <w:r w:rsidRPr="000C718F">
        <w:rPr>
          <w:rFonts w:ascii="Arial" w:eastAsia="Calibri" w:hAnsi="Arial" w:cs="Arial"/>
          <w:sz w:val="20"/>
          <w:szCs w:val="20"/>
        </w:rPr>
        <w:t>Právna forma:</w:t>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eastAsia="Calibri" w:hAnsi="Arial" w:cs="Arial"/>
          <w:sz w:val="20"/>
          <w:szCs w:val="20"/>
        </w:rPr>
        <w:tab/>
      </w:r>
    </w:p>
    <w:p w14:paraId="4663A274"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 xml:space="preserve">Štatutárny orgán: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75C0C03"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2145C10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0C0C1A91"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763F668"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0F0C36E"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F863006"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9ED2096"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4</w:t>
      </w:r>
      <w:r w:rsidRPr="000C718F">
        <w:rPr>
          <w:rFonts w:ascii="Arial" w:eastAsia="Calibri" w:hAnsi="Arial" w:cs="Arial"/>
          <w:sz w:val="20"/>
          <w:szCs w:val="20"/>
        </w:rPr>
        <w:t xml:space="preserve">“ ) </w:t>
      </w:r>
    </w:p>
    <w:p w14:paraId="0907DC22"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0D94BC54"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5:</w:t>
      </w:r>
    </w:p>
    <w:p w14:paraId="1E0989EE"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6EFD37C4"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3513EE9"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5EE728EA"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51982A8"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1EB65C3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54FCAD7B"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C98190D"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20611F6"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DEC0F8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141C0C41" w14:textId="77777777" w:rsidR="00412DF4" w:rsidRPr="000C718F" w:rsidRDefault="00412DF4" w:rsidP="000C718F">
      <w:pPr>
        <w:shd w:val="clear" w:color="auto" w:fill="FFFFFF"/>
        <w:tabs>
          <w:tab w:val="left" w:pos="2268"/>
        </w:tabs>
        <w:spacing w:line="240" w:lineRule="auto"/>
        <w:rPr>
          <w:rFonts w:ascii="Arial" w:eastAsia="Calibri" w:hAnsi="Arial" w:cs="Arial"/>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5</w:t>
      </w:r>
      <w:r w:rsidRPr="000C718F">
        <w:rPr>
          <w:rFonts w:ascii="Arial" w:eastAsia="Calibri" w:hAnsi="Arial" w:cs="Arial"/>
          <w:sz w:val="20"/>
          <w:szCs w:val="20"/>
        </w:rPr>
        <w:t>“ )</w:t>
      </w:r>
    </w:p>
    <w:p w14:paraId="130ED03D"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6:</w:t>
      </w:r>
    </w:p>
    <w:p w14:paraId="3A57779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4893EE57"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E2B5D90"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10B154FA"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E15B171"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214525DA"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4C9E1F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lastRenderedPageBreak/>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FEE2B9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F0B8464"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7E2DB41"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50207E2"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6</w:t>
      </w:r>
      <w:r w:rsidRPr="000C718F">
        <w:rPr>
          <w:rFonts w:ascii="Arial" w:eastAsia="Calibri" w:hAnsi="Arial" w:cs="Arial"/>
          <w:sz w:val="20"/>
          <w:szCs w:val="20"/>
        </w:rPr>
        <w:t>“ )</w:t>
      </w:r>
    </w:p>
    <w:p w14:paraId="79F53693"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7:</w:t>
      </w:r>
    </w:p>
    <w:p w14:paraId="4F3B9E90"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3D3EC936"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CBA00B9"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76BA8675"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CC51AC1"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60A05FD0"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03889897"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2A528D28"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3BFE0921"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1BB1096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1C2D37D"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7</w:t>
      </w:r>
      <w:r w:rsidRPr="000C718F">
        <w:rPr>
          <w:rFonts w:ascii="Arial" w:eastAsia="Calibri" w:hAnsi="Arial" w:cs="Arial"/>
          <w:sz w:val="20"/>
          <w:szCs w:val="20"/>
        </w:rPr>
        <w:t>“ )</w:t>
      </w:r>
    </w:p>
    <w:p w14:paraId="5A385426"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8:</w:t>
      </w:r>
    </w:p>
    <w:p w14:paraId="3E012BD1"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4DFACDFC"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9BD2D51"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59803E10"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7D9CA26"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692CE194"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9D6D96E"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2605C07"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5B7572E"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59842F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1D4F0ED3"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8</w:t>
      </w:r>
      <w:r w:rsidRPr="000C718F">
        <w:rPr>
          <w:rFonts w:ascii="Arial" w:eastAsia="Calibri" w:hAnsi="Arial" w:cs="Arial"/>
          <w:sz w:val="20"/>
          <w:szCs w:val="20"/>
        </w:rPr>
        <w:t>“ )</w:t>
      </w:r>
    </w:p>
    <w:p w14:paraId="7CF8747D"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9:</w:t>
      </w:r>
    </w:p>
    <w:p w14:paraId="6299D652"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42BFEBD2"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7C69D92"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7997D26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0700752"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4D5B452"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5739E55"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F8DF61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427FBE6"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CF76B1E"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AD51918"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9</w:t>
      </w:r>
      <w:r w:rsidRPr="000C718F">
        <w:rPr>
          <w:rFonts w:ascii="Arial" w:eastAsia="Calibri" w:hAnsi="Arial" w:cs="Arial"/>
          <w:sz w:val="20"/>
          <w:szCs w:val="20"/>
        </w:rPr>
        <w:t>“ )</w:t>
      </w:r>
    </w:p>
    <w:p w14:paraId="2C30743A"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10:</w:t>
      </w:r>
    </w:p>
    <w:p w14:paraId="59E7ABFC"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27BDD75D"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38FBC515"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2DC4763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4F90A87"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115CD5C"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C7426F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0F081585"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42E5AEB"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162CDC6"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67D0E0F"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10</w:t>
      </w:r>
      <w:r w:rsidRPr="000C718F">
        <w:rPr>
          <w:rFonts w:ascii="Arial" w:eastAsia="Calibri" w:hAnsi="Arial" w:cs="Arial"/>
          <w:sz w:val="20"/>
          <w:szCs w:val="20"/>
        </w:rPr>
        <w:t>“ )</w:t>
      </w:r>
    </w:p>
    <w:p w14:paraId="069102DC" w14:textId="77777777" w:rsidR="00412DF4" w:rsidRPr="000C718F" w:rsidRDefault="00412DF4" w:rsidP="000C718F">
      <w:pPr>
        <w:shd w:val="clear" w:color="auto" w:fill="FFFFFF"/>
        <w:tabs>
          <w:tab w:val="left" w:pos="2268"/>
        </w:tabs>
        <w:spacing w:line="240" w:lineRule="auto"/>
        <w:jc w:val="both"/>
        <w:rPr>
          <w:rFonts w:ascii="Arial" w:hAnsi="Arial" w:cs="Arial"/>
          <w:color w:val="000000"/>
          <w:sz w:val="20"/>
          <w:szCs w:val="20"/>
        </w:rPr>
      </w:pPr>
    </w:p>
    <w:p w14:paraId="04276840" w14:textId="77777777" w:rsidR="00412DF4" w:rsidRPr="000C718F" w:rsidRDefault="00412DF4" w:rsidP="000C718F">
      <w:pPr>
        <w:shd w:val="clear" w:color="auto" w:fill="FFFFFF"/>
        <w:tabs>
          <w:tab w:val="left" w:pos="2268"/>
        </w:tabs>
        <w:spacing w:after="0" w:line="240" w:lineRule="auto"/>
        <w:jc w:val="both"/>
        <w:rPr>
          <w:rFonts w:ascii="Arial" w:eastAsia="Calibri" w:hAnsi="Arial" w:cs="Arial"/>
          <w:sz w:val="20"/>
          <w:szCs w:val="20"/>
        </w:rPr>
      </w:pPr>
      <w:r w:rsidRPr="000C718F">
        <w:rPr>
          <w:rFonts w:ascii="Arial" w:eastAsia="Calibri" w:hAnsi="Arial" w:cs="Arial"/>
          <w:sz w:val="20"/>
          <w:szCs w:val="20"/>
        </w:rPr>
        <w:lastRenderedPageBreak/>
        <w:t>(Zhotoviteľ 1, Zhotoviteľ 2, Zhotoviteľ 3, Zhotoviteľ 4, Zhotoviteľ 5, Zhotoviteľ 6, Zhotoviteľ 7, Zhotoviteľ 8, Zhotoviteľ 9 a Zhotoviteľ 10 ďalej len „</w:t>
      </w:r>
      <w:r w:rsidRPr="000C718F">
        <w:rPr>
          <w:rFonts w:ascii="Arial" w:eastAsia="Calibri" w:hAnsi="Arial" w:cs="Arial"/>
          <w:b/>
          <w:sz w:val="20"/>
          <w:szCs w:val="20"/>
        </w:rPr>
        <w:t>Zhotoviteľ</w:t>
      </w:r>
      <w:r w:rsidRPr="000C718F">
        <w:rPr>
          <w:rFonts w:ascii="Arial" w:eastAsia="Calibri" w:hAnsi="Arial" w:cs="Arial"/>
          <w:sz w:val="20"/>
          <w:szCs w:val="20"/>
        </w:rPr>
        <w:t>“ a/ alebo len „</w:t>
      </w:r>
      <w:r w:rsidRPr="000C718F">
        <w:rPr>
          <w:rFonts w:ascii="Arial" w:eastAsia="Calibri" w:hAnsi="Arial" w:cs="Arial"/>
          <w:b/>
          <w:sz w:val="20"/>
          <w:szCs w:val="20"/>
        </w:rPr>
        <w:t>Zhotovitelia</w:t>
      </w:r>
      <w:r w:rsidRPr="000C718F">
        <w:rPr>
          <w:rFonts w:ascii="Arial" w:eastAsia="Calibri" w:hAnsi="Arial" w:cs="Arial"/>
          <w:sz w:val="20"/>
          <w:szCs w:val="20"/>
        </w:rPr>
        <w:t>“)</w:t>
      </w:r>
    </w:p>
    <w:p w14:paraId="76D706CF" w14:textId="77777777" w:rsidR="00412DF4" w:rsidRPr="000C718F" w:rsidRDefault="00412DF4" w:rsidP="000C718F">
      <w:pPr>
        <w:shd w:val="clear" w:color="auto" w:fill="FFFFFF"/>
        <w:tabs>
          <w:tab w:val="left" w:pos="2268"/>
        </w:tabs>
        <w:spacing w:after="0" w:line="240" w:lineRule="auto"/>
        <w:jc w:val="both"/>
        <w:rPr>
          <w:rFonts w:ascii="Arial" w:eastAsia="Calibri" w:hAnsi="Arial" w:cs="Arial"/>
          <w:sz w:val="20"/>
          <w:szCs w:val="20"/>
        </w:rPr>
      </w:pPr>
      <w:r w:rsidRPr="000C718F">
        <w:rPr>
          <w:rFonts w:ascii="Arial" w:eastAsia="Calibri" w:hAnsi="Arial" w:cs="Arial"/>
          <w:sz w:val="20"/>
          <w:szCs w:val="20"/>
        </w:rPr>
        <w:t>(Objednávateľ a Zhotoviteľ/Zhotovitelia ďalej len „</w:t>
      </w:r>
      <w:r w:rsidRPr="000C718F">
        <w:rPr>
          <w:rFonts w:ascii="Arial" w:eastAsia="Calibri" w:hAnsi="Arial" w:cs="Arial"/>
          <w:b/>
          <w:sz w:val="20"/>
          <w:szCs w:val="20"/>
        </w:rPr>
        <w:t>Zmluvné strany</w:t>
      </w:r>
      <w:r w:rsidRPr="000C718F">
        <w:rPr>
          <w:rFonts w:ascii="Arial" w:eastAsia="Calibri" w:hAnsi="Arial" w:cs="Arial"/>
          <w:sz w:val="20"/>
          <w:szCs w:val="20"/>
        </w:rPr>
        <w:t>“ alebo jednotlivo len „</w:t>
      </w:r>
      <w:r w:rsidRPr="000C718F">
        <w:rPr>
          <w:rFonts w:ascii="Arial" w:eastAsia="Calibri" w:hAnsi="Arial" w:cs="Arial"/>
          <w:b/>
          <w:sz w:val="20"/>
          <w:szCs w:val="20"/>
        </w:rPr>
        <w:t>Zmluvná strana</w:t>
      </w:r>
      <w:r w:rsidRPr="000C718F">
        <w:rPr>
          <w:rFonts w:ascii="Arial" w:eastAsia="Calibri" w:hAnsi="Arial" w:cs="Arial"/>
          <w:sz w:val="20"/>
          <w:szCs w:val="20"/>
        </w:rPr>
        <w:t>“)</w:t>
      </w:r>
    </w:p>
    <w:p w14:paraId="322D2FCE"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0A8FCE60"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49ECF8DD" w14:textId="77777777" w:rsidR="00412DF4" w:rsidRPr="000C718F" w:rsidRDefault="00412DF4" w:rsidP="000C718F">
      <w:pPr>
        <w:spacing w:after="0" w:line="240" w:lineRule="auto"/>
        <w:ind w:right="567"/>
        <w:jc w:val="center"/>
        <w:rPr>
          <w:rFonts w:ascii="Arial" w:eastAsia="Calibri" w:hAnsi="Arial" w:cs="Arial"/>
          <w:b/>
          <w:sz w:val="20"/>
          <w:szCs w:val="20"/>
        </w:rPr>
      </w:pPr>
    </w:p>
    <w:p w14:paraId="231414C6" w14:textId="77777777" w:rsidR="00412DF4" w:rsidRPr="000C718F" w:rsidRDefault="00412DF4" w:rsidP="000C718F">
      <w:pPr>
        <w:spacing w:after="0" w:line="240" w:lineRule="auto"/>
        <w:ind w:left="567" w:hanging="567"/>
        <w:jc w:val="center"/>
        <w:rPr>
          <w:rFonts w:ascii="Arial" w:eastAsia="Calibri" w:hAnsi="Arial" w:cs="Arial"/>
          <w:b/>
          <w:sz w:val="20"/>
          <w:szCs w:val="20"/>
        </w:rPr>
      </w:pPr>
      <w:r w:rsidRPr="000C718F">
        <w:rPr>
          <w:rFonts w:ascii="Arial" w:eastAsia="Calibri" w:hAnsi="Arial" w:cs="Arial"/>
          <w:b/>
          <w:sz w:val="20"/>
          <w:szCs w:val="20"/>
        </w:rPr>
        <w:t>PREAMBULA</w:t>
      </w:r>
    </w:p>
    <w:p w14:paraId="546DA547" w14:textId="77777777" w:rsidR="00412DF4" w:rsidRPr="000C718F" w:rsidRDefault="00412DF4" w:rsidP="000C718F">
      <w:pPr>
        <w:spacing w:after="0" w:line="240" w:lineRule="auto"/>
        <w:ind w:left="567" w:hanging="567"/>
        <w:jc w:val="center"/>
        <w:rPr>
          <w:rFonts w:ascii="Arial" w:eastAsia="Calibri" w:hAnsi="Arial" w:cs="Arial"/>
          <w:b/>
          <w:sz w:val="20"/>
          <w:szCs w:val="20"/>
        </w:rPr>
      </w:pPr>
      <w:r w:rsidRPr="000C718F">
        <w:rPr>
          <w:rFonts w:ascii="Arial" w:eastAsia="Calibri" w:hAnsi="Arial" w:cs="Arial"/>
          <w:b/>
          <w:sz w:val="20"/>
          <w:szCs w:val="20"/>
        </w:rPr>
        <w:t>PREDMET A ÚČEL DOHODY</w:t>
      </w:r>
    </w:p>
    <w:p w14:paraId="0D6A7B39" w14:textId="77777777" w:rsidR="00412DF4" w:rsidRPr="000C718F" w:rsidRDefault="00412DF4" w:rsidP="000C718F">
      <w:pPr>
        <w:shd w:val="clear" w:color="auto" w:fill="FFFFFF"/>
        <w:spacing w:after="0" w:line="240" w:lineRule="auto"/>
        <w:rPr>
          <w:rFonts w:ascii="Arial" w:eastAsia="Calibri" w:hAnsi="Arial" w:cs="Arial"/>
          <w:sz w:val="20"/>
          <w:szCs w:val="20"/>
        </w:rPr>
      </w:pPr>
    </w:p>
    <w:p w14:paraId="4905F8CC" w14:textId="416B06E4" w:rsidR="00412DF4" w:rsidRPr="000C718F" w:rsidRDefault="00412DF4" w:rsidP="000C718F">
      <w:pPr>
        <w:numPr>
          <w:ilvl w:val="0"/>
          <w:numId w:val="60"/>
        </w:numPr>
        <w:shd w:val="clear" w:color="auto" w:fill="FFFFFF"/>
        <w:spacing w:after="0" w:line="240" w:lineRule="auto"/>
        <w:ind w:left="567" w:hanging="567"/>
        <w:jc w:val="both"/>
        <w:rPr>
          <w:rFonts w:ascii="Arial" w:eastAsia="Calibri" w:hAnsi="Arial" w:cs="Arial"/>
          <w:b/>
          <w:bCs/>
          <w:sz w:val="20"/>
          <w:szCs w:val="20"/>
        </w:rPr>
      </w:pPr>
      <w:r w:rsidRPr="000C718F">
        <w:rPr>
          <w:rFonts w:ascii="Arial" w:eastAsia="Calibri" w:hAnsi="Arial" w:cs="Arial"/>
          <w:sz w:val="20"/>
          <w:szCs w:val="20"/>
        </w:rPr>
        <w:t xml:space="preserve">Táto Dohoda sa uzatvára ako výsledok verejného obstarávania </w:t>
      </w:r>
      <w:r w:rsidRPr="000C718F">
        <w:rPr>
          <w:rFonts w:ascii="Arial" w:hAnsi="Arial" w:cs="Arial"/>
          <w:sz w:val="20"/>
          <w:szCs w:val="20"/>
        </w:rPr>
        <w:t xml:space="preserve">podľa </w:t>
      </w:r>
      <w:r w:rsidRPr="000C718F">
        <w:rPr>
          <w:rFonts w:ascii="Arial" w:eastAsia="Calibri" w:hAnsi="Arial" w:cs="Arial"/>
          <w:sz w:val="20"/>
          <w:szCs w:val="20"/>
        </w:rPr>
        <w:t xml:space="preserve">zákazky zadanej v súlade so ZVO pod názvom: </w:t>
      </w:r>
      <w:r w:rsidRPr="000C718F">
        <w:rPr>
          <w:rFonts w:ascii="Arial" w:eastAsia="Calibri" w:hAnsi="Arial" w:cs="Arial"/>
          <w:i/>
          <w:sz w:val="20"/>
          <w:szCs w:val="20"/>
        </w:rPr>
        <w:t>„Vypracovanie projektovej dokumentácie dopravného značenia“</w:t>
      </w:r>
      <w:r w:rsidRPr="000C718F">
        <w:rPr>
          <w:rFonts w:ascii="Arial" w:eastAsia="Calibri" w:hAnsi="Arial" w:cs="Arial"/>
          <w:sz w:val="20"/>
          <w:szCs w:val="20"/>
        </w:rPr>
        <w:t>. Objednávateľ na obstaranie predmetu tejto dohody použil postup nadlimitnej zákazky v súlade s § 66</w:t>
      </w:r>
      <w:r w:rsidRPr="000C718F">
        <w:rPr>
          <w:rFonts w:ascii="Arial" w:hAnsi="Arial" w:cs="Arial"/>
          <w:sz w:val="20"/>
          <w:szCs w:val="20"/>
        </w:rPr>
        <w:t xml:space="preserve"> </w:t>
      </w:r>
      <w:r w:rsidRPr="000C718F">
        <w:rPr>
          <w:rFonts w:ascii="Arial" w:eastAsia="Calibri" w:hAnsi="Arial" w:cs="Arial"/>
          <w:sz w:val="20"/>
          <w:szCs w:val="20"/>
        </w:rPr>
        <w:t>a </w:t>
      </w:r>
      <w:proofErr w:type="spellStart"/>
      <w:r w:rsidRPr="000C718F">
        <w:rPr>
          <w:rFonts w:ascii="Arial" w:eastAsia="Calibri" w:hAnsi="Arial" w:cs="Arial"/>
          <w:sz w:val="20"/>
          <w:szCs w:val="20"/>
        </w:rPr>
        <w:t>nasl</w:t>
      </w:r>
      <w:proofErr w:type="spellEnd"/>
      <w:r w:rsidRPr="000C718F">
        <w:rPr>
          <w:rFonts w:ascii="Arial" w:eastAsia="Calibri" w:hAnsi="Arial" w:cs="Arial"/>
          <w:sz w:val="20"/>
          <w:szCs w:val="20"/>
        </w:rPr>
        <w:t xml:space="preserve">. </w:t>
      </w:r>
      <w:r w:rsidRPr="000C718F">
        <w:rPr>
          <w:rFonts w:ascii="Arial" w:hAnsi="Arial" w:cs="Arial"/>
          <w:sz w:val="20"/>
          <w:szCs w:val="20"/>
        </w:rPr>
        <w:t xml:space="preserve">zákona č. </w:t>
      </w:r>
      <w:r w:rsidRPr="000C718F">
        <w:rPr>
          <w:rFonts w:ascii="Arial" w:eastAsia="Calibri" w:hAnsi="Arial" w:cs="Arial"/>
          <w:sz w:val="20"/>
          <w:szCs w:val="20"/>
        </w:rPr>
        <w:t>343/2015</w:t>
      </w:r>
      <w:r w:rsidRPr="000C718F">
        <w:rPr>
          <w:rFonts w:ascii="Arial" w:hAnsi="Arial" w:cs="Arial"/>
          <w:sz w:val="20"/>
          <w:szCs w:val="20"/>
        </w:rPr>
        <w:t xml:space="preserve"> Z.</w:t>
      </w:r>
      <w:r w:rsidRPr="000C718F">
        <w:rPr>
          <w:rFonts w:ascii="Arial" w:eastAsia="Calibri" w:hAnsi="Arial" w:cs="Arial"/>
          <w:sz w:val="20"/>
          <w:szCs w:val="20"/>
        </w:rPr>
        <w:t xml:space="preserve"> </w:t>
      </w:r>
      <w:r w:rsidRPr="000C718F">
        <w:rPr>
          <w:rFonts w:ascii="Arial" w:hAnsi="Arial" w:cs="Arial"/>
          <w:sz w:val="20"/>
          <w:szCs w:val="20"/>
        </w:rPr>
        <w:t>z</w:t>
      </w:r>
      <w:r w:rsidRPr="000C718F">
        <w:rPr>
          <w:rFonts w:ascii="Arial" w:eastAsia="Calibri" w:hAnsi="Arial" w:cs="Arial"/>
          <w:sz w:val="20"/>
          <w:szCs w:val="20"/>
        </w:rPr>
        <w:t>.</w:t>
      </w:r>
      <w:r w:rsidRPr="000C718F">
        <w:rPr>
          <w:rFonts w:ascii="Arial" w:hAnsi="Arial" w:cs="Arial"/>
          <w:sz w:val="20"/>
          <w:szCs w:val="20"/>
        </w:rPr>
        <w:t xml:space="preserve"> o</w:t>
      </w:r>
      <w:r w:rsidRPr="000C718F">
        <w:rPr>
          <w:rFonts w:ascii="Arial" w:eastAsia="Calibri" w:hAnsi="Arial" w:cs="Arial"/>
          <w:sz w:val="20"/>
          <w:szCs w:val="20"/>
        </w:rPr>
        <w:t xml:space="preserve"> </w:t>
      </w:r>
      <w:r w:rsidRPr="000C718F">
        <w:rPr>
          <w:rFonts w:ascii="Arial" w:hAnsi="Arial" w:cs="Arial"/>
          <w:sz w:val="20"/>
          <w:szCs w:val="20"/>
        </w:rPr>
        <w:t>verejnom obstarávaní a</w:t>
      </w:r>
      <w:r w:rsidRPr="000C718F">
        <w:rPr>
          <w:rFonts w:ascii="Arial" w:eastAsia="Calibri" w:hAnsi="Arial" w:cs="Arial"/>
          <w:sz w:val="20"/>
          <w:szCs w:val="20"/>
        </w:rPr>
        <w:t xml:space="preserve"> </w:t>
      </w:r>
      <w:r w:rsidRPr="000C718F">
        <w:rPr>
          <w:rFonts w:ascii="Arial" w:hAnsi="Arial" w:cs="Arial"/>
          <w:sz w:val="20"/>
          <w:szCs w:val="20"/>
        </w:rPr>
        <w:t>o</w:t>
      </w:r>
      <w:r w:rsidRPr="000C718F">
        <w:rPr>
          <w:rFonts w:ascii="Arial" w:eastAsia="Calibri" w:hAnsi="Arial" w:cs="Arial"/>
          <w:sz w:val="20"/>
          <w:szCs w:val="20"/>
        </w:rPr>
        <w:t xml:space="preserve"> </w:t>
      </w:r>
      <w:r w:rsidRPr="000C718F">
        <w:rPr>
          <w:rFonts w:ascii="Arial" w:hAnsi="Arial" w:cs="Arial"/>
          <w:sz w:val="20"/>
          <w:szCs w:val="20"/>
        </w:rPr>
        <w:t>zmene a doplnení niektorých zákonov v</w:t>
      </w:r>
      <w:r w:rsidRPr="000C718F">
        <w:rPr>
          <w:rFonts w:ascii="Arial" w:eastAsia="Calibri" w:hAnsi="Arial" w:cs="Arial"/>
          <w:sz w:val="20"/>
          <w:szCs w:val="20"/>
        </w:rPr>
        <w:t xml:space="preserve"> </w:t>
      </w:r>
      <w:r w:rsidRPr="000C718F">
        <w:rPr>
          <w:rFonts w:ascii="Arial" w:hAnsi="Arial" w:cs="Arial"/>
          <w:sz w:val="20"/>
          <w:szCs w:val="20"/>
        </w:rPr>
        <w:t>znení neskorších predpisov (ďalej len „</w:t>
      </w:r>
      <w:r w:rsidRPr="000C718F">
        <w:rPr>
          <w:rFonts w:ascii="Arial" w:hAnsi="Arial" w:cs="Arial"/>
          <w:b/>
          <w:sz w:val="20"/>
          <w:szCs w:val="20"/>
        </w:rPr>
        <w:t>ZVO</w:t>
      </w:r>
      <w:r w:rsidRPr="000C718F">
        <w:rPr>
          <w:rFonts w:ascii="Arial" w:eastAsia="Calibri" w:hAnsi="Arial" w:cs="Arial"/>
          <w:sz w:val="20"/>
          <w:szCs w:val="20"/>
        </w:rPr>
        <w:t>“).</w:t>
      </w:r>
    </w:p>
    <w:p w14:paraId="052681B4" w14:textId="77777777" w:rsidR="00412DF4" w:rsidRPr="000C718F" w:rsidRDefault="00412DF4" w:rsidP="000C718F">
      <w:pPr>
        <w:pStyle w:val="Odsekzoznamu"/>
        <w:numPr>
          <w:ilvl w:val="0"/>
          <w:numId w:val="60"/>
        </w:numPr>
        <w:ind w:left="567" w:hanging="567"/>
        <w:rPr>
          <w:rFonts w:eastAsia="Calibri" w:cs="Arial"/>
          <w:sz w:val="20"/>
          <w:szCs w:val="20"/>
        </w:rPr>
      </w:pPr>
      <w:r w:rsidRPr="000C718F">
        <w:rPr>
          <w:rFonts w:eastAsiaTheme="minorHAnsi" w:cs="Arial"/>
          <w:sz w:val="20"/>
          <w:szCs w:val="20"/>
        </w:rPr>
        <w:t>Predmetom</w:t>
      </w:r>
      <w:r w:rsidRPr="000C718F">
        <w:rPr>
          <w:rFonts w:eastAsiaTheme="minorHAnsi" w:cs="Arial"/>
          <w:b/>
          <w:sz w:val="20"/>
          <w:szCs w:val="20"/>
        </w:rPr>
        <w:t xml:space="preserve"> </w:t>
      </w:r>
      <w:r w:rsidRPr="000C718F">
        <w:rPr>
          <w:rFonts w:eastAsiaTheme="minorHAnsi" w:cs="Arial"/>
          <w:sz w:val="20"/>
          <w:szCs w:val="20"/>
        </w:rPr>
        <w:t xml:space="preserve">tejto </w:t>
      </w:r>
      <w:r w:rsidRPr="000C718F">
        <w:rPr>
          <w:rFonts w:eastAsia="Calibri" w:cs="Arial"/>
          <w:sz w:val="20"/>
          <w:szCs w:val="20"/>
        </w:rPr>
        <w:t>Dohody je záväzok Zhotoviteľa počas trvania tejto Dohody vykonávať pre Objednávateľa:</w:t>
      </w:r>
    </w:p>
    <w:p w14:paraId="314A96D5" w14:textId="77777777" w:rsidR="00412DF4" w:rsidRPr="000C718F" w:rsidRDefault="00412DF4" w:rsidP="000C718F">
      <w:pPr>
        <w:pStyle w:val="Odsekzoznamu"/>
        <w:numPr>
          <w:ilvl w:val="1"/>
          <w:numId w:val="60"/>
        </w:numPr>
        <w:ind w:left="993" w:hanging="426"/>
        <w:rPr>
          <w:rFonts w:eastAsia="Calibri" w:cs="Arial"/>
          <w:sz w:val="20"/>
          <w:szCs w:val="20"/>
        </w:rPr>
      </w:pPr>
      <w:r w:rsidRPr="000C718F">
        <w:rPr>
          <w:rFonts w:eastAsia="Calibri" w:cs="Arial"/>
          <w:sz w:val="20"/>
          <w:szCs w:val="20"/>
        </w:rPr>
        <w:t xml:space="preserve"> projektovú činnosť spočívajúcu v nasledovných činnostiach:</w:t>
      </w:r>
    </w:p>
    <w:p w14:paraId="158924F3" w14:textId="77777777" w:rsidR="00412DF4" w:rsidRPr="000C718F" w:rsidRDefault="00412DF4" w:rsidP="000C718F">
      <w:pPr>
        <w:pStyle w:val="Odsekzoznamu"/>
        <w:ind w:left="1418" w:hanging="284"/>
        <w:contextualSpacing/>
        <w:jc w:val="both"/>
        <w:rPr>
          <w:rFonts w:eastAsia="Calibri" w:cs="Arial"/>
          <w:sz w:val="20"/>
          <w:szCs w:val="20"/>
          <w:lang w:val="x-none"/>
        </w:rPr>
      </w:pPr>
      <w:r w:rsidRPr="000C718F">
        <w:rPr>
          <w:rFonts w:eastAsia="Calibri" w:cs="Arial"/>
          <w:sz w:val="20"/>
          <w:szCs w:val="20"/>
          <w:lang w:val="x-none"/>
        </w:rPr>
        <w:t>a)</w:t>
      </w:r>
      <w:r w:rsidRPr="000C718F">
        <w:rPr>
          <w:rFonts w:eastAsia="Calibri" w:cs="Arial"/>
          <w:sz w:val="20"/>
          <w:szCs w:val="20"/>
          <w:lang w:val="x-none"/>
        </w:rPr>
        <w:tab/>
        <w:t>vypracovanie projektovej dokumentácie trvalého a</w:t>
      </w:r>
      <w:r w:rsidRPr="000C718F">
        <w:rPr>
          <w:rFonts w:eastAsia="Calibri" w:cs="Arial"/>
          <w:sz w:val="20"/>
          <w:szCs w:val="20"/>
        </w:rPr>
        <w:t>/alebo</w:t>
      </w:r>
      <w:r w:rsidRPr="000C718F">
        <w:rPr>
          <w:rFonts w:eastAsia="Calibri" w:cs="Arial"/>
          <w:sz w:val="20"/>
          <w:szCs w:val="20"/>
          <w:lang w:val="x-none"/>
        </w:rPr>
        <w:t xml:space="preserve"> dočasného dopravného značenia a/alebo </w:t>
      </w:r>
    </w:p>
    <w:p w14:paraId="495B4143" w14:textId="77777777" w:rsidR="00412DF4" w:rsidRPr="000C718F" w:rsidRDefault="00412DF4" w:rsidP="000C718F">
      <w:pPr>
        <w:pStyle w:val="Odsekzoznamu"/>
        <w:ind w:left="1418" w:hanging="284"/>
        <w:contextualSpacing/>
        <w:jc w:val="both"/>
        <w:rPr>
          <w:rFonts w:eastAsia="Calibri" w:cs="Arial"/>
          <w:sz w:val="20"/>
          <w:szCs w:val="20"/>
          <w:lang w:val="x-none"/>
        </w:rPr>
      </w:pPr>
      <w:r w:rsidRPr="000C718F">
        <w:rPr>
          <w:rFonts w:eastAsia="Calibri" w:cs="Arial"/>
          <w:sz w:val="20"/>
          <w:szCs w:val="20"/>
          <w:lang w:val="x-none"/>
        </w:rPr>
        <w:t>b)</w:t>
      </w:r>
      <w:r w:rsidRPr="000C718F">
        <w:rPr>
          <w:rFonts w:eastAsia="Calibri" w:cs="Arial"/>
          <w:sz w:val="20"/>
          <w:szCs w:val="20"/>
          <w:lang w:val="x-none"/>
        </w:rPr>
        <w:tab/>
        <w:t>vypracovanie projektovej dokumentácie dopravného zariadenia a/alebo</w:t>
      </w:r>
    </w:p>
    <w:p w14:paraId="4CE39004" w14:textId="77777777" w:rsidR="00412DF4" w:rsidRPr="000C718F" w:rsidRDefault="00412DF4" w:rsidP="000C718F">
      <w:pPr>
        <w:pStyle w:val="Odsekzoznamu"/>
        <w:numPr>
          <w:ilvl w:val="1"/>
          <w:numId w:val="60"/>
        </w:numPr>
        <w:spacing w:after="120"/>
        <w:ind w:left="992" w:hanging="425"/>
        <w:rPr>
          <w:rFonts w:eastAsia="Calibri" w:cs="Arial"/>
          <w:sz w:val="20"/>
          <w:szCs w:val="20"/>
        </w:rPr>
      </w:pPr>
      <w:r w:rsidRPr="000C718F">
        <w:rPr>
          <w:rFonts w:eastAsia="Calibri" w:cs="Arial"/>
          <w:sz w:val="20"/>
          <w:szCs w:val="20"/>
          <w:lang w:val="x-none"/>
        </w:rPr>
        <w:t>zabezpečenie výkonu autorského dozor</w:t>
      </w:r>
      <w:r w:rsidRPr="000C718F">
        <w:rPr>
          <w:rFonts w:eastAsia="Calibri" w:cs="Arial"/>
          <w:sz w:val="20"/>
          <w:szCs w:val="20"/>
        </w:rPr>
        <w:t>u</w:t>
      </w:r>
      <w:r w:rsidRPr="000C718F">
        <w:rPr>
          <w:rFonts w:eastAsia="Calibri" w:cs="Arial"/>
          <w:sz w:val="20"/>
          <w:szCs w:val="20"/>
          <w:lang w:val="x-none"/>
        </w:rPr>
        <w:t>,</w:t>
      </w:r>
      <w:r w:rsidRPr="000C718F">
        <w:rPr>
          <w:rFonts w:cs="Arial"/>
          <w:sz w:val="20"/>
          <w:szCs w:val="20"/>
        </w:rPr>
        <w:t xml:space="preserve"> </w:t>
      </w:r>
      <w:r w:rsidRPr="000C718F">
        <w:rPr>
          <w:rFonts w:eastAsia="Calibri" w:cs="Arial"/>
          <w:sz w:val="20"/>
          <w:szCs w:val="20"/>
          <w:lang w:val="x-none"/>
        </w:rPr>
        <w:t>ako doplňujúcej činnosti k činnostiam podľa podbodu 2.1,</w:t>
      </w:r>
    </w:p>
    <w:p w14:paraId="5118B9C7" w14:textId="77777777" w:rsidR="00412DF4" w:rsidRPr="000C718F" w:rsidRDefault="00412DF4" w:rsidP="000C718F">
      <w:pPr>
        <w:pStyle w:val="Odsekzoznamu"/>
        <w:ind w:left="567"/>
        <w:contextualSpacing/>
        <w:jc w:val="both"/>
        <w:rPr>
          <w:rFonts w:eastAsia="Calibri" w:cs="Arial"/>
          <w:sz w:val="20"/>
          <w:szCs w:val="20"/>
          <w:lang w:val="x-none"/>
        </w:rPr>
      </w:pPr>
      <w:r w:rsidRPr="000C718F">
        <w:rPr>
          <w:rFonts w:eastAsia="Calibri" w:cs="Arial"/>
          <w:sz w:val="20"/>
          <w:szCs w:val="20"/>
          <w:lang w:val="x-none"/>
        </w:rPr>
        <w:t xml:space="preserve">pričom </w:t>
      </w:r>
      <w:r w:rsidRPr="000C718F">
        <w:rPr>
          <w:rFonts w:eastAsia="Calibri" w:cs="Arial"/>
          <w:sz w:val="20"/>
          <w:szCs w:val="20"/>
        </w:rPr>
        <w:t>Z</w:t>
      </w:r>
      <w:r w:rsidRPr="000C718F">
        <w:rPr>
          <w:rFonts w:eastAsia="Calibri" w:cs="Arial"/>
          <w:sz w:val="20"/>
          <w:szCs w:val="20"/>
          <w:lang w:val="x-none"/>
        </w:rPr>
        <w:t>hotoviteľ je činnosti</w:t>
      </w:r>
      <w:r w:rsidRPr="000C718F">
        <w:rPr>
          <w:rFonts w:eastAsia="Calibri" w:cs="Arial"/>
          <w:sz w:val="20"/>
          <w:szCs w:val="20"/>
        </w:rPr>
        <w:t xml:space="preserve"> podľa podbodov 2.1. a 2.2. tohto článku Dohody </w:t>
      </w:r>
      <w:r w:rsidRPr="000C718F">
        <w:rPr>
          <w:rFonts w:eastAsia="Calibri" w:cs="Arial"/>
          <w:sz w:val="20"/>
          <w:szCs w:val="20"/>
          <w:lang w:val="x-none"/>
        </w:rPr>
        <w:t xml:space="preserve">povinný vykonávať v súlade s touto </w:t>
      </w:r>
      <w:r w:rsidRPr="000C718F">
        <w:rPr>
          <w:rFonts w:eastAsia="Calibri" w:cs="Arial"/>
          <w:sz w:val="20"/>
          <w:szCs w:val="20"/>
        </w:rPr>
        <w:t>D</w:t>
      </w:r>
      <w:r w:rsidRPr="000C718F">
        <w:rPr>
          <w:rFonts w:eastAsia="Calibri" w:cs="Arial"/>
          <w:sz w:val="20"/>
          <w:szCs w:val="20"/>
          <w:lang w:val="x-none"/>
        </w:rPr>
        <w:t xml:space="preserve">ohodou, súťažnými podkladmi, písomnými </w:t>
      </w:r>
      <w:r w:rsidRPr="000C718F">
        <w:rPr>
          <w:rFonts w:eastAsia="Calibri" w:cs="Arial"/>
          <w:sz w:val="20"/>
          <w:szCs w:val="20"/>
        </w:rPr>
        <w:t>O</w:t>
      </w:r>
      <w:r w:rsidRPr="000C718F">
        <w:rPr>
          <w:rFonts w:eastAsia="Calibri" w:cs="Arial"/>
          <w:sz w:val="20"/>
          <w:szCs w:val="20"/>
          <w:lang w:val="x-none"/>
        </w:rPr>
        <w:t xml:space="preserve">bjednávkami </w:t>
      </w:r>
      <w:r w:rsidRPr="000C718F">
        <w:rPr>
          <w:rFonts w:eastAsia="Calibri" w:cs="Arial"/>
          <w:sz w:val="20"/>
          <w:szCs w:val="20"/>
        </w:rPr>
        <w:t>O</w:t>
      </w:r>
      <w:r w:rsidRPr="000C718F">
        <w:rPr>
          <w:rFonts w:eastAsia="Calibri" w:cs="Arial"/>
          <w:sz w:val="20"/>
          <w:szCs w:val="20"/>
          <w:lang w:val="x-none"/>
        </w:rPr>
        <w:t>bjednávateľa, ako aj platnými právnymi predpismi a technickými normami platnými a účinnými v Slovenskej republike vzťahujúcimi sa na trvalé a/ alebo dočasné dopravné značenie, ako aj dopravné zariadenie/ zariadenia, ako aj vzťahujúce sa na výkon autorského dozor</w:t>
      </w:r>
      <w:r w:rsidRPr="000C718F">
        <w:rPr>
          <w:rFonts w:eastAsia="Calibri" w:cs="Arial"/>
          <w:sz w:val="20"/>
          <w:szCs w:val="20"/>
        </w:rPr>
        <w:t>u</w:t>
      </w:r>
      <w:r w:rsidRPr="000C718F">
        <w:rPr>
          <w:rFonts w:eastAsia="Calibri" w:cs="Arial"/>
          <w:sz w:val="20"/>
          <w:szCs w:val="20"/>
          <w:lang w:val="x-none"/>
        </w:rPr>
        <w:t xml:space="preserve">, a to na základe jednotlivých písomných objednávok. Objednávateľ sa zaväzuje zaplatiť </w:t>
      </w:r>
      <w:r w:rsidRPr="000C718F">
        <w:rPr>
          <w:rFonts w:eastAsia="Calibri" w:cs="Arial"/>
          <w:sz w:val="20"/>
          <w:szCs w:val="20"/>
        </w:rPr>
        <w:t>Z</w:t>
      </w:r>
      <w:r w:rsidRPr="000C718F">
        <w:rPr>
          <w:rFonts w:eastAsia="Calibri" w:cs="Arial"/>
          <w:sz w:val="20"/>
          <w:szCs w:val="20"/>
          <w:lang w:val="x-none"/>
        </w:rPr>
        <w:t xml:space="preserve">hotoviteľovi za </w:t>
      </w:r>
      <w:r w:rsidRPr="000C718F">
        <w:rPr>
          <w:rFonts w:eastAsia="Calibri" w:cs="Arial"/>
          <w:sz w:val="20"/>
          <w:szCs w:val="20"/>
        </w:rPr>
        <w:t>Predmet Dohody vykonaný a dodaný Zhotoviteľom Objednávateľovi riadne a včas cenu vo výške a spôsobom v súlade s  článkom 5 časť 2 tejto Dohody, článkom 5 časť 3 tejto Dohody a článkom 1 časť 4 tejto Dohody (ďalej len „</w:t>
      </w:r>
      <w:r w:rsidRPr="000C718F">
        <w:rPr>
          <w:rFonts w:eastAsia="Calibri" w:cs="Arial"/>
          <w:b/>
          <w:sz w:val="20"/>
          <w:szCs w:val="20"/>
        </w:rPr>
        <w:t>predmet dohody</w:t>
      </w:r>
      <w:r w:rsidRPr="000C718F">
        <w:rPr>
          <w:rFonts w:eastAsia="Calibri" w:cs="Arial"/>
          <w:sz w:val="20"/>
          <w:szCs w:val="20"/>
        </w:rPr>
        <w:t>“ a/alebo „</w:t>
      </w:r>
      <w:r w:rsidRPr="000C718F">
        <w:rPr>
          <w:rFonts w:eastAsia="Calibri" w:cs="Arial"/>
          <w:b/>
          <w:sz w:val="20"/>
          <w:szCs w:val="20"/>
        </w:rPr>
        <w:t>predmet plnenia</w:t>
      </w:r>
      <w:r w:rsidRPr="000C718F">
        <w:rPr>
          <w:rFonts w:eastAsia="Calibri" w:cs="Arial"/>
          <w:sz w:val="20"/>
          <w:szCs w:val="20"/>
        </w:rPr>
        <w:t>“).</w:t>
      </w:r>
    </w:p>
    <w:p w14:paraId="3C9BD658" w14:textId="77777777" w:rsidR="00412DF4" w:rsidRPr="000C718F" w:rsidRDefault="00412DF4" w:rsidP="000C718F">
      <w:pPr>
        <w:numPr>
          <w:ilvl w:val="0"/>
          <w:numId w:val="60"/>
        </w:numPr>
        <w:shd w:val="clear" w:color="auto" w:fill="FFFFFF"/>
        <w:spacing w:after="0" w:line="240" w:lineRule="auto"/>
        <w:ind w:left="567" w:hanging="567"/>
        <w:jc w:val="both"/>
        <w:rPr>
          <w:rFonts w:ascii="Arial" w:eastAsia="Calibri" w:hAnsi="Arial" w:cs="Arial"/>
          <w:sz w:val="20"/>
          <w:szCs w:val="20"/>
        </w:rPr>
      </w:pPr>
      <w:r w:rsidRPr="000C718F">
        <w:rPr>
          <w:rFonts w:ascii="Arial" w:eastAsia="Calibri" w:hAnsi="Arial" w:cs="Arial"/>
          <w:sz w:val="20"/>
          <w:szCs w:val="20"/>
        </w:rPr>
        <w:t>Rozsah predmetu plnenia je uvedený v časti B.1 Opis predmetu zákazky súťažných podkladov, ktorá tvorí súčasť súťažných podkladov a súčasne je neoddeliteľnou súčasťou tejto Dohody ako Príloha č. 2 tejto Dohody.</w:t>
      </w:r>
    </w:p>
    <w:p w14:paraId="417AB9A6" w14:textId="77777777" w:rsidR="00412DF4" w:rsidRPr="000C718F" w:rsidRDefault="00412DF4" w:rsidP="000C718F">
      <w:pPr>
        <w:numPr>
          <w:ilvl w:val="0"/>
          <w:numId w:val="60"/>
        </w:numPr>
        <w:shd w:val="clear" w:color="auto" w:fill="FFFFFF"/>
        <w:spacing w:after="0" w:line="240" w:lineRule="auto"/>
        <w:ind w:left="567" w:hanging="567"/>
        <w:jc w:val="both"/>
        <w:rPr>
          <w:rFonts w:ascii="Arial" w:eastAsia="Calibri" w:hAnsi="Arial" w:cs="Arial"/>
          <w:sz w:val="20"/>
          <w:szCs w:val="20"/>
        </w:rPr>
      </w:pPr>
      <w:r w:rsidRPr="000C718F">
        <w:rPr>
          <w:rFonts w:ascii="Arial" w:eastAsia="Calibri" w:hAnsi="Arial" w:cs="Arial"/>
          <w:sz w:val="20"/>
          <w:szCs w:val="20"/>
        </w:rPr>
        <w:t xml:space="preserve">Účelom tejto dohody je zabezpečenie projektovej dokumentácie  a autorského dozoru pre potreby Objednávateľa na existujúcich úsekoch diaľnic, rýchlostných ciest a ciest I. triedy v majetku a správe objednávateľa, ako aj súvisiacich a nadväzujúcich komunikácií, najmä, avšak nie len ciest II. triedy, III. triedy, či miestnych komunikácií za účelom ich opráv a tým k udržaniu a zachovaniu ich bezpečnosti a zjazdnosti a plynulosti cestnej premávky. </w:t>
      </w:r>
    </w:p>
    <w:p w14:paraId="1C30DA51" w14:textId="74650075" w:rsidR="00412DF4" w:rsidRPr="000C718F" w:rsidRDefault="00412DF4" w:rsidP="000C718F">
      <w:pPr>
        <w:numPr>
          <w:ilvl w:val="0"/>
          <w:numId w:val="60"/>
        </w:numPr>
        <w:shd w:val="clear" w:color="auto" w:fill="FFFFFF"/>
        <w:spacing w:after="0" w:line="240" w:lineRule="auto"/>
        <w:ind w:left="567" w:hanging="567"/>
        <w:jc w:val="both"/>
        <w:rPr>
          <w:rFonts w:ascii="Arial" w:eastAsia="Calibri" w:hAnsi="Arial" w:cs="Arial"/>
          <w:sz w:val="20"/>
          <w:szCs w:val="20"/>
        </w:rPr>
      </w:pPr>
      <w:r w:rsidRPr="000C718F">
        <w:rPr>
          <w:rFonts w:ascii="Arial" w:eastAsia="Calibri" w:hAnsi="Arial" w:cs="Arial"/>
          <w:sz w:val="20"/>
          <w:szCs w:val="20"/>
        </w:rPr>
        <w:t xml:space="preserve">Zhotoviteľ berie na vedomie, že zadávanie zákaziek Objednávateľom v zmysle tejto Dohody závisí od konkrétnych potrieb Objednávateľa a vypracovanie projektovej dokumentácie dopravného značenia, dopravných zariadení, zabezpečenie autorského dozoru pre potreby Národnej diaľničnej spoločnosti, a. s. na existujúcich úsekoch diaľnic, rýchlostných ciest a ciest I. triedy v majetku a správe Národnej diaľničnej spoločnosti, a. s. ako aj súvisiacich a nadväzujúcich komunikácií II., III. triedy či miestnych komunikácií za účelom zachovania ich bezpečnosti a zjazdnosti a plynulosti cestnej premávky, na základe Objednávateľom vystavenej objednávky, nie je zo strany Zhotoviteľa </w:t>
      </w:r>
      <w:proofErr w:type="spellStart"/>
      <w:r w:rsidRPr="000C718F">
        <w:rPr>
          <w:rFonts w:ascii="Arial" w:eastAsia="Calibri" w:hAnsi="Arial" w:cs="Arial"/>
          <w:sz w:val="20"/>
          <w:szCs w:val="20"/>
        </w:rPr>
        <w:t>nárokovateľné</w:t>
      </w:r>
      <w:proofErr w:type="spellEnd"/>
      <w:r w:rsidRPr="000C718F">
        <w:rPr>
          <w:rFonts w:ascii="Arial" w:eastAsia="Calibri" w:hAnsi="Arial" w:cs="Arial"/>
          <w:sz w:val="20"/>
          <w:szCs w:val="20"/>
        </w:rPr>
        <w:t xml:space="preserve">, a teda vystavenie tejto objednávky Objednávateľom je jeho právom a nie povinnosťou. </w:t>
      </w:r>
    </w:p>
    <w:p w14:paraId="19341412" w14:textId="77777777" w:rsidR="00412DF4" w:rsidRPr="000C718F" w:rsidRDefault="00412DF4" w:rsidP="000C718F">
      <w:pPr>
        <w:numPr>
          <w:ilvl w:val="0"/>
          <w:numId w:val="60"/>
        </w:numPr>
        <w:shd w:val="clear" w:color="auto" w:fill="FFFFFF"/>
        <w:spacing w:after="0" w:line="240" w:lineRule="auto"/>
        <w:ind w:left="567" w:hanging="567"/>
        <w:jc w:val="both"/>
        <w:rPr>
          <w:rFonts w:ascii="Arial" w:hAnsi="Arial" w:cs="Arial"/>
          <w:sz w:val="20"/>
          <w:szCs w:val="20"/>
        </w:rPr>
      </w:pPr>
      <w:r w:rsidRPr="000C718F">
        <w:rPr>
          <w:rFonts w:ascii="Arial" w:hAnsi="Arial" w:cs="Arial"/>
          <w:sz w:val="20"/>
          <w:szCs w:val="20"/>
        </w:rPr>
        <w:t xml:space="preserve">Nakoľko ide o </w:t>
      </w:r>
      <w:r w:rsidRPr="000C718F">
        <w:rPr>
          <w:rFonts w:ascii="Arial" w:eastAsia="Calibri" w:hAnsi="Arial" w:cs="Arial"/>
          <w:sz w:val="20"/>
          <w:szCs w:val="20"/>
        </w:rPr>
        <w:t xml:space="preserve">Rámcovú dohodu s viacerými účastníkmi - Zhotoviteľmi a s opätovným otvorením súťaže v súlade s § 83 ods. </w:t>
      </w:r>
      <w:r w:rsidRPr="000C718F">
        <w:rPr>
          <w:rFonts w:ascii="Arial" w:hAnsi="Arial" w:cs="Arial"/>
          <w:sz w:val="20"/>
          <w:szCs w:val="20"/>
        </w:rPr>
        <w:t xml:space="preserve">5 písm. </w:t>
      </w:r>
      <w:r w:rsidRPr="000C718F">
        <w:rPr>
          <w:rFonts w:ascii="Arial" w:eastAsia="Calibri" w:hAnsi="Arial" w:cs="Arial"/>
          <w:sz w:val="20"/>
          <w:szCs w:val="20"/>
        </w:rPr>
        <w:t>b) a ods.7 ZVO, sa Dohoda rozdeľuje</w:t>
      </w:r>
      <w:r w:rsidRPr="000C718F">
        <w:rPr>
          <w:rFonts w:ascii="Arial" w:hAnsi="Arial" w:cs="Arial"/>
          <w:sz w:val="20"/>
          <w:szCs w:val="20"/>
        </w:rPr>
        <w:t xml:space="preserve"> na </w:t>
      </w:r>
      <w:r w:rsidRPr="000C718F">
        <w:rPr>
          <w:rFonts w:ascii="Arial" w:hAnsi="Arial" w:cs="Arial"/>
          <w:b/>
          <w:sz w:val="20"/>
          <w:szCs w:val="20"/>
        </w:rPr>
        <w:t xml:space="preserve">štyri </w:t>
      </w:r>
      <w:r w:rsidRPr="000C718F">
        <w:rPr>
          <w:rFonts w:ascii="Arial" w:eastAsia="Calibri" w:hAnsi="Arial" w:cs="Arial"/>
          <w:b/>
          <w:sz w:val="20"/>
          <w:szCs w:val="20"/>
        </w:rPr>
        <w:t xml:space="preserve">samostatné </w:t>
      </w:r>
      <w:r w:rsidRPr="000C718F">
        <w:rPr>
          <w:rFonts w:ascii="Arial" w:hAnsi="Arial" w:cs="Arial"/>
          <w:b/>
          <w:sz w:val="20"/>
          <w:szCs w:val="20"/>
        </w:rPr>
        <w:t>časti</w:t>
      </w:r>
      <w:r w:rsidRPr="000C718F">
        <w:rPr>
          <w:rFonts w:ascii="Arial" w:hAnsi="Arial" w:cs="Arial"/>
          <w:sz w:val="20"/>
          <w:szCs w:val="20"/>
        </w:rPr>
        <w:t>, a</w:t>
      </w:r>
      <w:r w:rsidRPr="000C718F">
        <w:rPr>
          <w:rFonts w:ascii="Arial" w:eastAsia="Calibri" w:hAnsi="Arial" w:cs="Arial"/>
          <w:sz w:val="20"/>
          <w:szCs w:val="20"/>
        </w:rPr>
        <w:t xml:space="preserve"> </w:t>
      </w:r>
      <w:r w:rsidRPr="000C718F">
        <w:rPr>
          <w:rFonts w:ascii="Arial" w:hAnsi="Arial" w:cs="Arial"/>
          <w:sz w:val="20"/>
          <w:szCs w:val="20"/>
        </w:rPr>
        <w:t>to:</w:t>
      </w:r>
    </w:p>
    <w:p w14:paraId="7DF2A451" w14:textId="77777777" w:rsidR="00412DF4" w:rsidRPr="000C718F" w:rsidRDefault="00412DF4" w:rsidP="000C718F">
      <w:pPr>
        <w:pStyle w:val="Odsekzoznamu"/>
        <w:numPr>
          <w:ilvl w:val="0"/>
          <w:numId w:val="63"/>
        </w:numPr>
        <w:shd w:val="clear" w:color="auto" w:fill="FFFFFF"/>
        <w:tabs>
          <w:tab w:val="left" w:pos="1701"/>
        </w:tabs>
        <w:ind w:left="851" w:hanging="284"/>
        <w:jc w:val="both"/>
        <w:rPr>
          <w:rFonts w:eastAsia="Calibri" w:cs="Arial"/>
          <w:sz w:val="20"/>
          <w:szCs w:val="20"/>
        </w:rPr>
      </w:pPr>
      <w:r w:rsidRPr="000C718F">
        <w:rPr>
          <w:rFonts w:eastAsia="Calibri" w:cs="Arial"/>
          <w:b/>
          <w:sz w:val="20"/>
          <w:szCs w:val="20"/>
        </w:rPr>
        <w:t>Časť 1</w:t>
      </w:r>
      <w:r w:rsidRPr="000C718F">
        <w:rPr>
          <w:rFonts w:eastAsia="Calibri" w:cs="Arial"/>
          <w:sz w:val="20"/>
          <w:szCs w:val="20"/>
        </w:rPr>
        <w:tab/>
        <w:t xml:space="preserve">predmetom, ktorej je úprava Opätovného otvorenia  súťaže a výber Vybraného </w:t>
      </w:r>
      <w:r w:rsidRPr="000C718F">
        <w:rPr>
          <w:rFonts w:eastAsia="Calibri" w:cs="Arial"/>
          <w:sz w:val="20"/>
          <w:szCs w:val="20"/>
        </w:rPr>
        <w:tab/>
        <w:t xml:space="preserve">Zhotoviteľa; </w:t>
      </w:r>
    </w:p>
    <w:p w14:paraId="6096B6F4" w14:textId="77777777" w:rsidR="00412DF4" w:rsidRPr="000C718F" w:rsidRDefault="00412DF4" w:rsidP="000C718F">
      <w:pPr>
        <w:pStyle w:val="Odsekzoznamu"/>
        <w:numPr>
          <w:ilvl w:val="0"/>
          <w:numId w:val="63"/>
        </w:numPr>
        <w:shd w:val="clear" w:color="auto" w:fill="FFFFFF"/>
        <w:tabs>
          <w:tab w:val="left" w:pos="851"/>
        </w:tabs>
        <w:ind w:left="1701" w:hanging="1134"/>
        <w:jc w:val="both"/>
        <w:rPr>
          <w:rFonts w:eastAsia="Calibri" w:cs="Arial"/>
          <w:sz w:val="20"/>
          <w:szCs w:val="20"/>
        </w:rPr>
      </w:pPr>
      <w:r w:rsidRPr="000C718F">
        <w:rPr>
          <w:rFonts w:eastAsia="Calibri" w:cs="Arial"/>
          <w:b/>
          <w:sz w:val="20"/>
          <w:szCs w:val="20"/>
        </w:rPr>
        <w:t>Časť 2</w:t>
      </w:r>
      <w:r w:rsidRPr="000C718F">
        <w:rPr>
          <w:rFonts w:eastAsia="Calibri" w:cs="Arial"/>
          <w:sz w:val="20"/>
          <w:szCs w:val="20"/>
        </w:rPr>
        <w:t xml:space="preserve"> </w:t>
      </w:r>
      <w:r w:rsidRPr="000C718F">
        <w:rPr>
          <w:rFonts w:eastAsia="Calibri" w:cs="Arial"/>
          <w:sz w:val="20"/>
          <w:szCs w:val="20"/>
        </w:rPr>
        <w:tab/>
        <w:t xml:space="preserve">predmetom, ktorej je úprava zmluvných podmienok na vypracovanie projektovej dokumentácie dopravného značenia, dopravných zariadení, Vybraným Zhotoviteľom pre potreby Objednávateľa na existujúcich úsekoch diaľnic, rýchlostných ciest a ciest I. triedy v majetku a správe Objednávateľa, ako aj súvisiacich a nadväzujúcich komunikácií II., III. triedy či miestnych komunikácií za </w:t>
      </w:r>
      <w:r w:rsidRPr="000C718F">
        <w:rPr>
          <w:rFonts w:eastAsia="Calibri" w:cs="Arial"/>
          <w:sz w:val="20"/>
          <w:szCs w:val="20"/>
        </w:rPr>
        <w:lastRenderedPageBreak/>
        <w:t xml:space="preserve">účelom zachovania ich bezpečnosti a zjazdnosti a plynulosti cestnej premávky, na základe Objednávok Objednávateľa; </w:t>
      </w:r>
    </w:p>
    <w:p w14:paraId="10F58E7A" w14:textId="77777777" w:rsidR="00412DF4" w:rsidRPr="000C718F" w:rsidRDefault="00412DF4" w:rsidP="000C718F">
      <w:pPr>
        <w:pStyle w:val="Odsekzoznamu"/>
        <w:numPr>
          <w:ilvl w:val="0"/>
          <w:numId w:val="63"/>
        </w:numPr>
        <w:shd w:val="clear" w:color="auto" w:fill="FFFFFF"/>
        <w:tabs>
          <w:tab w:val="left" w:pos="1701"/>
        </w:tabs>
        <w:ind w:left="851" w:hanging="284"/>
        <w:jc w:val="both"/>
        <w:rPr>
          <w:rFonts w:eastAsia="Calibri" w:cs="Arial"/>
          <w:sz w:val="20"/>
          <w:szCs w:val="20"/>
        </w:rPr>
      </w:pPr>
      <w:r w:rsidRPr="000C718F">
        <w:rPr>
          <w:rFonts w:eastAsia="Calibri" w:cs="Arial"/>
          <w:b/>
          <w:sz w:val="20"/>
          <w:szCs w:val="20"/>
        </w:rPr>
        <w:t>Časť 3</w:t>
      </w:r>
      <w:r w:rsidRPr="000C718F">
        <w:rPr>
          <w:rFonts w:eastAsia="Calibri" w:cs="Arial"/>
          <w:sz w:val="20"/>
          <w:szCs w:val="20"/>
        </w:rPr>
        <w:t xml:space="preserve"> </w:t>
      </w:r>
      <w:r w:rsidRPr="000C718F">
        <w:rPr>
          <w:rFonts w:eastAsia="Calibri" w:cs="Arial"/>
          <w:sz w:val="20"/>
          <w:szCs w:val="20"/>
        </w:rPr>
        <w:tab/>
        <w:t xml:space="preserve">predmetom, ktorej je úprava zmluvných podmienok výkonu autorského dozoru </w:t>
      </w:r>
      <w:r w:rsidRPr="000C718F">
        <w:rPr>
          <w:rFonts w:eastAsia="Calibri" w:cs="Arial"/>
          <w:sz w:val="20"/>
          <w:szCs w:val="20"/>
        </w:rPr>
        <w:tab/>
        <w:t xml:space="preserve">Vybraným Zhotoviteľom na existujúcich úsekoch diaľnic, rýchlostných ciest </w:t>
      </w:r>
      <w:r w:rsidRPr="000C718F">
        <w:rPr>
          <w:rFonts w:eastAsia="Calibri" w:cs="Arial"/>
          <w:sz w:val="20"/>
          <w:szCs w:val="20"/>
        </w:rPr>
        <w:tab/>
        <w:t xml:space="preserve">a ciest I. triedy v majetku a správe Objednávateľa ako aj súvisiacich a nadväzujúcich </w:t>
      </w:r>
      <w:r w:rsidRPr="000C718F">
        <w:rPr>
          <w:rFonts w:eastAsia="Calibri" w:cs="Arial"/>
          <w:sz w:val="20"/>
          <w:szCs w:val="20"/>
        </w:rPr>
        <w:tab/>
        <w:t xml:space="preserve">komunikácií II., III. triedy či miestnych komunikácií;  </w:t>
      </w:r>
    </w:p>
    <w:p w14:paraId="37679E03" w14:textId="77777777" w:rsidR="00412DF4" w:rsidRPr="000C718F" w:rsidRDefault="00412DF4" w:rsidP="000C718F">
      <w:pPr>
        <w:numPr>
          <w:ilvl w:val="0"/>
          <w:numId w:val="63"/>
        </w:numPr>
        <w:shd w:val="clear" w:color="auto" w:fill="FFFFFF"/>
        <w:tabs>
          <w:tab w:val="left" w:pos="1701"/>
        </w:tabs>
        <w:spacing w:after="0" w:line="240" w:lineRule="auto"/>
        <w:ind w:left="851" w:hanging="284"/>
        <w:jc w:val="both"/>
        <w:rPr>
          <w:rFonts w:ascii="Arial" w:hAnsi="Arial" w:cs="Arial"/>
          <w:sz w:val="20"/>
          <w:szCs w:val="20"/>
        </w:rPr>
      </w:pPr>
      <w:r w:rsidRPr="000C718F">
        <w:rPr>
          <w:rFonts w:ascii="Arial" w:hAnsi="Arial" w:cs="Arial"/>
          <w:b/>
          <w:sz w:val="20"/>
          <w:szCs w:val="20"/>
        </w:rPr>
        <w:t xml:space="preserve">Časť </w:t>
      </w:r>
      <w:r w:rsidRPr="000C718F">
        <w:rPr>
          <w:rFonts w:ascii="Arial" w:eastAsia="Calibri" w:hAnsi="Arial" w:cs="Arial"/>
          <w:b/>
          <w:sz w:val="20"/>
          <w:szCs w:val="20"/>
        </w:rPr>
        <w:t>4</w:t>
      </w:r>
      <w:r w:rsidRPr="000C718F">
        <w:rPr>
          <w:rFonts w:ascii="Arial" w:eastAsia="Calibri" w:hAnsi="Arial" w:cs="Arial"/>
          <w:sz w:val="20"/>
          <w:szCs w:val="20"/>
        </w:rPr>
        <w:tab/>
      </w:r>
      <w:r w:rsidRPr="000C718F">
        <w:rPr>
          <w:rFonts w:ascii="Arial" w:hAnsi="Arial" w:cs="Arial"/>
          <w:sz w:val="20"/>
          <w:szCs w:val="20"/>
        </w:rPr>
        <w:t xml:space="preserve">predmetom, ktorej sú spoločné ustanovenia pre všetky časti tejto </w:t>
      </w:r>
      <w:r w:rsidRPr="000C718F">
        <w:rPr>
          <w:rFonts w:ascii="Arial" w:eastAsia="Calibri" w:hAnsi="Arial" w:cs="Arial"/>
          <w:sz w:val="20"/>
          <w:szCs w:val="20"/>
        </w:rPr>
        <w:t>Dohody</w:t>
      </w:r>
      <w:r w:rsidRPr="000C718F">
        <w:rPr>
          <w:rFonts w:ascii="Arial" w:hAnsi="Arial" w:cs="Arial"/>
          <w:sz w:val="20"/>
          <w:szCs w:val="20"/>
        </w:rPr>
        <w:t>.</w:t>
      </w:r>
    </w:p>
    <w:p w14:paraId="1D259BB4" w14:textId="77777777" w:rsidR="00412DF4" w:rsidRPr="000C718F" w:rsidRDefault="00412DF4" w:rsidP="000C718F">
      <w:pPr>
        <w:shd w:val="clear" w:color="auto" w:fill="FFFFFF"/>
        <w:tabs>
          <w:tab w:val="left" w:pos="1701"/>
        </w:tabs>
        <w:spacing w:after="0" w:line="240" w:lineRule="auto"/>
        <w:ind w:left="851" w:hanging="284"/>
        <w:rPr>
          <w:rFonts w:ascii="Arial" w:hAnsi="Arial" w:cs="Arial"/>
          <w:b/>
          <w:sz w:val="20"/>
          <w:szCs w:val="20"/>
        </w:rPr>
      </w:pPr>
    </w:p>
    <w:p w14:paraId="46D30E39" w14:textId="77777777" w:rsidR="00412DF4" w:rsidRPr="000C718F" w:rsidRDefault="00412DF4" w:rsidP="000C718F">
      <w:pPr>
        <w:pStyle w:val="Odsekzoznamu"/>
        <w:numPr>
          <w:ilvl w:val="0"/>
          <w:numId w:val="60"/>
        </w:numPr>
        <w:ind w:left="567" w:hanging="567"/>
        <w:contextualSpacing/>
        <w:jc w:val="both"/>
        <w:rPr>
          <w:rFonts w:eastAsia="Calibri" w:cs="Arial"/>
          <w:sz w:val="20"/>
          <w:szCs w:val="20"/>
          <w:lang w:val="x-none"/>
        </w:rPr>
      </w:pPr>
      <w:r w:rsidRPr="000C718F">
        <w:rPr>
          <w:rFonts w:eastAsia="Calibri" w:cs="Arial"/>
          <w:sz w:val="20"/>
          <w:szCs w:val="20"/>
        </w:rPr>
        <w:t>Zhotoviteľ</w:t>
      </w:r>
      <w:r w:rsidRPr="000C718F">
        <w:rPr>
          <w:rFonts w:eastAsia="Calibri" w:cs="Arial"/>
          <w:sz w:val="20"/>
          <w:szCs w:val="20"/>
          <w:lang w:val="x-none"/>
        </w:rPr>
        <w:t xml:space="preserve"> zodpovedá za to, že </w:t>
      </w:r>
      <w:r w:rsidRPr="000C718F">
        <w:rPr>
          <w:rFonts w:eastAsia="Calibri" w:cs="Arial"/>
          <w:sz w:val="20"/>
          <w:szCs w:val="20"/>
        </w:rPr>
        <w:t>Predmet Dohody</w:t>
      </w:r>
      <w:r w:rsidRPr="000C718F">
        <w:rPr>
          <w:rFonts w:eastAsia="Calibri" w:cs="Arial"/>
          <w:sz w:val="20"/>
          <w:szCs w:val="20"/>
          <w:lang w:val="x-none"/>
        </w:rPr>
        <w:t xml:space="preserve"> </w:t>
      </w:r>
      <w:r w:rsidRPr="000C718F">
        <w:rPr>
          <w:rFonts w:eastAsia="Calibri" w:cs="Arial"/>
          <w:sz w:val="20"/>
          <w:szCs w:val="20"/>
        </w:rPr>
        <w:t>bude mať</w:t>
      </w:r>
      <w:r w:rsidRPr="000C718F">
        <w:rPr>
          <w:rFonts w:eastAsia="Calibri" w:cs="Arial"/>
          <w:sz w:val="20"/>
          <w:szCs w:val="20"/>
          <w:lang w:val="x-none"/>
        </w:rPr>
        <w:t xml:space="preserve"> zmluvne dohodnuté vlastnosti a že</w:t>
      </w:r>
      <w:r w:rsidRPr="000C718F">
        <w:rPr>
          <w:rFonts w:eastAsia="Calibri" w:cs="Arial"/>
          <w:sz w:val="20"/>
          <w:szCs w:val="20"/>
        </w:rPr>
        <w:t xml:space="preserve"> bude </w:t>
      </w:r>
      <w:r w:rsidRPr="000C718F">
        <w:rPr>
          <w:rFonts w:eastAsia="Calibri" w:cs="Arial"/>
          <w:sz w:val="20"/>
          <w:szCs w:val="20"/>
          <w:lang w:val="x-none"/>
        </w:rPr>
        <w:t xml:space="preserve"> zodpoved</w:t>
      </w:r>
      <w:r w:rsidRPr="000C718F">
        <w:rPr>
          <w:rFonts w:eastAsia="Calibri" w:cs="Arial"/>
          <w:sz w:val="20"/>
          <w:szCs w:val="20"/>
        </w:rPr>
        <w:t xml:space="preserve">ať </w:t>
      </w:r>
      <w:r w:rsidRPr="000C718F">
        <w:rPr>
          <w:rFonts w:eastAsia="Calibri" w:cs="Arial"/>
          <w:sz w:val="20"/>
          <w:szCs w:val="20"/>
          <w:lang w:val="x-none"/>
        </w:rPr>
        <w:t xml:space="preserve">technickým predpisom a normám, uplatneným </w:t>
      </w:r>
      <w:r w:rsidRPr="000C718F">
        <w:rPr>
          <w:rFonts w:eastAsia="Calibri" w:cs="Arial"/>
          <w:sz w:val="20"/>
          <w:szCs w:val="20"/>
        </w:rPr>
        <w:t xml:space="preserve">najmä, avšak nie len </w:t>
      </w:r>
      <w:r w:rsidRPr="000C718F">
        <w:rPr>
          <w:rFonts w:eastAsia="Calibri" w:cs="Arial"/>
          <w:sz w:val="20"/>
          <w:szCs w:val="20"/>
          <w:lang w:val="x-none"/>
        </w:rPr>
        <w:t>v </w:t>
      </w:r>
      <w:r w:rsidRPr="000C718F">
        <w:rPr>
          <w:rFonts w:eastAsia="Calibri" w:cs="Arial"/>
          <w:sz w:val="20"/>
          <w:szCs w:val="20"/>
        </w:rPr>
        <w:t>tejto Dohode,</w:t>
      </w:r>
      <w:r w:rsidRPr="000C718F">
        <w:rPr>
          <w:rFonts w:eastAsia="Calibri" w:cs="Arial"/>
          <w:sz w:val="20"/>
          <w:szCs w:val="20"/>
          <w:lang w:val="x-none"/>
        </w:rPr>
        <w:t xml:space="preserve"> a že </w:t>
      </w:r>
      <w:r w:rsidRPr="000C718F">
        <w:rPr>
          <w:rFonts w:eastAsia="Calibri" w:cs="Arial"/>
          <w:sz w:val="20"/>
          <w:szCs w:val="20"/>
        </w:rPr>
        <w:t>nebude mať</w:t>
      </w:r>
      <w:r w:rsidRPr="000C718F">
        <w:rPr>
          <w:rFonts w:eastAsia="Calibri" w:cs="Arial"/>
          <w:sz w:val="20"/>
          <w:szCs w:val="20"/>
          <w:lang w:val="x-none"/>
        </w:rPr>
        <w:t xml:space="preserve"> vady, ktoré by rušili </w:t>
      </w:r>
      <w:r w:rsidRPr="000C718F">
        <w:rPr>
          <w:rFonts w:eastAsia="Calibri" w:cs="Arial"/>
          <w:sz w:val="20"/>
          <w:szCs w:val="20"/>
        </w:rPr>
        <w:t>a/</w:t>
      </w:r>
      <w:r w:rsidRPr="000C718F">
        <w:rPr>
          <w:rFonts w:eastAsia="Calibri" w:cs="Arial"/>
          <w:sz w:val="20"/>
          <w:szCs w:val="20"/>
          <w:lang w:val="x-none"/>
        </w:rPr>
        <w:t xml:space="preserve">alebo znižovali hodnotu </w:t>
      </w:r>
      <w:r w:rsidRPr="000C718F">
        <w:rPr>
          <w:rFonts w:eastAsia="Calibri" w:cs="Arial"/>
          <w:sz w:val="20"/>
          <w:szCs w:val="20"/>
        </w:rPr>
        <w:t>a/</w:t>
      </w:r>
      <w:r w:rsidRPr="000C718F">
        <w:rPr>
          <w:rFonts w:eastAsia="Calibri" w:cs="Arial"/>
          <w:sz w:val="20"/>
          <w:szCs w:val="20"/>
          <w:lang w:val="x-none"/>
        </w:rPr>
        <w:t xml:space="preserve">alebo schopnosť jeho používania na obvyklé </w:t>
      </w:r>
      <w:r w:rsidRPr="000C718F">
        <w:rPr>
          <w:rFonts w:eastAsia="Calibri" w:cs="Arial"/>
          <w:sz w:val="20"/>
          <w:szCs w:val="20"/>
        </w:rPr>
        <w:t>a/</w:t>
      </w:r>
      <w:r w:rsidRPr="000C718F">
        <w:rPr>
          <w:rFonts w:eastAsia="Calibri" w:cs="Arial"/>
          <w:sz w:val="20"/>
          <w:szCs w:val="20"/>
          <w:lang w:val="x-none"/>
        </w:rPr>
        <w:t>alebo zmluvne predpokladané účely.</w:t>
      </w:r>
    </w:p>
    <w:p w14:paraId="29D585A3" w14:textId="77777777" w:rsidR="00412DF4" w:rsidRPr="000C718F" w:rsidRDefault="00412DF4" w:rsidP="000C718F">
      <w:pPr>
        <w:pStyle w:val="Odsekzoznamu"/>
        <w:numPr>
          <w:ilvl w:val="0"/>
          <w:numId w:val="60"/>
        </w:numPr>
        <w:ind w:left="567" w:hanging="567"/>
        <w:contextualSpacing/>
        <w:jc w:val="both"/>
        <w:rPr>
          <w:rFonts w:eastAsia="Calibri" w:cs="Arial"/>
          <w:sz w:val="20"/>
          <w:szCs w:val="20"/>
          <w:lang w:val="x-none"/>
        </w:rPr>
      </w:pPr>
      <w:r w:rsidRPr="000C718F">
        <w:rPr>
          <w:rFonts w:eastAsia="Calibri" w:cs="Arial"/>
          <w:sz w:val="20"/>
          <w:szCs w:val="20"/>
        </w:rPr>
        <w:t>Zhotoviteľ a Objednávateľ sa dohodli, že podmienky plnenia povinnosti neupravené v častiach 1 až 3 tejto Dohody sa riadia ustanoveniami časti 4 tejto Dohody.</w:t>
      </w:r>
    </w:p>
    <w:p w14:paraId="7F748B63" w14:textId="77777777" w:rsidR="00412DF4" w:rsidRPr="000C718F" w:rsidRDefault="00412DF4" w:rsidP="000C718F">
      <w:pPr>
        <w:pStyle w:val="Odsekzoznamu"/>
        <w:numPr>
          <w:ilvl w:val="0"/>
          <w:numId w:val="60"/>
        </w:numPr>
        <w:shd w:val="clear" w:color="auto" w:fill="FFFFFF"/>
        <w:ind w:left="567" w:hanging="567"/>
        <w:rPr>
          <w:rFonts w:eastAsia="Calibri" w:cs="Arial"/>
          <w:b/>
          <w:sz w:val="20"/>
          <w:szCs w:val="20"/>
        </w:rPr>
      </w:pPr>
      <w:r w:rsidRPr="000C718F">
        <w:rPr>
          <w:rFonts w:eastAsia="Calibri" w:cs="Arial"/>
          <w:b/>
          <w:sz w:val="20"/>
          <w:szCs w:val="20"/>
        </w:rPr>
        <w:t>Definície pojmov</w:t>
      </w:r>
    </w:p>
    <w:p w14:paraId="3514589D"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Pojmy používané v tejto Dohode s veľkým začiatočným písmenom majú nasledovný význam:</w:t>
      </w:r>
    </w:p>
    <w:p w14:paraId="68985E6B" w14:textId="77777777" w:rsidR="00412DF4" w:rsidRPr="000C718F" w:rsidRDefault="00412DF4" w:rsidP="000C718F">
      <w:pPr>
        <w:pStyle w:val="Odsekzoznamu"/>
        <w:shd w:val="clear" w:color="auto" w:fill="FFFFFF"/>
        <w:ind w:left="567"/>
        <w:jc w:val="both"/>
        <w:rPr>
          <w:rFonts w:eastAsia="Calibri" w:cs="Arial"/>
          <w:b/>
          <w:sz w:val="20"/>
          <w:szCs w:val="20"/>
        </w:rPr>
      </w:pPr>
    </w:p>
    <w:p w14:paraId="386B117A"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Súťažné podklady</w:t>
      </w:r>
      <w:r w:rsidRPr="000C718F">
        <w:rPr>
          <w:rFonts w:eastAsia="Calibri" w:cs="Arial"/>
          <w:sz w:val="20"/>
          <w:szCs w:val="20"/>
        </w:rPr>
        <w:t xml:space="preserve"> </w:t>
      </w:r>
    </w:p>
    <w:p w14:paraId="7E8A50A8"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sú podklady podľa § 42 ZVO, ktoré Objednávateľ použil pri verejnom obstarávaní na obstaranie zákazky, ktorá je predmetom tejto Dohody;</w:t>
      </w:r>
    </w:p>
    <w:p w14:paraId="1B4526FC" w14:textId="77777777" w:rsidR="00412DF4" w:rsidRPr="000C718F" w:rsidRDefault="00412DF4" w:rsidP="000C718F">
      <w:pPr>
        <w:pStyle w:val="Odsekzoznamu"/>
        <w:shd w:val="clear" w:color="auto" w:fill="FFFFFF"/>
        <w:ind w:left="567"/>
        <w:jc w:val="both"/>
        <w:rPr>
          <w:rFonts w:eastAsia="Calibri" w:cs="Arial"/>
          <w:sz w:val="20"/>
          <w:szCs w:val="20"/>
        </w:rPr>
      </w:pPr>
    </w:p>
    <w:p w14:paraId="46F53F07"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Opis predmetu zákazky</w:t>
      </w:r>
    </w:p>
    <w:p w14:paraId="497FD333"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je opis predmetu zákazky, ktorý bol uvedený v Súťažných podkladoch ako opis predmetu zákazky za účelom vyhodnotenia ponúk vo verejnom obstarávaní a uskutočnenia Otvorenia súťaže</w:t>
      </w:r>
      <w:r w:rsidRPr="000C718F">
        <w:rPr>
          <w:rFonts w:cs="Arial"/>
          <w:sz w:val="20"/>
          <w:szCs w:val="20"/>
        </w:rPr>
        <w:t xml:space="preserve"> </w:t>
      </w:r>
      <w:r w:rsidRPr="000C718F">
        <w:rPr>
          <w:rFonts w:eastAsia="Calibri" w:cs="Arial"/>
          <w:sz w:val="20"/>
          <w:szCs w:val="20"/>
        </w:rPr>
        <w:t>a ktorý tvorí prílohu č. 2 k tejto Dohode;</w:t>
      </w:r>
    </w:p>
    <w:p w14:paraId="47D61555" w14:textId="77777777" w:rsidR="00412DF4" w:rsidRPr="000C718F" w:rsidRDefault="00412DF4" w:rsidP="000C718F">
      <w:pPr>
        <w:pStyle w:val="Odsekzoznamu"/>
        <w:shd w:val="clear" w:color="auto" w:fill="FFFFFF"/>
        <w:ind w:left="567"/>
        <w:jc w:val="both"/>
        <w:rPr>
          <w:rFonts w:eastAsia="Calibri" w:cs="Arial"/>
          <w:sz w:val="20"/>
          <w:szCs w:val="20"/>
        </w:rPr>
      </w:pPr>
    </w:p>
    <w:p w14:paraId="7AFD347E"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Elektronický prostriedok</w:t>
      </w:r>
      <w:r w:rsidRPr="000C718F">
        <w:rPr>
          <w:rFonts w:eastAsia="Calibri" w:cs="Arial"/>
          <w:sz w:val="20"/>
          <w:szCs w:val="20"/>
        </w:rPr>
        <w:t xml:space="preserve"> </w:t>
      </w:r>
    </w:p>
    <w:p w14:paraId="5ED3C513" w14:textId="77777777" w:rsidR="00412DF4" w:rsidRPr="000C718F" w:rsidRDefault="00412DF4" w:rsidP="000C718F">
      <w:pPr>
        <w:pStyle w:val="Odsekzoznamu"/>
        <w:shd w:val="clear" w:color="auto" w:fill="FFFFFF"/>
        <w:ind w:left="567"/>
        <w:jc w:val="both"/>
        <w:rPr>
          <w:rFonts w:eastAsia="Calibri" w:cs="Arial"/>
          <w:b/>
          <w:sz w:val="20"/>
          <w:szCs w:val="20"/>
        </w:rPr>
      </w:pPr>
      <w:r w:rsidRPr="000C718F">
        <w:rPr>
          <w:rFonts w:eastAsia="Calibri" w:cs="Arial"/>
          <w:sz w:val="20"/>
          <w:szCs w:val="20"/>
        </w:rPr>
        <w:t xml:space="preserve">je softvér JOSEPHINE na elektronizáciu zadávania verejných zákaziek, ktorý je vo forme webovej aplikácie prevádzkovaný na doméne </w:t>
      </w:r>
      <w:hyperlink r:id="rId27" w:history="1">
        <w:r w:rsidRPr="000C718F">
          <w:rPr>
            <w:rStyle w:val="Hypertextovprepojenie"/>
            <w:rFonts w:eastAsia="Calibri" w:cs="Arial"/>
            <w:sz w:val="20"/>
            <w:szCs w:val="20"/>
          </w:rPr>
          <w:t>https://josephine.proebiz.com</w:t>
        </w:r>
      </w:hyperlink>
      <w:r w:rsidRPr="000C718F">
        <w:rPr>
          <w:rFonts w:eastAsia="Calibri" w:cs="Arial"/>
          <w:sz w:val="20"/>
          <w:szCs w:val="20"/>
        </w:rPr>
        <w:t xml:space="preserve"> a je elektronickým prostriedkom v zmysle § 20 ZVO, zapísaným v zozname elektronických prostriedkov podľa </w:t>
      </w:r>
      <w:r w:rsidRPr="000C718F">
        <w:rPr>
          <w:rFonts w:eastAsia="Calibri" w:cs="Arial"/>
          <w:sz w:val="20"/>
          <w:szCs w:val="20"/>
        </w:rPr>
        <w:br/>
        <w:t xml:space="preserve">§ 158a ZVO (ďalej len „JOSEPHINE“), ktorého komunikačné rozhranie, sa ako spôsob komunikácie používa na akúkoľvek komunikáciu a podania medzi Objednávateľom a Zhotoviteľmi podľa tejto Zmluvy. </w:t>
      </w:r>
    </w:p>
    <w:p w14:paraId="7D3C5B1E" w14:textId="77777777" w:rsidR="00412DF4" w:rsidRPr="000C718F" w:rsidRDefault="00412DF4" w:rsidP="000C718F">
      <w:pPr>
        <w:pStyle w:val="Odsekzoznamu"/>
        <w:shd w:val="clear" w:color="auto" w:fill="FFFFFF"/>
        <w:ind w:left="567"/>
        <w:jc w:val="both"/>
        <w:rPr>
          <w:rFonts w:eastAsia="Calibri" w:cs="Arial"/>
          <w:b/>
          <w:sz w:val="20"/>
          <w:szCs w:val="20"/>
        </w:rPr>
      </w:pPr>
    </w:p>
    <w:p w14:paraId="0F807959" w14:textId="77777777" w:rsidR="00412DF4" w:rsidRPr="000C718F" w:rsidRDefault="00412DF4" w:rsidP="000C718F">
      <w:pPr>
        <w:pStyle w:val="Odsekzoznamu"/>
        <w:shd w:val="clear" w:color="auto" w:fill="FFFFFF"/>
        <w:ind w:left="567"/>
        <w:jc w:val="both"/>
        <w:rPr>
          <w:rFonts w:eastAsia="Calibri" w:cs="Arial"/>
          <w:b/>
          <w:sz w:val="20"/>
          <w:szCs w:val="20"/>
        </w:rPr>
      </w:pPr>
      <w:r w:rsidRPr="000C718F">
        <w:rPr>
          <w:rFonts w:eastAsia="Calibri" w:cs="Arial"/>
          <w:b/>
          <w:sz w:val="20"/>
          <w:szCs w:val="20"/>
        </w:rPr>
        <w:t>(Opätovné) Otvorenie súťaže</w:t>
      </w:r>
    </w:p>
    <w:p w14:paraId="4EBC1117"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opätovné otvorenie súťaže podľa § 83 ods. 5 písm. b) a ods.7 ZVO a tejto Dohody je formou opätovného predkladania ponúk;</w:t>
      </w:r>
    </w:p>
    <w:p w14:paraId="1FE87D51" w14:textId="77777777" w:rsidR="00412DF4" w:rsidRPr="000C718F" w:rsidRDefault="00412DF4" w:rsidP="000C718F">
      <w:pPr>
        <w:pStyle w:val="Odsekzoznamu"/>
        <w:shd w:val="clear" w:color="auto" w:fill="FFFFFF"/>
        <w:ind w:left="567"/>
        <w:jc w:val="both"/>
        <w:rPr>
          <w:rFonts w:eastAsia="Calibri" w:cs="Arial"/>
          <w:sz w:val="20"/>
          <w:szCs w:val="20"/>
        </w:rPr>
      </w:pPr>
    </w:p>
    <w:p w14:paraId="351C5DB9" w14:textId="77777777" w:rsidR="00412DF4" w:rsidRPr="000C718F" w:rsidRDefault="00412DF4" w:rsidP="000C718F">
      <w:pPr>
        <w:pStyle w:val="Odsekzoznamu"/>
        <w:shd w:val="clear" w:color="auto" w:fill="FFFFFF"/>
        <w:ind w:left="567"/>
        <w:jc w:val="both"/>
        <w:rPr>
          <w:rFonts w:eastAsia="Calibri" w:cs="Arial"/>
          <w:sz w:val="20"/>
          <w:szCs w:val="20"/>
        </w:rPr>
      </w:pPr>
      <w:bookmarkStart w:id="76" w:name="_Hlk200713394"/>
      <w:r w:rsidRPr="000C718F">
        <w:rPr>
          <w:rFonts w:eastAsia="Calibri" w:cs="Arial"/>
          <w:b/>
          <w:sz w:val="20"/>
          <w:szCs w:val="20"/>
        </w:rPr>
        <w:t>Výzva na predloženie ponuky</w:t>
      </w:r>
    </w:p>
    <w:p w14:paraId="1C445F1F" w14:textId="27785684"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 xml:space="preserve">je výzva na opätovné predloženie ponuky do Otvorenia súťaže podľa § 83 ods. 5 písm. b) a ods.7 ZVO, obsahujúca podrobný postup pri výbere Zhotoviteľa, u ktorého si Objednávateľ na základe podmienok uvedených vo Výzve na </w:t>
      </w:r>
      <w:r w:rsidR="008A2253" w:rsidRPr="000C718F">
        <w:rPr>
          <w:rFonts w:eastAsia="Calibri" w:cs="Arial"/>
          <w:sz w:val="20"/>
          <w:szCs w:val="20"/>
        </w:rPr>
        <w:t>predloženie</w:t>
      </w:r>
      <w:r w:rsidRPr="000C718F">
        <w:rPr>
          <w:rFonts w:eastAsia="Calibri" w:cs="Arial"/>
          <w:sz w:val="20"/>
          <w:szCs w:val="20"/>
        </w:rPr>
        <w:t xml:space="preserve"> ponuky a v tejto Dohode objedná konkrétne </w:t>
      </w:r>
      <w:r w:rsidRPr="000C718F">
        <w:rPr>
          <w:rFonts w:cs="Arial"/>
          <w:sz w:val="20"/>
          <w:szCs w:val="20"/>
        </w:rPr>
        <w:t>vypracovanie projektovej dokumentácie trvalého a/alebo dočasného dopravného značenia a/alebo vypracovanie projektovej dokumentácie dopravného zariadenia a/alebo zabezpečenie výkonu autorského dozoru</w:t>
      </w:r>
      <w:r w:rsidRPr="000C718F">
        <w:rPr>
          <w:rFonts w:eastAsia="Calibri" w:cs="Arial"/>
          <w:sz w:val="20"/>
          <w:szCs w:val="20"/>
        </w:rPr>
        <w:t xml:space="preserve">, bližšie informácie sú uvedené v článku 1 časti 1 tejto Dohody; </w:t>
      </w:r>
    </w:p>
    <w:bookmarkEnd w:id="76"/>
    <w:p w14:paraId="0601E4BC" w14:textId="77777777" w:rsidR="00412DF4" w:rsidRPr="000C718F" w:rsidRDefault="00412DF4" w:rsidP="000C718F">
      <w:pPr>
        <w:spacing w:after="0" w:line="240" w:lineRule="auto"/>
        <w:rPr>
          <w:rFonts w:ascii="Arial" w:eastAsia="Calibri" w:hAnsi="Arial" w:cs="Arial"/>
          <w:b/>
          <w:noProof/>
          <w:sz w:val="20"/>
          <w:szCs w:val="20"/>
        </w:rPr>
      </w:pPr>
    </w:p>
    <w:p w14:paraId="11B0A3D1"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 xml:space="preserve">Zadanie </w:t>
      </w:r>
    </w:p>
    <w:p w14:paraId="40894026"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je podrobný opis predmetu zákazky a predmet Objednávky pre Objednávateľa uvedený vo Výzve na predloženie ponuky, ktorý bude tvoriť súčasť Objednávky;</w:t>
      </w:r>
    </w:p>
    <w:p w14:paraId="6C6EC69F" w14:textId="77777777" w:rsidR="00412DF4" w:rsidRPr="000C718F" w:rsidRDefault="00412DF4" w:rsidP="000C718F">
      <w:pPr>
        <w:pStyle w:val="Odsekzoznamu"/>
        <w:shd w:val="clear" w:color="auto" w:fill="FFFFFF"/>
        <w:ind w:left="567"/>
        <w:jc w:val="both"/>
        <w:rPr>
          <w:rFonts w:eastAsia="Calibri" w:cs="Arial"/>
          <w:sz w:val="20"/>
          <w:szCs w:val="20"/>
        </w:rPr>
      </w:pPr>
    </w:p>
    <w:p w14:paraId="70C6B347"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Vybraný Zhotoviteľ</w:t>
      </w:r>
    </w:p>
    <w:p w14:paraId="11D88BD4"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účastník Dohody - jeden zo Zhotoviteľov č. 1 až 10 uvedený v záhlaví tejto Dohody, ktorý bol na základe Otvorenia súťaže označený za úspešného Zhotoviteľa;</w:t>
      </w:r>
    </w:p>
    <w:p w14:paraId="3B79002F" w14:textId="77777777" w:rsidR="00412DF4" w:rsidRPr="000C718F" w:rsidRDefault="00412DF4" w:rsidP="000C718F">
      <w:pPr>
        <w:pStyle w:val="Odsekzoznamu"/>
        <w:shd w:val="clear" w:color="auto" w:fill="FFFFFF"/>
        <w:ind w:left="567"/>
        <w:jc w:val="both"/>
        <w:rPr>
          <w:rFonts w:eastAsia="Calibri" w:cs="Arial"/>
          <w:sz w:val="20"/>
          <w:szCs w:val="20"/>
        </w:rPr>
      </w:pPr>
    </w:p>
    <w:p w14:paraId="2C08DF72"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 xml:space="preserve">Objednávka </w:t>
      </w:r>
    </w:p>
    <w:p w14:paraId="6B70E01E"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 xml:space="preserve">písomná objednávka zadaná Objednávateľom Vybranému Zhotoviteľovi, na základe výsledku z Opätovného otvorenia súťaže, na základe ktorej bude Vybraný Zhotoviteľ poskytovať Službu/y podľa tejto Dohody Objednávateľovi; </w:t>
      </w:r>
      <w:r w:rsidRPr="000C718F">
        <w:rPr>
          <w:rFonts w:eastAsia="Calibri" w:cs="Arial"/>
          <w:sz w:val="20"/>
          <w:szCs w:val="20"/>
        </w:rPr>
        <w:tab/>
      </w:r>
    </w:p>
    <w:p w14:paraId="6452D895" w14:textId="77777777" w:rsidR="00412DF4" w:rsidRPr="000C718F" w:rsidRDefault="00412DF4" w:rsidP="000C718F">
      <w:pPr>
        <w:pStyle w:val="Odsekzoznamu"/>
        <w:shd w:val="clear" w:color="auto" w:fill="FFFFFF"/>
        <w:ind w:left="567"/>
        <w:jc w:val="both"/>
        <w:rPr>
          <w:rFonts w:eastAsia="Calibri" w:cs="Arial"/>
          <w:sz w:val="20"/>
          <w:szCs w:val="20"/>
        </w:rPr>
      </w:pPr>
    </w:p>
    <w:p w14:paraId="3596E047" w14:textId="77777777" w:rsidR="000C718F" w:rsidRDefault="000C718F" w:rsidP="000C718F">
      <w:pPr>
        <w:pStyle w:val="Odsekzoznamu"/>
        <w:shd w:val="clear" w:color="auto" w:fill="FFFFFF"/>
        <w:ind w:left="567"/>
        <w:jc w:val="both"/>
        <w:rPr>
          <w:rFonts w:eastAsia="Calibri" w:cs="Arial"/>
          <w:b/>
          <w:sz w:val="20"/>
          <w:szCs w:val="20"/>
        </w:rPr>
      </w:pPr>
    </w:p>
    <w:p w14:paraId="594BA55E" w14:textId="4AF86065" w:rsidR="00412DF4" w:rsidRPr="000C718F" w:rsidRDefault="00412DF4" w:rsidP="000C718F">
      <w:pPr>
        <w:pStyle w:val="Odsekzoznamu"/>
        <w:shd w:val="clear" w:color="auto" w:fill="FFFFFF"/>
        <w:ind w:left="567"/>
        <w:jc w:val="both"/>
        <w:rPr>
          <w:rFonts w:eastAsia="Calibri" w:cs="Arial"/>
          <w:b/>
          <w:sz w:val="20"/>
          <w:szCs w:val="20"/>
        </w:rPr>
      </w:pPr>
      <w:r w:rsidRPr="000C718F">
        <w:rPr>
          <w:rFonts w:eastAsia="Calibri" w:cs="Arial"/>
          <w:b/>
          <w:sz w:val="20"/>
          <w:szCs w:val="20"/>
        </w:rPr>
        <w:lastRenderedPageBreak/>
        <w:t>Služba/y</w:t>
      </w:r>
    </w:p>
    <w:p w14:paraId="4613EDCD"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plnenie/a, ktoré bude Vybraný Zhotoviteľ poskytovať Objednávateľovi v súlade s Opisom predmetu zákazky, Zadaním na Službu, touto Dohodou a Objednávkou;</w:t>
      </w:r>
    </w:p>
    <w:p w14:paraId="0596A579" w14:textId="77777777" w:rsidR="00412DF4" w:rsidRPr="000C718F" w:rsidRDefault="00412DF4" w:rsidP="000C718F">
      <w:pPr>
        <w:pStyle w:val="Odsekzoznamu"/>
        <w:shd w:val="clear" w:color="auto" w:fill="FFFFFF"/>
        <w:ind w:left="567"/>
        <w:jc w:val="both"/>
        <w:rPr>
          <w:rFonts w:eastAsia="Calibri" w:cs="Arial"/>
          <w:sz w:val="20"/>
          <w:szCs w:val="20"/>
        </w:rPr>
      </w:pPr>
    </w:p>
    <w:p w14:paraId="7F56B7D1"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Komisia na opätovné otvorenie súťaže</w:t>
      </w:r>
    </w:p>
    <w:p w14:paraId="3CD6DB37" w14:textId="15CCBDF2"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Verejný obstarávateľ zriadi pred Opätovným otvorením súťaže s dostatočným časovým predstihom, najmenej  trojčlennú komisiu za účelom prípravy a riadenia priebehu otvorenia súťaže a vyhodnotenia ponúk predložených na základe Výzvy na predloženie ponuky v súlade s § 51 ZVO.</w:t>
      </w:r>
    </w:p>
    <w:p w14:paraId="19A4A46D" w14:textId="77777777" w:rsidR="00412DF4" w:rsidRPr="000C718F" w:rsidRDefault="00412DF4" w:rsidP="000C718F">
      <w:pPr>
        <w:shd w:val="clear" w:color="auto" w:fill="FFFFFF"/>
        <w:spacing w:after="0" w:line="240" w:lineRule="auto"/>
        <w:rPr>
          <w:rFonts w:ascii="Arial" w:hAnsi="Arial" w:cs="Arial"/>
          <w:b/>
          <w:sz w:val="20"/>
          <w:szCs w:val="20"/>
        </w:rPr>
      </w:pPr>
    </w:p>
    <w:p w14:paraId="5C449C19" w14:textId="77777777" w:rsidR="00412DF4" w:rsidRPr="000C718F" w:rsidRDefault="00412DF4" w:rsidP="000C718F">
      <w:pPr>
        <w:pStyle w:val="Odsekzoznamu"/>
        <w:ind w:left="567" w:hanging="567"/>
        <w:contextualSpacing/>
        <w:jc w:val="both"/>
        <w:rPr>
          <w:rFonts w:eastAsia="Calibri" w:cs="Arial"/>
          <w:sz w:val="20"/>
          <w:szCs w:val="20"/>
          <w:lang w:val="x-none"/>
        </w:rPr>
      </w:pPr>
    </w:p>
    <w:p w14:paraId="66448736" w14:textId="77777777" w:rsidR="00412DF4" w:rsidRPr="000C718F" w:rsidRDefault="00412DF4" w:rsidP="000C718F">
      <w:pPr>
        <w:spacing w:after="0" w:line="240" w:lineRule="auto"/>
        <w:contextualSpacing/>
        <w:jc w:val="both"/>
        <w:rPr>
          <w:rFonts w:ascii="Arial" w:eastAsia="Calibri" w:hAnsi="Arial" w:cs="Arial"/>
          <w:sz w:val="20"/>
          <w:szCs w:val="20"/>
        </w:rPr>
      </w:pPr>
    </w:p>
    <w:p w14:paraId="6CFCCCD5"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ČASŤ 1</w:t>
      </w:r>
    </w:p>
    <w:p w14:paraId="394AF8BF"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OPÄTOVNÉ OTVORENIE SÚŤAŽE</w:t>
      </w:r>
    </w:p>
    <w:p w14:paraId="0C358A7C" w14:textId="77777777" w:rsidR="00412DF4" w:rsidRPr="000C718F" w:rsidRDefault="00412DF4" w:rsidP="000C718F">
      <w:pPr>
        <w:shd w:val="clear" w:color="auto" w:fill="FFFFFF"/>
        <w:spacing w:after="0" w:line="240" w:lineRule="auto"/>
        <w:ind w:left="567"/>
        <w:rPr>
          <w:rFonts w:ascii="Arial" w:hAnsi="Arial" w:cs="Arial"/>
          <w:sz w:val="20"/>
          <w:szCs w:val="20"/>
        </w:rPr>
      </w:pPr>
    </w:p>
    <w:p w14:paraId="7D0E7B61"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Článok 1</w:t>
      </w:r>
    </w:p>
    <w:p w14:paraId="2FA02B41" w14:textId="77777777" w:rsidR="00412DF4" w:rsidRPr="000C718F" w:rsidRDefault="00412DF4" w:rsidP="000C718F">
      <w:pPr>
        <w:pStyle w:val="Zarkazkladnhotextu"/>
        <w:spacing w:after="0"/>
        <w:ind w:left="567"/>
        <w:jc w:val="center"/>
        <w:rPr>
          <w:rFonts w:ascii="Arial" w:hAnsi="Arial" w:cs="Arial"/>
          <w:b/>
          <w:sz w:val="20"/>
          <w:szCs w:val="20"/>
        </w:rPr>
      </w:pPr>
      <w:r w:rsidRPr="000C718F">
        <w:rPr>
          <w:rFonts w:ascii="Arial" w:hAnsi="Arial" w:cs="Arial"/>
          <w:b/>
          <w:sz w:val="20"/>
          <w:szCs w:val="20"/>
        </w:rPr>
        <w:t xml:space="preserve">Spôsob výberu Vybraného Zhotoviteľa </w:t>
      </w:r>
    </w:p>
    <w:p w14:paraId="2EA82F8F" w14:textId="77777777" w:rsidR="00412DF4" w:rsidRPr="000C718F" w:rsidRDefault="00412DF4" w:rsidP="000C718F">
      <w:pPr>
        <w:pStyle w:val="Zarkazkladnhotextu"/>
        <w:spacing w:after="0"/>
        <w:jc w:val="center"/>
        <w:rPr>
          <w:rFonts w:ascii="Arial" w:hAnsi="Arial" w:cs="Arial"/>
          <w:b/>
          <w:sz w:val="20"/>
          <w:szCs w:val="20"/>
        </w:rPr>
      </w:pPr>
    </w:p>
    <w:p w14:paraId="05355DB7" w14:textId="77777777" w:rsidR="00412DF4" w:rsidRPr="000C718F" w:rsidRDefault="00412DF4" w:rsidP="000C718F">
      <w:pPr>
        <w:pStyle w:val="Odsekzoznamu"/>
        <w:numPr>
          <w:ilvl w:val="1"/>
          <w:numId w:val="64"/>
        </w:numPr>
        <w:ind w:left="567" w:hanging="567"/>
        <w:contextualSpacing/>
        <w:jc w:val="both"/>
        <w:rPr>
          <w:rFonts w:cs="Arial"/>
          <w:sz w:val="20"/>
          <w:szCs w:val="20"/>
        </w:rPr>
      </w:pPr>
      <w:bookmarkStart w:id="77" w:name="_Hlk197430203"/>
      <w:r w:rsidRPr="000C718F">
        <w:rPr>
          <w:rFonts w:cs="Arial"/>
          <w:sz w:val="20"/>
          <w:szCs w:val="20"/>
          <w:lang w:eastAsia="sk-SK"/>
        </w:rPr>
        <w:t xml:space="preserve">Zhotoviteľ je oprávnený </w:t>
      </w:r>
      <w:bookmarkEnd w:id="77"/>
      <w:r w:rsidRPr="000C718F">
        <w:rPr>
          <w:rFonts w:cs="Arial"/>
          <w:sz w:val="20"/>
          <w:szCs w:val="20"/>
          <w:lang w:eastAsia="sk-SK"/>
        </w:rPr>
        <w:t xml:space="preserve">zúčastniť sa v súlade s ustanovením § 83 ods. 5 písm. b) a ods. 7 ZVO Otvorenia súťaže, v ktorej bude Objednávateľ vyberať zo Zhotoviteľov tejto Dohody Vybraného Zhotoviteľa, u ktorého si na základe písomnej Objednávky objedná </w:t>
      </w:r>
      <w:r w:rsidRPr="000C718F">
        <w:rPr>
          <w:rFonts w:cs="Arial"/>
          <w:sz w:val="20"/>
          <w:szCs w:val="20"/>
        </w:rPr>
        <w:t xml:space="preserve">vykonanie </w:t>
      </w:r>
      <w:r w:rsidRPr="000C718F">
        <w:rPr>
          <w:rFonts w:cs="Arial"/>
          <w:sz w:val="20"/>
          <w:szCs w:val="20"/>
          <w:lang w:eastAsia="sk-SK"/>
        </w:rPr>
        <w:t>Predmetu Dohody.</w:t>
      </w:r>
    </w:p>
    <w:p w14:paraId="6B58E402" w14:textId="77777777"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sz w:val="20"/>
          <w:szCs w:val="20"/>
          <w:lang w:eastAsia="sk-SK"/>
        </w:rPr>
        <w:t>Objednávateľ má právo za podmienok stanovených v tejto Dohode a v súlade s Výzvou na predloženie ponuky objednať v súlade s § 83 ods. 5 písm. b) a ods. 7 ZVO u </w:t>
      </w:r>
      <w:r w:rsidRPr="000C718F">
        <w:rPr>
          <w:rFonts w:cs="Arial"/>
          <w:sz w:val="20"/>
          <w:szCs w:val="20"/>
        </w:rPr>
        <w:t xml:space="preserve">Vybraného zhotoviteľa realizáciu </w:t>
      </w:r>
      <w:r w:rsidRPr="000C718F">
        <w:rPr>
          <w:rFonts w:cs="Arial"/>
          <w:sz w:val="20"/>
          <w:szCs w:val="20"/>
          <w:lang w:eastAsia="sk-SK"/>
        </w:rPr>
        <w:t xml:space="preserve">Predmetu Dohody na konkrétnom úseku diaľnic, rýchlostných ciest a ciest I. triedy v majetku a správe Objednávateľa, ako aj súvisiacich a nadväzujúcich komunikácií II., III. triedy či miestych komunikácií za účelom zachovania ich bezpečnosti a zjazdnosti a plynulosti cestnej premávky. </w:t>
      </w:r>
    </w:p>
    <w:p w14:paraId="4C301936" w14:textId="3B86BE7F"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sz w:val="20"/>
          <w:szCs w:val="20"/>
          <w:lang w:eastAsia="sk-SK"/>
        </w:rPr>
        <w:t xml:space="preserve">Následne Objednávateľ zašle prostredníctvom elektronického prostriedku všetkým Zhotoviteľom </w:t>
      </w:r>
      <w:r w:rsidRPr="000C718F">
        <w:rPr>
          <w:rFonts w:cs="Arial"/>
          <w:b/>
          <w:sz w:val="20"/>
          <w:szCs w:val="20"/>
          <w:lang w:eastAsia="sk-SK"/>
        </w:rPr>
        <w:t>Výzvu</w:t>
      </w:r>
      <w:r w:rsidRPr="000C718F">
        <w:rPr>
          <w:rFonts w:cs="Arial"/>
          <w:b/>
          <w:sz w:val="20"/>
          <w:szCs w:val="20"/>
        </w:rPr>
        <w:t xml:space="preserve"> na predloženie ponuky</w:t>
      </w:r>
      <w:r w:rsidRPr="000C718F">
        <w:rPr>
          <w:rFonts w:cs="Arial"/>
          <w:sz w:val="20"/>
          <w:szCs w:val="20"/>
          <w:lang w:eastAsia="sk-SK"/>
        </w:rPr>
        <w:t xml:space="preserve">, ktorá musí obsahovať </w:t>
      </w:r>
      <w:r w:rsidRPr="000C718F">
        <w:rPr>
          <w:rFonts w:cs="Arial"/>
          <w:b/>
          <w:sz w:val="20"/>
          <w:szCs w:val="20"/>
        </w:rPr>
        <w:t xml:space="preserve">Zadanie na </w:t>
      </w:r>
      <w:r w:rsidRPr="000C718F">
        <w:rPr>
          <w:rFonts w:cs="Arial"/>
          <w:b/>
          <w:sz w:val="20"/>
          <w:szCs w:val="20"/>
          <w:lang w:eastAsia="sk-SK"/>
        </w:rPr>
        <w:t>Službu</w:t>
      </w:r>
      <w:r w:rsidRPr="000C718F">
        <w:rPr>
          <w:rFonts w:cs="Arial"/>
          <w:sz w:val="20"/>
          <w:szCs w:val="20"/>
          <w:lang w:eastAsia="sk-SK"/>
        </w:rPr>
        <w:t xml:space="preserve"> a </w:t>
      </w:r>
      <w:r w:rsidRPr="000C718F">
        <w:rPr>
          <w:rFonts w:cs="Arial"/>
          <w:b/>
          <w:sz w:val="20"/>
          <w:szCs w:val="20"/>
          <w:lang w:eastAsia="sk-SK"/>
        </w:rPr>
        <w:t>lehotu na predkladanie ponúk</w:t>
      </w:r>
      <w:r w:rsidRPr="000C718F">
        <w:rPr>
          <w:rFonts w:cs="Arial"/>
          <w:sz w:val="20"/>
          <w:szCs w:val="20"/>
          <w:lang w:eastAsia="sk-SK"/>
        </w:rPr>
        <w:t>.</w:t>
      </w:r>
    </w:p>
    <w:p w14:paraId="6C440973" w14:textId="77777777" w:rsidR="00412DF4" w:rsidRPr="000C718F" w:rsidRDefault="00412DF4" w:rsidP="000C718F">
      <w:pPr>
        <w:pStyle w:val="Odsekzoznamu"/>
        <w:numPr>
          <w:ilvl w:val="1"/>
          <w:numId w:val="64"/>
        </w:numPr>
        <w:ind w:left="567" w:hanging="567"/>
        <w:jc w:val="both"/>
        <w:rPr>
          <w:rFonts w:cs="Arial"/>
          <w:sz w:val="20"/>
          <w:szCs w:val="20"/>
          <w:lang w:eastAsia="sk-SK"/>
        </w:rPr>
      </w:pPr>
      <w:r w:rsidRPr="000C718F">
        <w:rPr>
          <w:rFonts w:cs="Arial"/>
          <w:sz w:val="20"/>
          <w:szCs w:val="20"/>
          <w:lang w:eastAsia="sk-SK"/>
        </w:rPr>
        <w:t xml:space="preserve">Zhotoviteľ v rámci Otvorenia súťaže  predloží svoju ponuku prostredníctvom elektronického prostriedku v lehote stanovenej vo  </w:t>
      </w:r>
      <w:r w:rsidRPr="000C718F">
        <w:rPr>
          <w:rFonts w:cs="Arial"/>
          <w:b/>
          <w:sz w:val="20"/>
          <w:szCs w:val="20"/>
        </w:rPr>
        <w:t>Výzve na  predloženie ponuky</w:t>
      </w:r>
      <w:r w:rsidRPr="000C718F">
        <w:rPr>
          <w:rFonts w:cs="Arial"/>
          <w:sz w:val="20"/>
          <w:szCs w:val="20"/>
          <w:lang w:eastAsia="sk-SK"/>
        </w:rPr>
        <w:t>.</w:t>
      </w:r>
    </w:p>
    <w:p w14:paraId="092B8302" w14:textId="1769EA69"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b/>
          <w:sz w:val="20"/>
          <w:szCs w:val="20"/>
          <w:lang w:eastAsia="sk-SK"/>
        </w:rPr>
        <w:t xml:space="preserve">Kritériom na vyhodnotenie ponúk v Otvorení súťaže bude súhrnná cena, za ktorú sa </w:t>
      </w:r>
      <w:r w:rsidR="008A2253" w:rsidRPr="000C718F">
        <w:rPr>
          <w:rFonts w:cs="Arial"/>
          <w:b/>
          <w:sz w:val="20"/>
          <w:szCs w:val="20"/>
          <w:lang w:eastAsia="sk-SK"/>
        </w:rPr>
        <w:t xml:space="preserve">Zhotoviteľ </w:t>
      </w:r>
      <w:r w:rsidRPr="000C718F">
        <w:rPr>
          <w:rFonts w:cs="Arial"/>
          <w:b/>
          <w:sz w:val="20"/>
          <w:szCs w:val="20"/>
          <w:lang w:eastAsia="sk-SK"/>
        </w:rPr>
        <w:t xml:space="preserve"> zaväzuje dodať Službu a ktorá bude tvorená súčtom ceny za projekčnú činnosť podľa časti 2 tejto Dohody a ceny za výkon autorského dozoru podľa časti 3 tejto Dohody, ak je vo Výzve na predloženie ponuky výkon autorského dozoru Objednávateľom požadovaný. Cena za projekčnú činnosť (cena za vykonanie Diela podľa podbodu 5.2 článku 5 časti 2 tejto Dohody) </w:t>
      </w:r>
      <w:bookmarkStart w:id="78" w:name="_Hlk195793987"/>
      <w:r w:rsidRPr="000C718F">
        <w:rPr>
          <w:rFonts w:cs="Arial"/>
          <w:b/>
          <w:sz w:val="20"/>
          <w:szCs w:val="20"/>
          <w:lang w:eastAsia="sk-SK"/>
        </w:rPr>
        <w:t>je súčinom jednotkovej ceny, za ktorú sa Zhotoviteľ zaviazal poskytovať Služby (projekčnú činnosť) na základe tejto Dohody a ktorá je uvedená v tejto Dohode a časového rozsahu – počtu hodín, za ktorý sa Zhotoviteľ ponúkol Službu zrealizovať v ponuke v rámci Otvorenia súťaže</w:t>
      </w:r>
      <w:bookmarkEnd w:id="78"/>
      <w:r w:rsidRPr="000C718F">
        <w:rPr>
          <w:rFonts w:cs="Arial"/>
          <w:b/>
          <w:sz w:val="20"/>
          <w:szCs w:val="20"/>
          <w:lang w:eastAsia="sk-SK"/>
        </w:rPr>
        <w:t>. Cena za výkon autorského dozoru (podľa podbodu 5.2 článku 5 časti 3 tejto Dohody)</w:t>
      </w:r>
      <w:r w:rsidRPr="000C718F">
        <w:rPr>
          <w:rFonts w:cs="Arial"/>
          <w:b/>
          <w:sz w:val="20"/>
          <w:szCs w:val="20"/>
        </w:rPr>
        <w:t xml:space="preserve"> je súčinom jednotkovej ceny, za ktorú sa Zhotoviteľ zaviazal poskytovať Služby (výkon autorského dozoru) na základe tejto Dohody a ktorá je uvedená v tejto Dohode </w:t>
      </w:r>
      <w:r w:rsidRPr="000C718F">
        <w:rPr>
          <w:rFonts w:cs="Arial"/>
          <w:b/>
          <w:sz w:val="20"/>
          <w:szCs w:val="20"/>
          <w:lang w:eastAsia="sk-SK"/>
        </w:rPr>
        <w:t>a predpokladaného rozsahu výkonu autorského dozoru stanoveného Objednávateľom (predpokladaný počet hodín) vo Výzve na predloženie  ponuky v rámci Opätovného otvorenia súťaže.</w:t>
      </w:r>
    </w:p>
    <w:p w14:paraId="654D8B83" w14:textId="77777777"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sz w:val="20"/>
          <w:szCs w:val="20"/>
          <w:lang w:eastAsia="sk-SK"/>
        </w:rPr>
        <w:t xml:space="preserve">Objednávateľ je oprávnený určiť maximálny počet hodín na vypracovanie Predmetu dohody podľa časti 2 tejto Dohody (projekčná činnosť), ktorý je potrebné dodržať. V prípade, že Zhotoviteľ Objednávateľom určený maximálny počet hodín prekročí, Objednávateľ je oprávnený ponuku Zhotoviteľa nebrať pri hodnotení ponúk do úvahy. </w:t>
      </w:r>
    </w:p>
    <w:p w14:paraId="6AEE0BBC" w14:textId="725A2D8D"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sz w:val="20"/>
          <w:szCs w:val="20"/>
          <w:lang w:eastAsia="sk-SK"/>
        </w:rPr>
        <w:t xml:space="preserve">V prípade, ak Objednávateľ vo </w:t>
      </w:r>
      <w:r w:rsidRPr="000C718F">
        <w:rPr>
          <w:rFonts w:cs="Arial"/>
          <w:b/>
          <w:sz w:val="20"/>
          <w:szCs w:val="20"/>
          <w:lang w:eastAsia="sk-SK"/>
        </w:rPr>
        <w:t xml:space="preserve">Výzve na predloženie ponuky </w:t>
      </w:r>
      <w:r w:rsidRPr="000C718F">
        <w:rPr>
          <w:rFonts w:cs="Arial"/>
          <w:sz w:val="20"/>
          <w:szCs w:val="20"/>
          <w:lang w:eastAsia="sk-SK"/>
        </w:rPr>
        <w:t>neurčí inak, platí, že podanie ponuky sa môže opakovať, ak sa jej nezúčastn</w:t>
      </w:r>
      <w:r w:rsidR="002B07A1" w:rsidRPr="000C718F">
        <w:rPr>
          <w:rFonts w:cs="Arial"/>
          <w:sz w:val="20"/>
          <w:szCs w:val="20"/>
          <w:lang w:eastAsia="sk-SK"/>
        </w:rPr>
        <w:t>í</w:t>
      </w:r>
      <w:r w:rsidRPr="000C718F">
        <w:rPr>
          <w:rFonts w:cs="Arial"/>
          <w:sz w:val="20"/>
          <w:szCs w:val="20"/>
          <w:lang w:eastAsia="sk-SK"/>
        </w:rPr>
        <w:t xml:space="preserve"> </w:t>
      </w:r>
      <w:r w:rsidR="002B07A1" w:rsidRPr="000C718F">
        <w:rPr>
          <w:rFonts w:cs="Arial"/>
          <w:sz w:val="20"/>
          <w:szCs w:val="20"/>
          <w:lang w:eastAsia="sk-SK"/>
        </w:rPr>
        <w:t>jeden</w:t>
      </w:r>
      <w:r w:rsidRPr="000C718F">
        <w:rPr>
          <w:rFonts w:cs="Arial"/>
          <w:sz w:val="20"/>
          <w:szCs w:val="20"/>
          <w:lang w:eastAsia="sk-SK"/>
        </w:rPr>
        <w:t xml:space="preserve"> Zhotovite</w:t>
      </w:r>
      <w:r w:rsidR="002B07A1" w:rsidRPr="000C718F">
        <w:rPr>
          <w:rFonts w:cs="Arial"/>
          <w:sz w:val="20"/>
          <w:szCs w:val="20"/>
          <w:lang w:eastAsia="sk-SK"/>
        </w:rPr>
        <w:t>ľ</w:t>
      </w:r>
      <w:r w:rsidRPr="000C718F">
        <w:rPr>
          <w:rFonts w:cs="Arial"/>
          <w:sz w:val="20"/>
          <w:szCs w:val="20"/>
          <w:lang w:eastAsia="sk-SK"/>
        </w:rPr>
        <w:t>, s ktorými bola uzatvorená táto Dohoda a ktorí predložili ponuky s počtom hodín, za ktoré zrealizujú Službu v súlade s bodom 1.6 tohto článku Dohody.</w:t>
      </w:r>
    </w:p>
    <w:p w14:paraId="494521C2" w14:textId="66DAA2B8" w:rsidR="00412DF4" w:rsidRPr="000C718F" w:rsidRDefault="00412DF4" w:rsidP="000C718F">
      <w:pPr>
        <w:pStyle w:val="Odsekzoznamu"/>
        <w:ind w:left="567"/>
        <w:contextualSpacing/>
        <w:jc w:val="both"/>
        <w:rPr>
          <w:rFonts w:cs="Arial"/>
          <w:sz w:val="20"/>
          <w:szCs w:val="20"/>
          <w:lang w:eastAsia="sk-SK"/>
        </w:rPr>
      </w:pPr>
    </w:p>
    <w:p w14:paraId="6CA165C7" w14:textId="2213A732" w:rsidR="00EE54E0" w:rsidRPr="000C718F" w:rsidRDefault="00EE54E0" w:rsidP="000C718F">
      <w:pPr>
        <w:pStyle w:val="Odsekzoznamu"/>
        <w:ind w:left="567"/>
        <w:contextualSpacing/>
        <w:jc w:val="both"/>
        <w:rPr>
          <w:rFonts w:cs="Arial"/>
          <w:sz w:val="20"/>
          <w:szCs w:val="20"/>
          <w:lang w:eastAsia="sk-SK"/>
        </w:rPr>
      </w:pPr>
    </w:p>
    <w:p w14:paraId="7C2CF00E" w14:textId="77777777" w:rsidR="00412DF4" w:rsidRPr="000C718F" w:rsidRDefault="00412DF4" w:rsidP="000C718F">
      <w:pPr>
        <w:pStyle w:val="Odsekzoznamu"/>
        <w:ind w:left="567"/>
        <w:contextualSpacing/>
        <w:jc w:val="both"/>
        <w:rPr>
          <w:rFonts w:cs="Arial"/>
          <w:sz w:val="20"/>
          <w:szCs w:val="20"/>
          <w:lang w:eastAsia="sk-SK"/>
        </w:rPr>
      </w:pPr>
    </w:p>
    <w:p w14:paraId="3DEE1956" w14:textId="77777777" w:rsidR="000C718F" w:rsidRDefault="000C718F" w:rsidP="000C718F">
      <w:pPr>
        <w:spacing w:after="0" w:line="240" w:lineRule="auto"/>
        <w:ind w:left="567"/>
        <w:jc w:val="center"/>
        <w:rPr>
          <w:rFonts w:ascii="Arial" w:eastAsia="Calibri" w:hAnsi="Arial" w:cs="Arial"/>
          <w:b/>
          <w:sz w:val="20"/>
          <w:szCs w:val="20"/>
        </w:rPr>
      </w:pPr>
    </w:p>
    <w:p w14:paraId="0F9CDBAB" w14:textId="77777777" w:rsidR="000C718F" w:rsidRDefault="000C718F" w:rsidP="000C718F">
      <w:pPr>
        <w:spacing w:after="0" w:line="240" w:lineRule="auto"/>
        <w:ind w:left="567"/>
        <w:jc w:val="center"/>
        <w:rPr>
          <w:rFonts w:ascii="Arial" w:eastAsia="Calibri" w:hAnsi="Arial" w:cs="Arial"/>
          <w:b/>
          <w:sz w:val="20"/>
          <w:szCs w:val="20"/>
        </w:rPr>
      </w:pPr>
    </w:p>
    <w:p w14:paraId="641A01DB" w14:textId="77777777" w:rsidR="000C718F" w:rsidRDefault="000C718F" w:rsidP="000C718F">
      <w:pPr>
        <w:spacing w:after="0" w:line="240" w:lineRule="auto"/>
        <w:ind w:left="567"/>
        <w:jc w:val="center"/>
        <w:rPr>
          <w:rFonts w:ascii="Arial" w:eastAsia="Calibri" w:hAnsi="Arial" w:cs="Arial"/>
          <w:b/>
          <w:sz w:val="20"/>
          <w:szCs w:val="20"/>
        </w:rPr>
      </w:pPr>
    </w:p>
    <w:p w14:paraId="63024E75" w14:textId="4A34BBEB" w:rsidR="00412DF4" w:rsidRPr="000C718F" w:rsidRDefault="00412DF4" w:rsidP="000C718F">
      <w:pPr>
        <w:spacing w:after="0" w:line="240" w:lineRule="auto"/>
        <w:ind w:left="567"/>
        <w:jc w:val="center"/>
        <w:rPr>
          <w:rFonts w:ascii="Arial" w:eastAsia="Calibri" w:hAnsi="Arial" w:cs="Arial"/>
          <w:b/>
          <w:sz w:val="20"/>
          <w:szCs w:val="20"/>
        </w:rPr>
      </w:pPr>
      <w:r w:rsidRPr="000C718F">
        <w:rPr>
          <w:rFonts w:ascii="Arial" w:eastAsia="Calibri" w:hAnsi="Arial" w:cs="Arial"/>
          <w:b/>
          <w:sz w:val="20"/>
          <w:szCs w:val="20"/>
        </w:rPr>
        <w:lastRenderedPageBreak/>
        <w:t>ČASŤ 2</w:t>
      </w:r>
    </w:p>
    <w:p w14:paraId="6A88C4A1" w14:textId="77777777" w:rsidR="00412DF4" w:rsidRPr="000C718F" w:rsidRDefault="00412DF4" w:rsidP="000C718F">
      <w:pPr>
        <w:spacing w:after="0" w:line="240" w:lineRule="auto"/>
        <w:ind w:left="567"/>
        <w:contextualSpacing/>
        <w:jc w:val="center"/>
        <w:rPr>
          <w:rFonts w:ascii="Arial" w:hAnsi="Arial" w:cs="Arial"/>
          <w:b/>
          <w:sz w:val="20"/>
          <w:szCs w:val="20"/>
        </w:rPr>
      </w:pPr>
      <w:r w:rsidRPr="000C718F">
        <w:rPr>
          <w:rFonts w:ascii="Arial" w:eastAsia="Calibri" w:hAnsi="Arial" w:cs="Arial"/>
          <w:b/>
          <w:sz w:val="20"/>
          <w:szCs w:val="20"/>
        </w:rPr>
        <w:t>ZMLUVNÉ PODMIENKY NA PROJEKČNÚ ČINNOSŤ</w:t>
      </w:r>
    </w:p>
    <w:p w14:paraId="1BEC446F" w14:textId="77777777" w:rsidR="00412DF4" w:rsidRPr="000C718F" w:rsidRDefault="00412DF4" w:rsidP="000C718F">
      <w:pPr>
        <w:spacing w:after="0" w:line="240" w:lineRule="auto"/>
        <w:contextualSpacing/>
        <w:jc w:val="center"/>
        <w:rPr>
          <w:rFonts w:ascii="Arial" w:hAnsi="Arial" w:cs="Arial"/>
          <w:b/>
          <w:sz w:val="20"/>
          <w:szCs w:val="20"/>
        </w:rPr>
      </w:pPr>
    </w:p>
    <w:p w14:paraId="520A1809" w14:textId="77777777" w:rsidR="00412DF4" w:rsidRPr="000C718F" w:rsidRDefault="00412DF4" w:rsidP="000C718F">
      <w:pPr>
        <w:pStyle w:val="Odsekzoznamu"/>
        <w:numPr>
          <w:ilvl w:val="0"/>
          <w:numId w:val="68"/>
        </w:numPr>
        <w:ind w:left="567"/>
        <w:contextualSpacing/>
        <w:jc w:val="center"/>
        <w:rPr>
          <w:rFonts w:cs="Arial"/>
          <w:b/>
          <w:sz w:val="20"/>
          <w:szCs w:val="20"/>
        </w:rPr>
      </w:pPr>
      <w:r w:rsidRPr="000C718F">
        <w:rPr>
          <w:rFonts w:eastAsia="Calibri" w:cs="Arial"/>
          <w:b/>
          <w:sz w:val="20"/>
          <w:szCs w:val="20"/>
        </w:rPr>
        <w:t xml:space="preserve">Článok </w:t>
      </w:r>
      <w:r w:rsidRPr="000C718F">
        <w:rPr>
          <w:rFonts w:cs="Arial"/>
          <w:b/>
          <w:sz w:val="20"/>
          <w:szCs w:val="20"/>
        </w:rPr>
        <w:t>1</w:t>
      </w:r>
    </w:p>
    <w:p w14:paraId="6848F692" w14:textId="77777777" w:rsidR="00412DF4" w:rsidRPr="000C718F" w:rsidRDefault="00412DF4" w:rsidP="000C718F">
      <w:pPr>
        <w:spacing w:after="0" w:line="240" w:lineRule="auto"/>
        <w:ind w:left="567"/>
        <w:contextualSpacing/>
        <w:jc w:val="center"/>
        <w:rPr>
          <w:rFonts w:ascii="Arial" w:hAnsi="Arial" w:cs="Arial"/>
          <w:b/>
          <w:sz w:val="20"/>
          <w:szCs w:val="20"/>
        </w:rPr>
      </w:pPr>
      <w:r w:rsidRPr="000C718F">
        <w:rPr>
          <w:rFonts w:ascii="Arial" w:hAnsi="Arial" w:cs="Arial"/>
          <w:b/>
          <w:sz w:val="20"/>
          <w:szCs w:val="20"/>
        </w:rPr>
        <w:t>Objednávka</w:t>
      </w:r>
    </w:p>
    <w:p w14:paraId="52282F0E" w14:textId="77777777" w:rsidR="00412DF4" w:rsidRPr="000C718F" w:rsidRDefault="00412DF4" w:rsidP="000C718F">
      <w:pPr>
        <w:spacing w:after="0" w:line="240" w:lineRule="auto"/>
        <w:ind w:left="567"/>
        <w:contextualSpacing/>
        <w:jc w:val="both"/>
        <w:rPr>
          <w:rFonts w:ascii="Arial" w:hAnsi="Arial" w:cs="Arial"/>
          <w:sz w:val="20"/>
          <w:szCs w:val="20"/>
        </w:rPr>
      </w:pPr>
    </w:p>
    <w:p w14:paraId="6AA21B21"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Vybraný Zhotoviteľ sa zaväzuje vykonať/vykonávať dielo v zmysle bodu 2.1 tejto časti Dohody na základe písomných Objednávok vystavených Objednávateľom.</w:t>
      </w:r>
      <w:r w:rsidRPr="000C718F">
        <w:rPr>
          <w:rFonts w:cs="Arial"/>
          <w:sz w:val="20"/>
          <w:szCs w:val="20"/>
        </w:rPr>
        <w:t xml:space="preserve"> </w:t>
      </w:r>
      <w:r w:rsidRPr="000C718F">
        <w:rPr>
          <w:rFonts w:eastAsia="Calibri" w:cs="Arial"/>
          <w:sz w:val="20"/>
          <w:szCs w:val="20"/>
        </w:rPr>
        <w:t>Každé dielo je ako plnenie v zmysle konkrétnej Objednávky posudzované samostatne.</w:t>
      </w:r>
    </w:p>
    <w:p w14:paraId="67F7A22B"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Každá Objednávka vystavená Objednávateľom počas trvania tejto Dohody bude obsahovať najmä, avšak nie len nasledovné údaje a informácie:</w:t>
      </w:r>
    </w:p>
    <w:p w14:paraId="22153C04"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predmet objednávky, t.j. špecifikácia druhu a rozsahu činností v súlade s Opisom predmetu zákazky, ktorý ako príloha č. 2 tvorí neoddeliteľnú súčasť tejto Dohody:</w:t>
      </w:r>
    </w:p>
    <w:p w14:paraId="23AC2A9D" w14:textId="77777777" w:rsidR="00412DF4" w:rsidRPr="000C718F" w:rsidRDefault="00412DF4" w:rsidP="000C718F">
      <w:pPr>
        <w:pStyle w:val="Odsekzoznamu"/>
        <w:numPr>
          <w:ilvl w:val="3"/>
          <w:numId w:val="68"/>
        </w:numPr>
        <w:ind w:left="2127" w:hanging="763"/>
        <w:contextualSpacing/>
        <w:jc w:val="both"/>
        <w:rPr>
          <w:rFonts w:eastAsia="Calibri" w:cs="Arial"/>
          <w:sz w:val="20"/>
          <w:szCs w:val="20"/>
        </w:rPr>
      </w:pPr>
      <w:r w:rsidRPr="000C718F">
        <w:rPr>
          <w:rFonts w:eastAsia="Calibri" w:cs="Arial"/>
          <w:sz w:val="20"/>
          <w:szCs w:val="20"/>
        </w:rPr>
        <w:t>vypracovanie projektovej dokumentácie trvalého a/alebo dočasného dopravného značenia bez realizácie autorského dozoru  alebo</w:t>
      </w:r>
    </w:p>
    <w:p w14:paraId="1EEB959D" w14:textId="77777777" w:rsidR="00412DF4" w:rsidRPr="000C718F" w:rsidRDefault="00412DF4" w:rsidP="000C718F">
      <w:pPr>
        <w:pStyle w:val="Odsekzoznamu"/>
        <w:numPr>
          <w:ilvl w:val="3"/>
          <w:numId w:val="68"/>
        </w:numPr>
        <w:ind w:left="2127" w:hanging="763"/>
        <w:contextualSpacing/>
        <w:jc w:val="both"/>
        <w:rPr>
          <w:rFonts w:eastAsia="Calibri" w:cs="Arial"/>
          <w:sz w:val="20"/>
          <w:szCs w:val="20"/>
        </w:rPr>
      </w:pPr>
      <w:r w:rsidRPr="000C718F">
        <w:rPr>
          <w:rFonts w:eastAsia="Calibri" w:cs="Arial"/>
          <w:sz w:val="20"/>
          <w:szCs w:val="20"/>
        </w:rPr>
        <w:t>vypracovanie projektovej dokumentácie trvalého dopravného značenia s realizáciou autorského dozoru  v súlade s ustanoveniami časti 3 tejto Dohody a/alebo</w:t>
      </w:r>
    </w:p>
    <w:p w14:paraId="4ED773F0" w14:textId="77777777" w:rsidR="00412DF4" w:rsidRPr="000C718F" w:rsidRDefault="00412DF4" w:rsidP="000C718F">
      <w:pPr>
        <w:pStyle w:val="Odsekzoznamu"/>
        <w:numPr>
          <w:ilvl w:val="3"/>
          <w:numId w:val="68"/>
        </w:numPr>
        <w:ind w:left="2127" w:hanging="763"/>
        <w:contextualSpacing/>
        <w:jc w:val="both"/>
        <w:rPr>
          <w:rFonts w:eastAsia="Calibri" w:cs="Arial"/>
          <w:sz w:val="20"/>
          <w:szCs w:val="20"/>
        </w:rPr>
      </w:pPr>
      <w:r w:rsidRPr="000C718F">
        <w:rPr>
          <w:rFonts w:eastAsia="Calibri" w:cs="Arial"/>
          <w:sz w:val="20"/>
          <w:szCs w:val="20"/>
        </w:rPr>
        <w:t>vypracovanie projektovej dokumentácie dopravného zariadenia bez realizácie autorského dozoru,</w:t>
      </w:r>
    </w:p>
    <w:p w14:paraId="3A87981A"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termín odovzdania konceptu (I) projektovej dokumentácie trvalého a/alebo dočasného dopravného značenia a/alebo (II) projektovej dokumentácie dopravného zariadenia za účelom odsúhlasenia objednávateľom,</w:t>
      </w:r>
    </w:p>
    <w:p w14:paraId="7EE2F615"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mená oprávnených osôb objednávateľa poverených kontrolou a preberaním konceptu (I) projektovej dokumentácie trvalého a/alebo dočasného dopravného značenia a/alebo (II) projektovej dokumentácie dopravného zariadenia, ako aj finálneho znenia (I) projektovej dokumentácie trvalého a/alebo dočasného dopravného značenia a/alebo (II) projektovej dokumentácie dopravného zariadenia,</w:t>
      </w:r>
    </w:p>
    <w:p w14:paraId="64077F42"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lehota pre odovzdanie finálneho znenia (I) projektovej dokumentácie trvalého a/alebo dočasného dopravného značenia a/alebo (II) projektovej dokumentácie dopravného zariadenia, ktorej dĺžka trvania je stanovená Objednávateľom a začínať plynúť dňom nasledujúcim po dni podania žiadosti o Určenie použitia dopravného značenia a dopravných zariadení na príslušný cestný správny orgán v súlade s článkom 4. bod 4.6 tejto časti Zmluvy,</w:t>
      </w:r>
    </w:p>
    <w:p w14:paraId="0EA9FC18"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miesto plnenia Predmetu dohody,</w:t>
      </w:r>
    </w:p>
    <w:p w14:paraId="2A38D486"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počet a formu dodania Predmetu dohody;</w:t>
      </w:r>
    </w:p>
    <w:p w14:paraId="613DEE2C"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identifikačné údaje Objednávateľa;</w:t>
      </w:r>
    </w:p>
    <w:p w14:paraId="1FE6F17E"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dátum vystavenia Objednávky;</w:t>
      </w:r>
    </w:p>
    <w:p w14:paraId="79CB2AA3"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požiadavky uvedené v v bode 1.2 časti 3 tejto Dohody, ak je súčasťou predmetu Objednávky aj výkon Autorského dozoru (vypracovanie projektovej dokumentácie v zmysle bodu  1.2.1.2 bodu 1.2 časti 2 tejto Dohody);</w:t>
      </w:r>
    </w:p>
    <w:p w14:paraId="022FB471"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ostatné požiadavky a pokyny Objednávateľa, prípadne ďalšie informácie potrebné na vykonanie predmetu plnenia.</w:t>
      </w:r>
    </w:p>
    <w:p w14:paraId="7B2A0506"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vystaví a doručí Objednávku Vybranému Zhotoviteľovi vyhotovenú v dvoch vyhotoveniach s platnosťou orignálu doporučenou poštovou zásielkou a/alebo kuriérom na adresu sídla Vybraného Zhotoviteľa uvedenú v záhlaví tejto Dohody a súčasne notifikuje Vybraného Zhotoviteľa prostredníctvom elektronického prostriedku o výsledku opätovného otvárania ponúk. Vybraný Zhotoviteľ potvrdí prijatie vystavenej Objednávky na obe vyhotovenia Objednávky a jedno vyhotovenie Objednávky s potvrdeným prevzatím Vybraným Zhotoviteľom doručí doporučene poštou späť na adresu sídla Objednávateľa a to najneskôr v lehote do 10 (desať) pracovných dní odo dňa doporučeného doručenia Objednávky, pričom súčasne platí, že Vybraný Zhotoviteľ je spolu s potvrdenou Objednávkou povinný písomne oznámiť Objednávateľovi mená odborníkov zodpovedných za plnenie príslušnej Objednávky (vrátene informácie, či uvedené osoby sú oprávnené podpísať Odovzdávací a preberací protokol k jednotlivému Predmetu dohody a/alebo určenie a menovanie iných osôb ako uvedených zodpovedných odborníkov). Vybraný Zhotoviteľ je zároveň povinný predložiť Objednávateľovi zoznam subdodávok (ak ich má) k Objednávke v súlade s člankom 4. v časti 4. tejto Dohody. </w:t>
      </w:r>
    </w:p>
    <w:p w14:paraId="160FBD4E"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Písomné Objednávky potvrdené Vybraným Zhotoviteľom v zmysle predchádzajúceho bodu tohto článku Dohody budú tvoriť súčasť tejto Dohody. </w:t>
      </w:r>
    </w:p>
    <w:p w14:paraId="74DE2922" w14:textId="77777777" w:rsidR="00412DF4" w:rsidRPr="000C718F" w:rsidRDefault="00412DF4" w:rsidP="000C718F">
      <w:pPr>
        <w:pStyle w:val="Odsekzoznamu"/>
        <w:numPr>
          <w:ilvl w:val="1"/>
          <w:numId w:val="68"/>
        </w:numPr>
        <w:ind w:left="567" w:hanging="567"/>
        <w:jc w:val="both"/>
        <w:rPr>
          <w:rFonts w:eastAsia="Calibri" w:cs="Arial"/>
          <w:sz w:val="20"/>
          <w:szCs w:val="20"/>
        </w:rPr>
      </w:pPr>
      <w:r w:rsidRPr="000C718F">
        <w:rPr>
          <w:rFonts w:eastAsia="Calibri" w:cs="Arial"/>
          <w:sz w:val="20"/>
          <w:szCs w:val="20"/>
        </w:rPr>
        <w:lastRenderedPageBreak/>
        <w:t>Za riadne vykonané dielo sa považuje jeho vykonanie riadne a včas, bez vád a v súlade s kvalitatívnymi a kvantitatívnymi požiadavkami kladenými na dielo v zmysle súťažných podkladov v súlade so  všeobecne záväznými právnymi predpismi platnými na území Slovenskej republiky, ako aj technickými normami a predpismi a sú v ňom zapracované pripomienky Objednávateľa z jednotlivých pracovných rokovaní v zmysle tejto časti Dohody.</w:t>
      </w:r>
    </w:p>
    <w:p w14:paraId="09DCE85A"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sa zaväzuje, že počas vykonávania Diela v zmysle príslušnej Objednávky poskytne Vybranému Zhotoviteľovi v nevyhnutnom rozsahu spolupôsobenie, a to najmä poskytovaním upresňujúcich a/alebo doplňujúcich údajov a informácií a/alebo nevyhnutných podkladov potrebných na vykonanie Predmetu Dohody v súlade s príslušnou Objednávkou, ktorými Objednávateľ disponuje. </w:t>
      </w:r>
    </w:p>
    <w:p w14:paraId="7ACA86DB"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Záväzné Objednávky na Predmet Dohody majú za Objednávateľa právo vystaviť osoby oprávnené konať vo veciach technických uvedené v Prílohe č. 5 tejto Dohody.  </w:t>
      </w:r>
    </w:p>
    <w:p w14:paraId="2C427624" w14:textId="77777777" w:rsidR="00412DF4" w:rsidRPr="000C718F" w:rsidRDefault="00412DF4" w:rsidP="000C718F">
      <w:pPr>
        <w:spacing w:after="0" w:line="240" w:lineRule="auto"/>
        <w:rPr>
          <w:rFonts w:ascii="Arial" w:eastAsia="Calibri" w:hAnsi="Arial" w:cs="Arial"/>
          <w:sz w:val="20"/>
          <w:szCs w:val="20"/>
        </w:rPr>
      </w:pPr>
    </w:p>
    <w:p w14:paraId="0CBB1BF2" w14:textId="77777777" w:rsidR="00412DF4" w:rsidRPr="000C718F" w:rsidRDefault="00412DF4" w:rsidP="000C718F">
      <w:pPr>
        <w:spacing w:after="0" w:line="240" w:lineRule="auto"/>
        <w:rPr>
          <w:rFonts w:ascii="Arial" w:eastAsia="Calibri" w:hAnsi="Arial" w:cs="Arial"/>
          <w:sz w:val="20"/>
          <w:szCs w:val="20"/>
        </w:rPr>
      </w:pPr>
    </w:p>
    <w:p w14:paraId="012BD6BA" w14:textId="77777777" w:rsidR="00412DF4" w:rsidRPr="000C718F" w:rsidRDefault="00412DF4" w:rsidP="000C718F">
      <w:pPr>
        <w:pStyle w:val="Odsekzoznamu"/>
        <w:numPr>
          <w:ilvl w:val="0"/>
          <w:numId w:val="68"/>
        </w:numPr>
        <w:ind w:left="567"/>
        <w:contextualSpacing/>
        <w:jc w:val="center"/>
        <w:rPr>
          <w:rFonts w:eastAsia="Calibri" w:cs="Arial"/>
          <w:b/>
          <w:bCs/>
          <w:sz w:val="20"/>
          <w:szCs w:val="20"/>
        </w:rPr>
      </w:pPr>
      <w:r w:rsidRPr="000C718F">
        <w:rPr>
          <w:rFonts w:eastAsiaTheme="minorHAnsi" w:cs="Arial"/>
          <w:b/>
          <w:sz w:val="20"/>
          <w:szCs w:val="20"/>
        </w:rPr>
        <w:t>Článok 2</w:t>
      </w:r>
    </w:p>
    <w:p w14:paraId="09D95FD0" w14:textId="77777777" w:rsidR="00412DF4" w:rsidRPr="000C718F" w:rsidRDefault="00412DF4" w:rsidP="000C718F">
      <w:pPr>
        <w:pStyle w:val="Odsekzoznamu"/>
        <w:shd w:val="clear" w:color="auto" w:fill="FFFFFF"/>
        <w:ind w:left="567"/>
        <w:contextualSpacing/>
        <w:jc w:val="center"/>
        <w:rPr>
          <w:rFonts w:cs="Arial"/>
          <w:b/>
          <w:bCs/>
          <w:noProof w:val="0"/>
          <w:color w:val="000000"/>
          <w:sz w:val="20"/>
          <w:szCs w:val="20"/>
        </w:rPr>
      </w:pPr>
      <w:r w:rsidRPr="000C718F">
        <w:rPr>
          <w:rFonts w:cs="Arial"/>
          <w:b/>
          <w:bCs/>
          <w:noProof w:val="0"/>
          <w:color w:val="000000"/>
          <w:sz w:val="20"/>
          <w:szCs w:val="20"/>
        </w:rPr>
        <w:t>Špecifikácia diela a konceptu diela</w:t>
      </w:r>
    </w:p>
    <w:p w14:paraId="733D518D" w14:textId="77777777" w:rsidR="00412DF4" w:rsidRPr="000C718F" w:rsidRDefault="00412DF4" w:rsidP="000C718F">
      <w:pPr>
        <w:pStyle w:val="Odsekzoznamu"/>
        <w:shd w:val="clear" w:color="auto" w:fill="FFFFFF"/>
        <w:ind w:left="567"/>
        <w:contextualSpacing/>
        <w:jc w:val="center"/>
        <w:rPr>
          <w:rFonts w:eastAsia="Calibri" w:cs="Arial"/>
          <w:bCs/>
          <w:sz w:val="20"/>
          <w:szCs w:val="20"/>
        </w:rPr>
      </w:pPr>
    </w:p>
    <w:p w14:paraId="126E9343" w14:textId="77777777" w:rsidR="00412DF4" w:rsidRPr="000C718F" w:rsidRDefault="00412DF4" w:rsidP="000C718F">
      <w:pPr>
        <w:pStyle w:val="Odsekzoznamu"/>
        <w:numPr>
          <w:ilvl w:val="1"/>
          <w:numId w:val="68"/>
        </w:numPr>
        <w:ind w:left="567" w:hanging="568"/>
        <w:contextualSpacing/>
        <w:jc w:val="both"/>
        <w:rPr>
          <w:rFonts w:cs="Arial"/>
          <w:iCs/>
          <w:sz w:val="20"/>
          <w:szCs w:val="20"/>
        </w:rPr>
      </w:pPr>
      <w:r w:rsidRPr="000C718F" w:rsidDel="00BC7A34">
        <w:rPr>
          <w:rFonts w:cs="Arial"/>
          <w:sz w:val="20"/>
          <w:szCs w:val="20"/>
        </w:rPr>
        <w:t xml:space="preserve">Dielom v zmysle </w:t>
      </w:r>
      <w:r w:rsidRPr="000C718F">
        <w:rPr>
          <w:rFonts w:cs="Arial"/>
          <w:sz w:val="20"/>
          <w:szCs w:val="20"/>
        </w:rPr>
        <w:t>tejto D</w:t>
      </w:r>
      <w:r w:rsidRPr="000C718F" w:rsidDel="00BC7A34">
        <w:rPr>
          <w:rFonts w:cs="Arial"/>
          <w:sz w:val="20"/>
          <w:szCs w:val="20"/>
        </w:rPr>
        <w:t xml:space="preserve">ohody sa rozumie vypracovanie </w:t>
      </w:r>
      <w:r w:rsidRPr="000C718F">
        <w:rPr>
          <w:rFonts w:cs="Arial"/>
          <w:sz w:val="20"/>
          <w:szCs w:val="20"/>
        </w:rPr>
        <w:t xml:space="preserve">(I) projektovej dokumentácie trvalého a/alebo dočasného dopravného značenia a/alebo (II) projektovej dokumentácie dopravného zariadenia, ktoré musí byť </w:t>
      </w:r>
      <w:r w:rsidRPr="000C718F" w:rsidDel="00BC7A34">
        <w:rPr>
          <w:rFonts w:cs="Arial"/>
          <w:sz w:val="20"/>
          <w:szCs w:val="20"/>
        </w:rPr>
        <w:t>odsúhlasen</w:t>
      </w:r>
      <w:r w:rsidRPr="000C718F">
        <w:rPr>
          <w:rFonts w:cs="Arial"/>
          <w:sz w:val="20"/>
          <w:szCs w:val="20"/>
        </w:rPr>
        <w:t>é</w:t>
      </w:r>
      <w:r w:rsidRPr="000C718F" w:rsidDel="00BC7A34">
        <w:rPr>
          <w:rFonts w:cs="Arial"/>
          <w:sz w:val="20"/>
          <w:szCs w:val="20"/>
        </w:rPr>
        <w:t xml:space="preserve"> príslušným cestným správnym orgánom, t.</w:t>
      </w:r>
      <w:r w:rsidRPr="000C718F">
        <w:rPr>
          <w:rFonts w:cs="Arial"/>
          <w:sz w:val="20"/>
          <w:szCs w:val="20"/>
        </w:rPr>
        <w:t xml:space="preserve"> </w:t>
      </w:r>
      <w:r w:rsidRPr="000C718F" w:rsidDel="00BC7A34">
        <w:rPr>
          <w:rFonts w:cs="Arial"/>
          <w:sz w:val="20"/>
          <w:szCs w:val="20"/>
        </w:rPr>
        <w:t>j. na základe ktor</w:t>
      </w:r>
      <w:r w:rsidRPr="000C718F">
        <w:rPr>
          <w:rFonts w:cs="Arial"/>
          <w:sz w:val="20"/>
          <w:szCs w:val="20"/>
        </w:rPr>
        <w:t>ého</w:t>
      </w:r>
      <w:r w:rsidRPr="000C718F" w:rsidDel="00BC7A34">
        <w:rPr>
          <w:rFonts w:cs="Arial"/>
          <w:sz w:val="20"/>
          <w:szCs w:val="20"/>
        </w:rPr>
        <w:t xml:space="preserve"> cestný správny orgán vydal </w:t>
      </w:r>
      <w:r w:rsidRPr="000C718F" w:rsidDel="00BC7A34">
        <w:rPr>
          <w:rFonts w:cs="Arial"/>
          <w:i/>
          <w:sz w:val="20"/>
          <w:szCs w:val="20"/>
        </w:rPr>
        <w:t>Určenie použitia dopravného značenia</w:t>
      </w:r>
      <w:r w:rsidRPr="000C718F">
        <w:rPr>
          <w:rFonts w:cs="Arial"/>
          <w:sz w:val="20"/>
          <w:szCs w:val="20"/>
        </w:rPr>
        <w:t>, a ktorú je Vybraný Zhotoviteľ povinný dodať Objednávateľovi a to podľa požiadavky Objednávateľa uvedenej v príslušnej jednotlivej Objednávke. Ak v príslušnej Objednávke nie je forma diela Objednávateľom špecifikovaná, Vybraný Zhotoviteľ dodá dielo v</w:t>
      </w:r>
      <w:r w:rsidRPr="000C718F" w:rsidDel="00BC7A34">
        <w:rPr>
          <w:rFonts w:cs="Arial"/>
          <w:sz w:val="20"/>
          <w:szCs w:val="20"/>
        </w:rPr>
        <w:t xml:space="preserve"> 6 </w:t>
      </w:r>
      <w:r w:rsidRPr="000C718F">
        <w:rPr>
          <w:rFonts w:cs="Arial"/>
          <w:sz w:val="20"/>
          <w:szCs w:val="20"/>
        </w:rPr>
        <w:t xml:space="preserve">(šiestich) </w:t>
      </w:r>
      <w:r w:rsidRPr="000C718F" w:rsidDel="00BC7A34">
        <w:rPr>
          <w:rFonts w:cs="Arial"/>
          <w:sz w:val="20"/>
          <w:szCs w:val="20"/>
        </w:rPr>
        <w:t>súpravách v tlačenej forme</w:t>
      </w:r>
      <w:r w:rsidRPr="000C718F">
        <w:rPr>
          <w:rFonts w:cs="Arial"/>
          <w:sz w:val="20"/>
          <w:szCs w:val="20"/>
        </w:rPr>
        <w:t xml:space="preserve"> </w:t>
      </w:r>
      <w:r w:rsidRPr="000C718F" w:rsidDel="00BC7A34">
        <w:rPr>
          <w:rFonts w:cs="Arial"/>
          <w:sz w:val="20"/>
          <w:szCs w:val="20"/>
        </w:rPr>
        <w:t>a</w:t>
      </w:r>
      <w:r w:rsidRPr="000C718F">
        <w:rPr>
          <w:rFonts w:cs="Arial"/>
          <w:sz w:val="20"/>
          <w:szCs w:val="20"/>
        </w:rPr>
        <w:t> </w:t>
      </w:r>
      <w:r w:rsidRPr="000C718F" w:rsidDel="00BC7A34">
        <w:rPr>
          <w:rFonts w:cs="Arial"/>
          <w:sz w:val="20"/>
          <w:szCs w:val="20"/>
        </w:rPr>
        <w:t>2</w:t>
      </w:r>
      <w:r w:rsidRPr="000C718F">
        <w:rPr>
          <w:rFonts w:cs="Arial"/>
          <w:sz w:val="20"/>
          <w:szCs w:val="20"/>
        </w:rPr>
        <w:t xml:space="preserve"> (dvoch) vyhotoveniach</w:t>
      </w:r>
      <w:r w:rsidRPr="000C718F" w:rsidDel="00BC7A34">
        <w:rPr>
          <w:rFonts w:cs="Arial"/>
          <w:sz w:val="20"/>
          <w:szCs w:val="20"/>
        </w:rPr>
        <w:t xml:space="preserve"> v digitálnej forme </w:t>
      </w:r>
      <w:r w:rsidRPr="000C718F">
        <w:rPr>
          <w:rFonts w:cs="Arial"/>
          <w:sz w:val="20"/>
          <w:szCs w:val="20"/>
        </w:rPr>
        <w:t xml:space="preserve">(výlučne v pdf a dwg formáte) </w:t>
      </w:r>
      <w:r w:rsidRPr="000C718F" w:rsidDel="00BC7A34">
        <w:rPr>
          <w:rFonts w:cs="Arial"/>
          <w:sz w:val="20"/>
          <w:szCs w:val="20"/>
        </w:rPr>
        <w:t xml:space="preserve">na </w:t>
      </w:r>
      <w:r w:rsidRPr="000C718F">
        <w:rPr>
          <w:rFonts w:cs="Arial"/>
          <w:sz w:val="20"/>
          <w:szCs w:val="20"/>
        </w:rPr>
        <w:t xml:space="preserve">USB klúči, ako aj  uložením na úložisku Objednávateľa a/alebo cez úschovňu dát, ak tak Objednávateľ určí v jednotlivej Objednávke </w:t>
      </w:r>
      <w:r w:rsidRPr="000C718F">
        <w:rPr>
          <w:rFonts w:cs="Arial"/>
          <w:i/>
          <w:sz w:val="20"/>
          <w:szCs w:val="20"/>
        </w:rPr>
        <w:t xml:space="preserve"> </w:t>
      </w:r>
      <w:r w:rsidRPr="000C718F">
        <w:rPr>
          <w:rFonts w:cs="Arial"/>
          <w:sz w:val="20"/>
          <w:szCs w:val="20"/>
        </w:rPr>
        <w:t>(ďalej len „</w:t>
      </w:r>
      <w:r w:rsidRPr="000C718F">
        <w:rPr>
          <w:rFonts w:cs="Arial"/>
          <w:b/>
          <w:sz w:val="20"/>
          <w:szCs w:val="20"/>
        </w:rPr>
        <w:t>Dielo</w:t>
      </w:r>
      <w:r w:rsidRPr="000C718F">
        <w:rPr>
          <w:rFonts w:cs="Arial"/>
          <w:sz w:val="20"/>
          <w:szCs w:val="20"/>
        </w:rPr>
        <w:t>“)</w:t>
      </w:r>
      <w:r w:rsidRPr="000C718F">
        <w:rPr>
          <w:rFonts w:cs="Arial"/>
          <w:i/>
          <w:sz w:val="20"/>
          <w:szCs w:val="20"/>
        </w:rPr>
        <w:t>.</w:t>
      </w:r>
      <w:r w:rsidRPr="000C718F" w:rsidDel="000D1AE3">
        <w:rPr>
          <w:rFonts w:cs="Arial"/>
          <w:iCs/>
          <w:sz w:val="20"/>
          <w:szCs w:val="20"/>
        </w:rPr>
        <w:t xml:space="preserve"> </w:t>
      </w:r>
    </w:p>
    <w:p w14:paraId="371424F7"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sidDel="00BC7A34">
        <w:rPr>
          <w:rFonts w:cs="Arial"/>
          <w:sz w:val="20"/>
          <w:szCs w:val="20"/>
        </w:rPr>
        <w:t xml:space="preserve">Konceptom </w:t>
      </w:r>
      <w:r w:rsidRPr="000C718F">
        <w:rPr>
          <w:rFonts w:cs="Arial"/>
          <w:sz w:val="20"/>
          <w:szCs w:val="20"/>
        </w:rPr>
        <w:t>D</w:t>
      </w:r>
      <w:r w:rsidRPr="000C718F" w:rsidDel="00BC7A34">
        <w:rPr>
          <w:rFonts w:cs="Arial"/>
          <w:sz w:val="20"/>
          <w:szCs w:val="20"/>
        </w:rPr>
        <w:t xml:space="preserve">iela v zmysle </w:t>
      </w:r>
      <w:r w:rsidRPr="000C718F">
        <w:rPr>
          <w:rFonts w:cs="Arial"/>
          <w:sz w:val="20"/>
          <w:szCs w:val="20"/>
        </w:rPr>
        <w:t>tejto D</w:t>
      </w:r>
      <w:r w:rsidRPr="000C718F" w:rsidDel="00BC7A34">
        <w:rPr>
          <w:rFonts w:cs="Arial"/>
          <w:sz w:val="20"/>
          <w:szCs w:val="20"/>
        </w:rPr>
        <w:t>ohody sa rozumie projektová dokumentácia</w:t>
      </w:r>
      <w:r w:rsidRPr="000C718F">
        <w:rPr>
          <w:rFonts w:cs="Arial"/>
          <w:sz w:val="20"/>
          <w:szCs w:val="20"/>
        </w:rPr>
        <w:t>: i)</w:t>
      </w:r>
      <w:r w:rsidRPr="000C718F" w:rsidDel="00BC7A34">
        <w:rPr>
          <w:rFonts w:cs="Arial"/>
          <w:sz w:val="20"/>
          <w:szCs w:val="20"/>
        </w:rPr>
        <w:t xml:space="preserve"> </w:t>
      </w:r>
      <w:r w:rsidRPr="000C718F">
        <w:rPr>
          <w:rFonts w:cs="Arial"/>
          <w:sz w:val="20"/>
          <w:szCs w:val="20"/>
        </w:rPr>
        <w:t>vypracovaná na základe písomnej Objednávky Vybraným Zhotoviteľom v súlade s touto Dohodou a príslušnými právnymi predpismi a technickými normami, ii) prerokovaná a predschválená Objednávateľom a iii) spĺňajúca náležitosti žiadosti o stanoviská dotknutých orgánov, žiadosti o určenie použitia dopravného značenia a dopravných zariadení (ďalej len „</w:t>
      </w:r>
      <w:r w:rsidRPr="000C718F">
        <w:rPr>
          <w:rFonts w:cs="Arial"/>
          <w:b/>
          <w:sz w:val="20"/>
          <w:szCs w:val="20"/>
        </w:rPr>
        <w:t>Koncept diela</w:t>
      </w:r>
      <w:r w:rsidRPr="000C718F">
        <w:rPr>
          <w:rFonts w:cs="Arial"/>
          <w:sz w:val="20"/>
          <w:szCs w:val="20"/>
        </w:rPr>
        <w:t>“).</w:t>
      </w:r>
      <w:r w:rsidRPr="000C718F">
        <w:rPr>
          <w:rFonts w:eastAsiaTheme="minorHAnsi" w:cs="Arial"/>
          <w:sz w:val="20"/>
          <w:szCs w:val="20"/>
        </w:rPr>
        <w:t xml:space="preserve"> </w:t>
      </w:r>
    </w:p>
    <w:p w14:paraId="1ADAF757" w14:textId="380FBBCE"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Projektovú dokumentáciu, vrátane jej jednotlivých častí, vypracovanú Vybraným Zhotoviteľom na základe tejto Dohody, je Vybraný Zhotoviteľ povinný osvedčiť odtlačkom autorizačnej pečiatky a podpisom príslušnej odborne spôsobilej osoby/inžiniera autorizovaného na vykonávanie a poskytovanie služieb podľa </w:t>
      </w:r>
      <w:r w:rsidR="002F2320" w:rsidRPr="000C718F">
        <w:rPr>
          <w:rFonts w:cs="Arial"/>
          <w:sz w:val="20"/>
          <w:szCs w:val="20"/>
        </w:rPr>
        <w:t xml:space="preserve">stavebného </w:t>
      </w:r>
      <w:r w:rsidRPr="000C718F">
        <w:rPr>
          <w:rFonts w:cs="Arial"/>
          <w:sz w:val="20"/>
          <w:szCs w:val="20"/>
        </w:rPr>
        <w:t xml:space="preserve">zákona č. </w:t>
      </w:r>
      <w:r w:rsidR="002F2320" w:rsidRPr="000C718F">
        <w:rPr>
          <w:rFonts w:cs="Arial"/>
          <w:sz w:val="20"/>
          <w:szCs w:val="20"/>
        </w:rPr>
        <w:t>25</w:t>
      </w:r>
      <w:r w:rsidRPr="000C718F">
        <w:rPr>
          <w:rFonts w:cs="Arial"/>
          <w:sz w:val="20"/>
          <w:szCs w:val="20"/>
        </w:rPr>
        <w:t>/</w:t>
      </w:r>
      <w:r w:rsidR="002F2320" w:rsidRPr="000C718F">
        <w:rPr>
          <w:rFonts w:cs="Arial"/>
          <w:sz w:val="20"/>
          <w:szCs w:val="20"/>
        </w:rPr>
        <w:t>2025</w:t>
      </w:r>
      <w:r w:rsidRPr="000C718F">
        <w:rPr>
          <w:rFonts w:cs="Arial"/>
          <w:sz w:val="20"/>
          <w:szCs w:val="20"/>
        </w:rPr>
        <w:t xml:space="preserve"> Z.</w:t>
      </w:r>
      <w:r w:rsidR="002F2320" w:rsidRPr="000C718F">
        <w:rPr>
          <w:rFonts w:cs="Arial"/>
          <w:sz w:val="20"/>
          <w:szCs w:val="20"/>
        </w:rPr>
        <w:t xml:space="preserve"> z.</w:t>
      </w:r>
      <w:r w:rsidRPr="000C718F">
        <w:rPr>
          <w:rFonts w:cs="Arial"/>
          <w:sz w:val="20"/>
          <w:szCs w:val="20"/>
        </w:rPr>
        <w:t xml:space="preserve"> a podľa § 5 ods. 1 písm. b) zákona č. 138/1992 Zb. v znení neskorších predpisov.</w:t>
      </w:r>
    </w:p>
    <w:p w14:paraId="5D4F95C0" w14:textId="77777777" w:rsidR="00412DF4" w:rsidRPr="000C718F" w:rsidRDefault="00412DF4" w:rsidP="000C718F">
      <w:pPr>
        <w:pStyle w:val="Odsekzoznamu"/>
        <w:ind w:left="567"/>
        <w:contextualSpacing/>
        <w:jc w:val="both"/>
        <w:rPr>
          <w:rFonts w:eastAsiaTheme="minorHAnsi" w:cs="Arial"/>
          <w:sz w:val="20"/>
          <w:szCs w:val="20"/>
        </w:rPr>
      </w:pPr>
    </w:p>
    <w:p w14:paraId="5A782310" w14:textId="77777777" w:rsidR="00412DF4" w:rsidRPr="000C718F" w:rsidRDefault="00412DF4" w:rsidP="000C718F">
      <w:pPr>
        <w:spacing w:after="0" w:line="240" w:lineRule="auto"/>
        <w:rPr>
          <w:rFonts w:ascii="Arial" w:eastAsia="Calibri" w:hAnsi="Arial" w:cs="Arial"/>
          <w:sz w:val="20"/>
          <w:szCs w:val="20"/>
        </w:rPr>
      </w:pPr>
    </w:p>
    <w:p w14:paraId="4DE60C4E"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3</w:t>
      </w:r>
    </w:p>
    <w:p w14:paraId="0D72F0F8"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 xml:space="preserve">Čas, miesto a spôsob </w:t>
      </w:r>
      <w:r w:rsidRPr="000C718F">
        <w:rPr>
          <w:rFonts w:ascii="Arial" w:eastAsia="Calibri" w:hAnsi="Arial" w:cs="Arial"/>
          <w:b/>
          <w:bCs/>
          <w:sz w:val="20"/>
          <w:szCs w:val="20"/>
        </w:rPr>
        <w:t>vykonania</w:t>
      </w:r>
      <w:r w:rsidRPr="000C718F">
        <w:rPr>
          <w:rFonts w:ascii="Arial" w:hAnsi="Arial" w:cs="Arial"/>
          <w:b/>
          <w:sz w:val="20"/>
          <w:szCs w:val="20"/>
        </w:rPr>
        <w:t xml:space="preserve"> Diela</w:t>
      </w:r>
    </w:p>
    <w:p w14:paraId="0D930B66" w14:textId="77777777" w:rsidR="00412DF4" w:rsidRPr="000C718F" w:rsidRDefault="00412DF4" w:rsidP="000C718F">
      <w:pPr>
        <w:shd w:val="clear" w:color="auto" w:fill="FFFFFF"/>
        <w:spacing w:after="0" w:line="240" w:lineRule="auto"/>
        <w:jc w:val="center"/>
        <w:rPr>
          <w:rFonts w:ascii="Arial" w:hAnsi="Arial" w:cs="Arial"/>
          <w:b/>
          <w:sz w:val="20"/>
          <w:szCs w:val="20"/>
        </w:rPr>
      </w:pPr>
    </w:p>
    <w:p w14:paraId="5D290F76"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Vybraný Zhotoviteľ je povinný začať vykonávať Dielo odo dňa uvedeného v príslušnej Objednávke. </w:t>
      </w:r>
    </w:p>
    <w:p w14:paraId="0B42FFAE"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Vybraný Zhotoviteľ je povinný odovzdať Dielo v termíne uvedenom v príslušnej Objednávke. </w:t>
      </w:r>
    </w:p>
    <w:p w14:paraId="24577993"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Vybraný Zhotoviteľ je povinný Dielo vykonávať priebežne tak, aby dodržal všetky termíny a povinnosti mu stanovené Objednávateľom najmä, avšak nie len v Objednávke, ale aj v tejto Dohode, v Opise predmetu zákazky a v Súťažných podkladoch. </w:t>
      </w:r>
    </w:p>
    <w:p w14:paraId="4ADFBB31" w14:textId="77777777" w:rsidR="00412DF4" w:rsidRPr="000C718F" w:rsidRDefault="00412DF4" w:rsidP="000C718F">
      <w:pPr>
        <w:pStyle w:val="Odsekzoznamu"/>
        <w:numPr>
          <w:ilvl w:val="1"/>
          <w:numId w:val="68"/>
        </w:numPr>
        <w:ind w:left="567" w:hanging="568"/>
        <w:contextualSpacing/>
        <w:jc w:val="both"/>
        <w:rPr>
          <w:rFonts w:cs="Arial"/>
          <w:b/>
          <w:bCs/>
          <w:color w:val="000000"/>
          <w:sz w:val="20"/>
          <w:szCs w:val="20"/>
        </w:rPr>
      </w:pPr>
      <w:r w:rsidRPr="000C718F">
        <w:rPr>
          <w:rFonts w:cs="Arial"/>
          <w:sz w:val="20"/>
          <w:szCs w:val="20"/>
        </w:rPr>
        <w:t xml:space="preserve">Miestom plnenia Objednávky je </w:t>
      </w:r>
      <w:r w:rsidRPr="000C718F">
        <w:rPr>
          <w:rFonts w:cs="Arial"/>
          <w:bCs/>
          <w:color w:val="000000"/>
          <w:sz w:val="20"/>
          <w:szCs w:val="20"/>
        </w:rPr>
        <w:t xml:space="preserve">miesto plnenia určené v Objednávke., a ak toto v Objednávke nie je určené, je ním sídlo Objednávateľa. </w:t>
      </w:r>
    </w:p>
    <w:p w14:paraId="041D28E3" w14:textId="77777777" w:rsidR="00412DF4" w:rsidRPr="000C718F" w:rsidRDefault="00412DF4" w:rsidP="000C718F">
      <w:pPr>
        <w:pStyle w:val="Odsekzoznamu"/>
        <w:numPr>
          <w:ilvl w:val="1"/>
          <w:numId w:val="68"/>
        </w:numPr>
        <w:ind w:left="567" w:hanging="568"/>
        <w:contextualSpacing/>
        <w:jc w:val="both"/>
        <w:rPr>
          <w:rFonts w:cs="Arial"/>
          <w:bCs/>
          <w:color w:val="000000"/>
          <w:sz w:val="20"/>
          <w:szCs w:val="20"/>
        </w:rPr>
      </w:pPr>
      <w:r w:rsidRPr="000C718F">
        <w:rPr>
          <w:rFonts w:cs="Arial"/>
          <w:bCs/>
          <w:color w:val="000000"/>
          <w:sz w:val="20"/>
          <w:szCs w:val="20"/>
        </w:rPr>
        <w:t>Pre čas a spôsob plnenia Objednávky platí, že:</w:t>
      </w:r>
    </w:p>
    <w:p w14:paraId="6DB63706" w14:textId="77777777" w:rsidR="00412DF4" w:rsidRPr="000C718F" w:rsidRDefault="00412DF4" w:rsidP="000C718F">
      <w:pPr>
        <w:shd w:val="clear" w:color="auto" w:fill="FFFFFF"/>
        <w:spacing w:after="0" w:line="240" w:lineRule="auto"/>
        <w:ind w:left="851" w:hanging="284"/>
        <w:contextualSpacing/>
        <w:jc w:val="both"/>
        <w:rPr>
          <w:rFonts w:ascii="Arial" w:hAnsi="Arial" w:cs="Arial"/>
          <w:noProof/>
          <w:sz w:val="20"/>
          <w:szCs w:val="20"/>
        </w:rPr>
      </w:pPr>
      <w:r w:rsidRPr="000C718F">
        <w:rPr>
          <w:rFonts w:ascii="Arial" w:hAnsi="Arial" w:cs="Arial"/>
          <w:bCs/>
          <w:noProof/>
          <w:color w:val="000000"/>
          <w:sz w:val="20"/>
          <w:szCs w:val="20"/>
        </w:rPr>
        <w:t xml:space="preserve">I. </w:t>
      </w:r>
      <w:r w:rsidRPr="000C718F">
        <w:rPr>
          <w:rFonts w:ascii="Arial" w:hAnsi="Arial" w:cs="Arial"/>
          <w:bCs/>
          <w:noProof/>
          <w:color w:val="000000"/>
          <w:sz w:val="20"/>
          <w:szCs w:val="20"/>
        </w:rPr>
        <w:tab/>
        <w:t xml:space="preserve">Vybraný </w:t>
      </w:r>
      <w:r w:rsidRPr="000C718F">
        <w:rPr>
          <w:rFonts w:ascii="Arial" w:hAnsi="Arial" w:cs="Arial"/>
          <w:noProof/>
          <w:sz w:val="20"/>
          <w:szCs w:val="20"/>
        </w:rPr>
        <w:t>Zhotoviteľ je povinný do troch pracovných dní odo dňa doručenia požiadavky objednávateľa prostredníctvom elektronickej pošty informovať Objednávateľa o postupe a priebehu vykonávania Diela, a to najmä o stave rozpracovania, stave pripomienkovania, stave schvaľovania orgánmi štátnej správy a pod., a to elektronickou poštou prostredníctvom osôb uvedených v Prílohe č. 5 tejto Dohody, ako osôb oprávnených konať vo veciach technických,</w:t>
      </w:r>
    </w:p>
    <w:p w14:paraId="0269C19E" w14:textId="77777777" w:rsidR="00412DF4" w:rsidRPr="000C718F" w:rsidRDefault="00412DF4" w:rsidP="000C718F">
      <w:pPr>
        <w:shd w:val="clear" w:color="auto" w:fill="FFFFFF"/>
        <w:spacing w:after="0" w:line="240" w:lineRule="auto"/>
        <w:ind w:left="851" w:hanging="284"/>
        <w:contextualSpacing/>
        <w:jc w:val="both"/>
        <w:rPr>
          <w:rFonts w:ascii="Arial" w:hAnsi="Arial" w:cs="Arial"/>
          <w:noProof/>
          <w:sz w:val="20"/>
          <w:szCs w:val="20"/>
        </w:rPr>
      </w:pPr>
      <w:r w:rsidRPr="000C718F">
        <w:rPr>
          <w:rFonts w:ascii="Arial" w:hAnsi="Arial" w:cs="Arial"/>
          <w:bCs/>
          <w:noProof/>
          <w:color w:val="000000"/>
          <w:sz w:val="20"/>
          <w:szCs w:val="20"/>
        </w:rPr>
        <w:t>II.</w:t>
      </w:r>
      <w:r w:rsidRPr="000C718F">
        <w:rPr>
          <w:rFonts w:ascii="Arial" w:hAnsi="Arial" w:cs="Arial"/>
          <w:noProof/>
          <w:sz w:val="20"/>
          <w:szCs w:val="20"/>
        </w:rPr>
        <w:t xml:space="preserve"> </w:t>
      </w:r>
      <w:r w:rsidRPr="000C718F">
        <w:rPr>
          <w:rFonts w:ascii="Arial" w:hAnsi="Arial" w:cs="Arial"/>
          <w:noProof/>
          <w:sz w:val="20"/>
          <w:szCs w:val="20"/>
        </w:rPr>
        <w:tab/>
        <w:t>Vybraný Zhotoviteľ je povinný pri vykonávaní Diela zabezpečiť príslušné povolenia a vyjadrenia od orgánov štátnej správy prípadne iných dotknutých organizácií, pričom vo vzťahu k týmto subjektom koná Vybraný Zhotoviteľ na vlastné náklady,</w:t>
      </w:r>
    </w:p>
    <w:p w14:paraId="2E35752F" w14:textId="77777777" w:rsidR="00412DF4" w:rsidRPr="000C718F" w:rsidRDefault="00412DF4" w:rsidP="000C718F">
      <w:pPr>
        <w:shd w:val="clear" w:color="auto" w:fill="FFFFFF"/>
        <w:spacing w:after="0" w:line="240" w:lineRule="auto"/>
        <w:ind w:left="851" w:hanging="284"/>
        <w:jc w:val="both"/>
        <w:rPr>
          <w:rFonts w:ascii="Arial" w:hAnsi="Arial" w:cs="Arial"/>
          <w:bCs/>
          <w:color w:val="000000"/>
          <w:sz w:val="20"/>
          <w:szCs w:val="20"/>
        </w:rPr>
      </w:pPr>
      <w:r w:rsidRPr="000C718F">
        <w:rPr>
          <w:rFonts w:ascii="Arial" w:hAnsi="Arial" w:cs="Arial"/>
          <w:bCs/>
          <w:color w:val="000000"/>
          <w:sz w:val="20"/>
          <w:szCs w:val="20"/>
        </w:rPr>
        <w:lastRenderedPageBreak/>
        <w:t>III.</w:t>
      </w:r>
      <w:r w:rsidRPr="000C718F">
        <w:rPr>
          <w:rFonts w:ascii="Arial" w:hAnsi="Arial" w:cs="Arial"/>
          <w:sz w:val="20"/>
          <w:szCs w:val="20"/>
        </w:rPr>
        <w:t xml:space="preserve"> </w:t>
      </w:r>
      <w:r w:rsidRPr="000C718F">
        <w:rPr>
          <w:rFonts w:ascii="Arial" w:hAnsi="Arial" w:cs="Arial"/>
          <w:sz w:val="20"/>
          <w:szCs w:val="20"/>
        </w:rPr>
        <w:tab/>
        <w:t>Vybraný Zh</w:t>
      </w:r>
      <w:r w:rsidRPr="000C718F">
        <w:rPr>
          <w:rFonts w:ascii="Arial" w:hAnsi="Arial" w:cs="Arial"/>
          <w:bCs/>
          <w:color w:val="000000"/>
          <w:sz w:val="20"/>
          <w:szCs w:val="20"/>
        </w:rPr>
        <w:t xml:space="preserve">otoviteľ je povinný bez zbytočného odkladu písomne oznámiť Objednávateľovi  vznik akejkoľvek udalosti, ktorá bráni alebo sťažuje vykonanie Diela (alebo jeho časti) riadne a včas. Vybraný Zhotoviteľ sa nedostáva do omeškania s vykonaním Diela podľa jednotlivej Objednávky v prípade, ak nastanú skutočnosti označované ako </w:t>
      </w:r>
      <w:r w:rsidRPr="000C718F">
        <w:rPr>
          <w:rFonts w:ascii="Arial" w:hAnsi="Arial" w:cs="Arial"/>
          <w:bCs/>
          <w:i/>
          <w:color w:val="000000"/>
          <w:sz w:val="20"/>
          <w:szCs w:val="20"/>
        </w:rPr>
        <w:t>„vyššia moc“</w:t>
      </w:r>
      <w:r w:rsidRPr="000C718F">
        <w:rPr>
          <w:rFonts w:ascii="Arial" w:hAnsi="Arial" w:cs="Arial"/>
          <w:bCs/>
          <w:color w:val="000000"/>
          <w:sz w:val="20"/>
          <w:szCs w:val="20"/>
        </w:rPr>
        <w:t>, t. j. objektívne právne skutočnosti, ktoré nie sú závislé na zmluvných stranách, ani ich zmluvné strany nedokážu ovplyvniť, napr. živelné pohromy atď. Pre vylúčenie akýchkoľvek pochybností štrajk zamestnancov Zhotoviteľa, alebo zhoršenie ekonomického postavenia Zhotoviteľa alebo jeho subdodávateľa sa nepovažuje za vyššiu moc.  Ak nastanú okolnosti vyššej moci, zmluvné strany posunú termíny plnenia Diela o dobu zodpovedajúcu trvaniu týchto okolností a odstránenia ich následkov. Vybraný Zhotoviteľ je zároveň povinný preukázať, akým spôsobom a počas akej doby mu vyššia moc bránila vo výkone diela podľa tejto Dohody,</w:t>
      </w:r>
    </w:p>
    <w:p w14:paraId="53DD5B0D"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Miestom dodania Predmetu dohody je adresa sídla Objednávateľa, ak nie je v Objednávke určené iné miesto.</w:t>
      </w:r>
    </w:p>
    <w:p w14:paraId="6DFADD6F" w14:textId="77777777" w:rsidR="00412DF4" w:rsidRPr="000C718F" w:rsidRDefault="00412DF4" w:rsidP="000C718F">
      <w:pPr>
        <w:pStyle w:val="Odsekzoznamu"/>
        <w:numPr>
          <w:ilvl w:val="1"/>
          <w:numId w:val="68"/>
        </w:numPr>
        <w:ind w:left="567" w:hanging="568"/>
        <w:contextualSpacing/>
        <w:jc w:val="both"/>
        <w:rPr>
          <w:rFonts w:eastAsia="Calibri" w:cs="Arial"/>
          <w:bCs/>
          <w:sz w:val="20"/>
          <w:szCs w:val="20"/>
        </w:rPr>
      </w:pPr>
      <w:r w:rsidRPr="000C718F">
        <w:rPr>
          <w:rFonts w:cs="Arial"/>
          <w:sz w:val="20"/>
          <w:szCs w:val="20"/>
        </w:rPr>
        <w:t>Záväzok Vybraného Zhotoviteľa</w:t>
      </w:r>
      <w:r w:rsidRPr="000C718F">
        <w:rPr>
          <w:rFonts w:eastAsia="Calibri" w:cs="Arial"/>
          <w:sz w:val="20"/>
          <w:szCs w:val="20"/>
        </w:rPr>
        <w:t xml:space="preserve"> vykonať a dodať Dielo podľa konkrétnej Objednávky je splnený dňom písomného odovzdania a písomného prevzatia Diela Objednávateľom formou podpísania Odovzdávacieho a preberacieho protokolu v súlade s čl. 4 tejto časti Dohody.</w:t>
      </w:r>
    </w:p>
    <w:p w14:paraId="4C0DD1C0" w14:textId="77777777" w:rsidR="00412DF4" w:rsidRPr="000C718F" w:rsidRDefault="00412DF4" w:rsidP="000C718F">
      <w:pPr>
        <w:shd w:val="clear" w:color="auto" w:fill="FFFFFF"/>
        <w:spacing w:after="0" w:line="240" w:lineRule="auto"/>
        <w:ind w:left="567"/>
        <w:contextualSpacing/>
        <w:jc w:val="both"/>
        <w:rPr>
          <w:rFonts w:ascii="Arial" w:eastAsia="Calibri" w:hAnsi="Arial" w:cs="Arial"/>
          <w:sz w:val="20"/>
          <w:szCs w:val="20"/>
        </w:rPr>
      </w:pPr>
    </w:p>
    <w:p w14:paraId="49349847" w14:textId="77777777" w:rsidR="00412DF4" w:rsidRPr="000C718F" w:rsidRDefault="00412DF4" w:rsidP="000C718F">
      <w:pPr>
        <w:shd w:val="clear" w:color="auto" w:fill="FFFFFF"/>
        <w:spacing w:after="0" w:line="240" w:lineRule="auto"/>
        <w:ind w:left="567"/>
        <w:contextualSpacing/>
        <w:jc w:val="both"/>
        <w:rPr>
          <w:rFonts w:ascii="Arial" w:eastAsia="Calibri" w:hAnsi="Arial" w:cs="Arial"/>
          <w:sz w:val="20"/>
          <w:szCs w:val="20"/>
        </w:rPr>
      </w:pPr>
    </w:p>
    <w:p w14:paraId="01C2BA5B"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4</w:t>
      </w:r>
    </w:p>
    <w:p w14:paraId="2673F161" w14:textId="77777777" w:rsidR="00412DF4" w:rsidRPr="000C718F" w:rsidRDefault="00412DF4" w:rsidP="000C718F">
      <w:pPr>
        <w:shd w:val="clear" w:color="auto" w:fill="FFFFFF"/>
        <w:spacing w:after="0" w:line="240" w:lineRule="auto"/>
        <w:ind w:left="567"/>
        <w:contextualSpacing/>
        <w:jc w:val="center"/>
        <w:rPr>
          <w:rFonts w:ascii="Arial" w:eastAsia="Calibri" w:hAnsi="Arial" w:cs="Arial"/>
          <w:b/>
          <w:sz w:val="20"/>
          <w:szCs w:val="20"/>
        </w:rPr>
      </w:pPr>
      <w:r w:rsidRPr="000C718F">
        <w:rPr>
          <w:rFonts w:ascii="Arial" w:eastAsia="Calibri" w:hAnsi="Arial" w:cs="Arial"/>
          <w:b/>
          <w:sz w:val="20"/>
          <w:szCs w:val="20"/>
        </w:rPr>
        <w:t>Spôsob preberania Diela</w:t>
      </w:r>
    </w:p>
    <w:p w14:paraId="48FFD22F" w14:textId="77777777" w:rsidR="00412DF4" w:rsidRPr="000C718F" w:rsidRDefault="00412DF4" w:rsidP="000C718F">
      <w:pPr>
        <w:shd w:val="clear" w:color="auto" w:fill="FFFFFF"/>
        <w:spacing w:after="0" w:line="240" w:lineRule="auto"/>
        <w:ind w:left="567"/>
        <w:contextualSpacing/>
        <w:jc w:val="center"/>
        <w:rPr>
          <w:rFonts w:ascii="Arial" w:eastAsia="Calibri" w:hAnsi="Arial" w:cs="Arial"/>
          <w:b/>
          <w:sz w:val="20"/>
          <w:szCs w:val="20"/>
        </w:rPr>
      </w:pPr>
    </w:p>
    <w:p w14:paraId="192F2B8B" w14:textId="77777777" w:rsidR="00412DF4" w:rsidRPr="000C718F" w:rsidRDefault="00412DF4" w:rsidP="000C718F">
      <w:pPr>
        <w:pStyle w:val="Odsekzoznamu"/>
        <w:numPr>
          <w:ilvl w:val="1"/>
          <w:numId w:val="68"/>
        </w:numPr>
        <w:ind w:left="567" w:hanging="568"/>
        <w:contextualSpacing/>
        <w:jc w:val="both"/>
        <w:rPr>
          <w:rFonts w:eastAsia="Calibri" w:cs="Arial"/>
          <w:bCs/>
          <w:sz w:val="20"/>
          <w:szCs w:val="20"/>
        </w:rPr>
      </w:pPr>
      <w:r w:rsidRPr="000C718F">
        <w:rPr>
          <w:rFonts w:eastAsia="Calibri" w:cs="Arial"/>
          <w:bCs/>
          <w:sz w:val="20"/>
          <w:szCs w:val="20"/>
        </w:rPr>
        <w:t xml:space="preserve">Vybraný Zhotoviteľ sa zaväzuje doručiť Objednávateľovi v termíne uvedenom v Objednávke koncept Diela vo forme špecifikovanej v Objednávke, ak Objednávka formu v akej má byť koncept Diela doručený nešpecifikuje, Vybraný Zhotoviteľ doručí koncept Diela 1 x (jedenkrát) v tlačenej forme a 1 x (jedenkrát) v digitálnej forme na USB kľúči a/alebo uložením na úložisku Objednávateľa a/alebo cez úschovňu dát (výlučne v pdf a dwg formáte). </w:t>
      </w:r>
      <w:r w:rsidRPr="000C718F">
        <w:rPr>
          <w:rFonts w:eastAsia="Calibri" w:cs="Arial"/>
          <w:bCs/>
          <w:i/>
          <w:sz w:val="20"/>
          <w:szCs w:val="20"/>
        </w:rPr>
        <w:t>(alternatívne v digitálnej forme e-mailom, na e-mailovú adresu osoby oprávnenej na rokovanie vo veciach technických).</w:t>
      </w:r>
      <w:r w:rsidRPr="000C718F">
        <w:rPr>
          <w:rFonts w:eastAsia="Calibri" w:cs="Arial"/>
          <w:bCs/>
          <w:sz w:val="20"/>
          <w:szCs w:val="20"/>
        </w:rPr>
        <w:t xml:space="preserve"> </w:t>
      </w:r>
    </w:p>
    <w:p w14:paraId="41A63E80" w14:textId="77777777" w:rsidR="00412DF4" w:rsidRPr="000C718F" w:rsidRDefault="00412DF4" w:rsidP="000C718F">
      <w:pPr>
        <w:pStyle w:val="Odsekzoznamu"/>
        <w:numPr>
          <w:ilvl w:val="1"/>
          <w:numId w:val="68"/>
        </w:numPr>
        <w:ind w:left="567" w:hanging="568"/>
        <w:contextualSpacing/>
        <w:jc w:val="both"/>
        <w:rPr>
          <w:rFonts w:eastAsia="Calibri" w:cs="Arial"/>
          <w:b/>
          <w:bCs/>
          <w:sz w:val="20"/>
          <w:szCs w:val="20"/>
        </w:rPr>
      </w:pPr>
      <w:r w:rsidRPr="000C718F">
        <w:rPr>
          <w:rFonts w:eastAsia="Calibri" w:cs="Arial"/>
          <w:sz w:val="20"/>
          <w:szCs w:val="20"/>
        </w:rPr>
        <w:t>Dňom doručenia Konceptu Diela v zmysle konkrétnej Objednávky spôsobom podľa bodu 4.1 tohto článku Dohody na adresu sídla Objednávateľa sa začína preberacie konanie (ďalej len „</w:t>
      </w:r>
      <w:r w:rsidRPr="000C718F">
        <w:rPr>
          <w:rFonts w:eastAsia="Calibri" w:cs="Arial"/>
          <w:b/>
          <w:sz w:val="20"/>
          <w:szCs w:val="20"/>
        </w:rPr>
        <w:t>preberacie konanie</w:t>
      </w:r>
      <w:r w:rsidRPr="000C718F">
        <w:rPr>
          <w:rFonts w:eastAsia="Calibri" w:cs="Arial"/>
          <w:sz w:val="20"/>
          <w:szCs w:val="20"/>
        </w:rPr>
        <w:t>“). Účelom preberacieho konania je zistenie skutočnosti, či Koncept diela spĺňa kvantitatívne a kvalitatívne vlastnosti v súlade s touto Dohodou, súťažnými podkladmi, písomnými objednávkami Objednávateľa, ako aj platnými právnymi predpismi a technickými normami platnými a účinnými v Slovenskej republike vzťahujúcimi sa na Dielo.</w:t>
      </w:r>
    </w:p>
    <w:p w14:paraId="21B88786" w14:textId="77777777" w:rsidR="00412DF4" w:rsidRPr="000C718F" w:rsidRDefault="00412DF4" w:rsidP="000C718F">
      <w:pPr>
        <w:pStyle w:val="Odsekzoznamu"/>
        <w:numPr>
          <w:ilvl w:val="1"/>
          <w:numId w:val="68"/>
        </w:numPr>
        <w:ind w:left="567" w:hanging="568"/>
        <w:contextualSpacing/>
        <w:jc w:val="both"/>
        <w:rPr>
          <w:rFonts w:eastAsia="Calibri" w:cs="Arial"/>
          <w:b/>
          <w:bCs/>
          <w:sz w:val="20"/>
          <w:szCs w:val="20"/>
        </w:rPr>
      </w:pPr>
      <w:r w:rsidRPr="000C718F">
        <w:rPr>
          <w:rFonts w:eastAsia="Calibri" w:cs="Arial"/>
          <w:bCs/>
          <w:sz w:val="20"/>
          <w:szCs w:val="20"/>
        </w:rPr>
        <w:t>Ak Objednávateľ počas preberacieho konania zistí skutočnosť, že Koncept diela má zjavné vady, Objednávateľ oznámi túto skutočnosť Vybranému Zhotoviteľovi e-mailom na emailovú adresu, z ktorej bol Koncept diela Objednávateľovi doručený a stanoví lehotu na odstránenie zjavných vád (ďalej len „</w:t>
      </w:r>
      <w:r w:rsidRPr="000C718F">
        <w:rPr>
          <w:rFonts w:eastAsia="Calibri" w:cs="Arial"/>
          <w:b/>
          <w:bCs/>
          <w:sz w:val="20"/>
          <w:szCs w:val="20"/>
        </w:rPr>
        <w:t>oznámenie o zjavných vadách</w:t>
      </w:r>
      <w:r w:rsidRPr="000C718F">
        <w:rPr>
          <w:rFonts w:eastAsia="Calibri" w:cs="Arial"/>
          <w:bCs/>
          <w:sz w:val="20"/>
          <w:szCs w:val="20"/>
        </w:rPr>
        <w:t>“). Vybraný Zhotoviteľ je povinný v stanovenej lehote vady odstrániť. Odo dňa odoslania oznámenia o zjavných vadách e-mailom podľa prvej vety tohto bodu, lehota uvedená v bode 4.4 tohto článku Dohody neplynie. Odo dňa doručenia opraveného Konceptu Diela, plynie lehota uvedená v bode 4.4 ďalej.</w:t>
      </w:r>
    </w:p>
    <w:p w14:paraId="3F33DD0C"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je v lehote primeranej rozsahu príslušného Predmetu dohody najneskôr však do </w:t>
      </w:r>
      <w:r w:rsidRPr="000C718F">
        <w:rPr>
          <w:rFonts w:cs="Arial"/>
          <w:b/>
          <w:bCs/>
          <w:sz w:val="20"/>
          <w:szCs w:val="20"/>
          <w:lang w:eastAsia="sk-SK"/>
        </w:rPr>
        <w:t xml:space="preserve">10 </w:t>
      </w:r>
      <w:r w:rsidRPr="000C718F">
        <w:rPr>
          <w:rFonts w:eastAsia="Calibri" w:cs="Arial"/>
          <w:sz w:val="20"/>
          <w:szCs w:val="20"/>
        </w:rPr>
        <w:t xml:space="preserve"> (</w:t>
      </w:r>
      <w:r w:rsidRPr="000C718F">
        <w:rPr>
          <w:rFonts w:cs="Arial"/>
          <w:b/>
          <w:bCs/>
          <w:sz w:val="20"/>
          <w:szCs w:val="20"/>
          <w:lang w:eastAsia="sk-SK"/>
        </w:rPr>
        <w:t>desiatich</w:t>
      </w:r>
      <w:r w:rsidRPr="000C718F">
        <w:rPr>
          <w:rFonts w:eastAsia="Calibri" w:cs="Arial"/>
          <w:sz w:val="20"/>
          <w:szCs w:val="20"/>
        </w:rPr>
        <w:t xml:space="preserve">) kalendárnych dní odo dňa doručenia </w:t>
      </w:r>
      <w:r w:rsidRPr="000C718F">
        <w:rPr>
          <w:rFonts w:eastAsia="Calibri" w:cs="Arial"/>
          <w:bCs/>
          <w:sz w:val="20"/>
          <w:szCs w:val="20"/>
        </w:rPr>
        <w:t>Konceptu Diela</w:t>
      </w:r>
      <w:r w:rsidRPr="000C718F">
        <w:rPr>
          <w:rFonts w:eastAsia="Calibri" w:cs="Arial"/>
          <w:sz w:val="20"/>
          <w:szCs w:val="20"/>
        </w:rPr>
        <w:t xml:space="preserve"> povinný </w:t>
      </w:r>
      <w:r w:rsidRPr="000C718F">
        <w:rPr>
          <w:rFonts w:eastAsia="Calibri" w:cs="Arial"/>
          <w:bCs/>
          <w:sz w:val="20"/>
          <w:szCs w:val="20"/>
        </w:rPr>
        <w:t>Koncept Diela</w:t>
      </w:r>
      <w:r w:rsidRPr="000C718F">
        <w:rPr>
          <w:rFonts w:eastAsia="Calibri" w:cs="Arial"/>
          <w:sz w:val="20"/>
          <w:szCs w:val="20"/>
        </w:rPr>
        <w:t xml:space="preserve"> odsúhlasiť a/alebo </w:t>
      </w:r>
      <w:r w:rsidRPr="000C718F">
        <w:rPr>
          <w:rFonts w:eastAsia="Calibri" w:cs="Arial"/>
          <w:bCs/>
          <w:sz w:val="20"/>
          <w:szCs w:val="20"/>
        </w:rPr>
        <w:t>Koncept Diela</w:t>
      </w:r>
      <w:r w:rsidRPr="000C718F">
        <w:rPr>
          <w:rFonts w:eastAsia="Calibri" w:cs="Arial"/>
          <w:sz w:val="20"/>
          <w:szCs w:val="20"/>
        </w:rPr>
        <w:t xml:space="preserve"> vrátiť Vybranému Zhotoviteľovi na odstránenie zjavných vád s uvedením lehoty na odstránenie zjavných vád. Vybraný Zhotoviteľ je povinný predmetné vady v uvedenej lehote stanovenej Objednávateľom odstrániť, v opačnom prípade vzniká Objednávateľovi nárok na zmluvnú pokutu uvedenú v čl. 6 bod. 6.1 tejto časti  Dohody. V prípade opakujúceho sa neodstránenia tejto vady (najmenej dva-krát) má Objednávateľ nárok na odstúpenie od Objednávky z dôvodu podstatného porušenia zmluvných povinností zo strany Vybraného Zhotoviteľa.</w:t>
      </w:r>
    </w:p>
    <w:p w14:paraId="43B3E622" w14:textId="77777777" w:rsidR="00412DF4" w:rsidRPr="000C718F" w:rsidRDefault="00412DF4" w:rsidP="000C718F">
      <w:pPr>
        <w:pStyle w:val="Odsekzoznamu"/>
        <w:numPr>
          <w:ilvl w:val="1"/>
          <w:numId w:val="68"/>
        </w:numPr>
        <w:ind w:left="567" w:hanging="567"/>
        <w:jc w:val="both"/>
        <w:rPr>
          <w:rFonts w:eastAsia="Calibri" w:cs="Arial"/>
          <w:bCs/>
          <w:noProof w:val="0"/>
          <w:sz w:val="20"/>
          <w:szCs w:val="20"/>
        </w:rPr>
      </w:pPr>
      <w:r w:rsidRPr="000C718F">
        <w:rPr>
          <w:rFonts w:eastAsia="Calibri" w:cs="Arial"/>
          <w:sz w:val="20"/>
          <w:szCs w:val="20"/>
        </w:rPr>
        <w:t>Opravený</w:t>
      </w:r>
      <w:r w:rsidRPr="000C718F">
        <w:rPr>
          <w:rFonts w:eastAsia="Calibri" w:cs="Arial"/>
          <w:bCs/>
          <w:sz w:val="20"/>
          <w:szCs w:val="20"/>
        </w:rPr>
        <w:t xml:space="preserve"> a doplnený Koncept diela v súlade s bodom 4.4 tohto článku je Vybraný Zhotoviteľ povinný o. i. aj bez zjavných vád predložiť doporučene písomne Objednávateľovi ako výsledný Koncept Diela v 1 (jednom) vyhotovení v tlačenej forme a 1 (jedno) vyhotovenie v elektronickej forme na USB kľúči a/ alebo na úložisku Objednávateľa a/alebo cez úschovňu dát (pdf a dwg formáte) v súlade s bližšie špecifikovaným formátom určeným Objednávateľa v príslušnej Objednávke (pričom Objednávateľ má právo aj na zmenu počtu výtlačkov/ vyhotovení ako aj zmenu formátu, ktoré budú pre každé Dielo presne špecifikované v Objednávke), ktorý odsúhlasí Dielo formou podpísania </w:t>
      </w:r>
      <w:r w:rsidRPr="000C718F">
        <w:rPr>
          <w:rFonts w:eastAsia="Calibri" w:cs="Arial"/>
          <w:bCs/>
          <w:noProof w:val="0"/>
          <w:sz w:val="20"/>
          <w:szCs w:val="20"/>
        </w:rPr>
        <w:t>príslušných vyhotovení v tlačenej forme oprávnenou osobou Objednávateľa konať vo veciach technických uvedených Prílohe č. 5 tejto Dohody.</w:t>
      </w:r>
    </w:p>
    <w:p w14:paraId="679078D8"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Do 3 pracovných dní od písomného odsúhlasenia Konceptu diela Objednávateľom a/alebo do 3 pracovných dní  od doporučeného písomného doručenia podpísaných príslušných vyhotovení na </w:t>
      </w:r>
      <w:r w:rsidRPr="000C718F">
        <w:rPr>
          <w:rFonts w:eastAsia="Calibri" w:cs="Arial"/>
          <w:sz w:val="20"/>
          <w:szCs w:val="20"/>
        </w:rPr>
        <w:lastRenderedPageBreak/>
        <w:t xml:space="preserve">adresu sídla Vybraného Zhotoviteľa v zmysle predchádzajúceho bodu tohto článku Dohody, je Vybraný Zhotoviteľ povinný podať žiadosť </w:t>
      </w:r>
      <w:r w:rsidRPr="000C718F">
        <w:rPr>
          <w:rFonts w:eastAsia="Calibri" w:cs="Arial"/>
          <w:i/>
          <w:sz w:val="20"/>
          <w:szCs w:val="20"/>
        </w:rPr>
        <w:t>o Určenie použitia dopravného značenia</w:t>
      </w:r>
      <w:r w:rsidRPr="000C718F">
        <w:rPr>
          <w:rFonts w:eastAsia="Calibri" w:cs="Arial"/>
          <w:sz w:val="20"/>
          <w:szCs w:val="20"/>
        </w:rPr>
        <w:t xml:space="preserve"> a dopravných zariadení na príslušný cestný správny orgán vrátane podania žiadostí o stanovisko na všetky dotknuté organizácie. </w:t>
      </w:r>
    </w:p>
    <w:p w14:paraId="2C78F626"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Vybraný Zhotoviteľ je povinný zabezpečiť včasné odsúhlasenie Konceptu diela príslušným cestným správnym orgánom a je povinný bezodkladne zapracovať podmienky a pripomienky vydaného </w:t>
      </w:r>
      <w:r w:rsidRPr="000C718F">
        <w:rPr>
          <w:rFonts w:eastAsia="Calibri" w:cs="Arial"/>
          <w:i/>
          <w:sz w:val="20"/>
          <w:szCs w:val="20"/>
        </w:rPr>
        <w:t>Určenia použitia dopravného značenia a dopravných zariadení</w:t>
      </w:r>
      <w:r w:rsidRPr="000C718F">
        <w:rPr>
          <w:rFonts w:eastAsia="Calibri" w:cs="Arial"/>
          <w:sz w:val="20"/>
          <w:szCs w:val="20"/>
        </w:rPr>
        <w:t xml:space="preserve"> do Konceptu diela, pričom v prípade jeho nutnosti opätovného schválenia/ odsúhlasenia príslušným cestným správnym orgánom je tento Vybraný Zhotoviteľ povinný opätovne vykonať, požiadať a bezodkladne zabezpečiť toto odsúhlasenie príslušným cestným správnym orgánom.</w:t>
      </w:r>
    </w:p>
    <w:p w14:paraId="3787D710"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Dielo - odsúhlasenú projektovú dokumentáciu spolu s Určením použitia dopravného značenia a dopravných zariadení, je Vybraný Zhotoviteľ povinný doručiť Objednávateľovi do troch pracovných dní po jeho odsúhlasení cestným správnym orgánom, resp. po postupe Vybraného Zhotoviteľa v súlade s bodom 4.7 tohto článku dohody o čom bude spísaný Odovzdávací a preberací protokol v 2 (dvoch) vyhotoveniach, z ktorých 1 (jedno) vyhotovenie obdrží Objednávateľ a 1 (jedno) vyhotovenie obdrží Vybraný Zhotoviteľ. Odovzdávací a preberací protokol sú oprávnené podpísať osoby oprávnené konať vo veciach technických za Objednávateľa a osoby určené Vybraným Zhotoviteľom </w:t>
      </w:r>
      <w:r w:rsidRPr="000C718F">
        <w:rPr>
          <w:rFonts w:eastAsia="Calibri" w:cs="Arial"/>
          <w:bCs/>
          <w:sz w:val="20"/>
          <w:szCs w:val="20"/>
        </w:rPr>
        <w:t xml:space="preserve">s potvrdením Objednávky </w:t>
      </w:r>
      <w:r w:rsidRPr="000C718F">
        <w:rPr>
          <w:rFonts w:eastAsia="Calibri" w:cs="Arial"/>
          <w:sz w:val="20"/>
          <w:szCs w:val="20"/>
        </w:rPr>
        <w:t>v súlade s čl. 1 bod 1.3 tejto dohody.</w:t>
      </w:r>
    </w:p>
    <w:p w14:paraId="715250AF"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Podpísaním Odovzdávacieho a preberacieho protokolu je preberacie konanie skončené. Na účely tejto Dohody sa deň podpísania Odovzdávacieho a preberacieho protokolu Objednávateľom a Vybraným Zhotoviteľom považuje za deň odovzdania Diela Vybraným Zhotoviteľom Objednávateľovi a súčasne aj za deň prevzatia diela Objednávateľom od Vybraného Zhotoviteľa.</w:t>
      </w:r>
    </w:p>
    <w:p w14:paraId="7DEE3B89"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p>
    <w:p w14:paraId="376F019D"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r w:rsidRPr="000C718F">
        <w:rPr>
          <w:rFonts w:ascii="Arial" w:eastAsia="Calibri" w:hAnsi="Arial" w:cs="Arial"/>
          <w:b/>
          <w:bCs/>
          <w:sz w:val="20"/>
          <w:szCs w:val="20"/>
        </w:rPr>
        <w:tab/>
      </w:r>
    </w:p>
    <w:p w14:paraId="389DADD7"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5</w:t>
      </w:r>
    </w:p>
    <w:p w14:paraId="1422E7BA" w14:textId="77777777" w:rsidR="00412DF4" w:rsidRPr="000C718F" w:rsidRDefault="00412DF4" w:rsidP="000C718F">
      <w:pPr>
        <w:shd w:val="clear" w:color="auto" w:fill="FFFFFF"/>
        <w:spacing w:after="0" w:line="240" w:lineRule="auto"/>
        <w:ind w:left="567"/>
        <w:jc w:val="center"/>
        <w:rPr>
          <w:rFonts w:ascii="Arial" w:eastAsia="Calibri" w:hAnsi="Arial" w:cs="Arial"/>
          <w:b/>
          <w:bCs/>
          <w:sz w:val="20"/>
          <w:szCs w:val="20"/>
        </w:rPr>
      </w:pPr>
      <w:r w:rsidRPr="000C718F">
        <w:rPr>
          <w:rFonts w:ascii="Arial" w:eastAsia="Calibri" w:hAnsi="Arial" w:cs="Arial"/>
          <w:b/>
          <w:bCs/>
          <w:sz w:val="20"/>
          <w:szCs w:val="20"/>
        </w:rPr>
        <w:t xml:space="preserve">Cena za vykonanie Diela v Objednávke, platobné a fakturačné podmienky </w:t>
      </w:r>
    </w:p>
    <w:p w14:paraId="1A207D26" w14:textId="77777777" w:rsidR="00412DF4" w:rsidRPr="000C718F" w:rsidRDefault="00412DF4" w:rsidP="000C718F">
      <w:pPr>
        <w:shd w:val="clear" w:color="auto" w:fill="FFFFFF"/>
        <w:spacing w:after="0" w:line="240" w:lineRule="auto"/>
        <w:jc w:val="center"/>
        <w:rPr>
          <w:rFonts w:ascii="Arial" w:hAnsi="Arial" w:cs="Arial"/>
          <w:b/>
          <w:sz w:val="20"/>
          <w:szCs w:val="20"/>
        </w:rPr>
      </w:pPr>
    </w:p>
    <w:p w14:paraId="6B6DE595"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Cena vykonania a dodania Diela je stanovená v súlade s ponukou Vybraného Zhotoviteľa, v súlade s Opisom predmetu zákazky uvedeným v Prílohe č. 2 Opis predmetu zákazky súťažných podkladov, ako aj v súlade s </w:t>
      </w:r>
      <w:r w:rsidRPr="000C718F" w:rsidDel="00810109">
        <w:rPr>
          <w:rFonts w:eastAsia="Calibri" w:cs="Arial"/>
          <w:sz w:val="20"/>
          <w:szCs w:val="20"/>
        </w:rPr>
        <w:t xml:space="preserve"> </w:t>
      </w:r>
      <w:r w:rsidRPr="000C718F">
        <w:rPr>
          <w:rFonts w:eastAsia="Calibri" w:cs="Arial"/>
          <w:sz w:val="20"/>
          <w:szCs w:val="20"/>
        </w:rPr>
        <w:t>cenou Diela nastavenou v súlade s touto Dohodou a výsledkom Opätovného otvorenia súťaže a v jeho rámci predloženou ponukou Vybraného Zhotoviteľa, v ktorej Zhotoviteľ uviedol svoj časový rozsah ponúknutý na vykonania Diela a stal sa Vybraným Zhotoviteľom a zahŕňa všetky náklady a hotové výdavky spojené s riadnym vykonaním a dodaním Diela podľa konkrétnej Objednávky.</w:t>
      </w:r>
    </w:p>
    <w:p w14:paraId="720D699B"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Cena za vykonanie Diela podľa konkrétnej Objednávky bude tvorená súčtom súčinov jednotkovej ceny Zhotoviteľa uvedenej v tejto Dohode a Zhotoviteľom ponúknutého rozsahu hodín v prijatej ponuke Vybraného Zhotoviteľa v rámci Opätovného otvorenia súťaže, za ktoré sa Vybraný  Zhotoviteľ zaviazal Dielo na základe príslušnej Objednávky dodať, resp. vykonať. </w:t>
      </w:r>
    </w:p>
    <w:p w14:paraId="07994F7B"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Rozsah hodín v prijatej ponuke Vybraného Zhotoviteľa v rámci Opätovného otvorenia súťaže, za ktorý sa Vybraný  Zhotoviteľ zaviazal Dielo na základe príslušnej Objednávky zrealizovať je pevný a nemenný počas celého trvania Objednávky. Dohodnutá cena je záväzná počas celého obdobia vykonávania Diela v rámci príslušnej Objednávky. </w:t>
      </w:r>
    </w:p>
    <w:p w14:paraId="1F8AD204"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sa zaväzuje odmenu za vykonanie a dodanie Predmetu Dohody v rámci príslušnej Objednávky/príslušných Objednávok uhrádzať Vybranému Zhotoviteľovi na základe faktúr vyhotovených Vybraným Zhotoviteľom na základe mu vystavených Objednávok Objednávateľom.  </w:t>
      </w:r>
    </w:p>
    <w:p w14:paraId="2BA79D00"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Fakturácia sa uskutoční pre každé vykonanie a dodanie Diela samostatne v zmysle príslušnej Objednávky na základe Zmluvnými stranami podpísaného Odozdávacieho a preberacieho protokolu, prílohou ktorého bude Súpis skutočne vykonaných prác, pričom uvedené dokumenty budú tvoriť prílohu ku každej vystavenej faktúre Vybraným Zhotoviteľom.</w:t>
      </w:r>
    </w:p>
    <w:p w14:paraId="583ECFA8"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Vybraný Zhotoviteľ vystaví jednotlivé faktúry do 5 (piatich) kalendárnych dní odo dňa dodania Diela v zmysle čl. 3 bodu 3.7 tejto časti Dohody v písomnej forme v počte 2 (dvoch) vyhotovení pre Objednávateľa. Na účely fakturácie sa za deň dodania Diela považuje deň podpísania odovzdávacieho a preberacieho protokolu oboma zmluvnými stranami.</w:t>
      </w:r>
    </w:p>
    <w:p w14:paraId="7CB144E2" w14:textId="6C488082" w:rsidR="00412DF4" w:rsidRDefault="00412DF4" w:rsidP="000C718F">
      <w:pPr>
        <w:tabs>
          <w:tab w:val="left" w:pos="426"/>
          <w:tab w:val="left" w:pos="540"/>
        </w:tabs>
        <w:spacing w:after="0" w:line="240" w:lineRule="auto"/>
        <w:jc w:val="both"/>
        <w:rPr>
          <w:rFonts w:ascii="Arial" w:hAnsi="Arial" w:cs="Arial"/>
          <w:noProof/>
          <w:sz w:val="20"/>
          <w:szCs w:val="20"/>
          <w:lang w:eastAsia="sk-SK"/>
        </w:rPr>
      </w:pPr>
    </w:p>
    <w:p w14:paraId="3476E4BA" w14:textId="199AE1E5" w:rsidR="000C718F" w:rsidRDefault="000C718F" w:rsidP="000C718F">
      <w:pPr>
        <w:tabs>
          <w:tab w:val="left" w:pos="426"/>
          <w:tab w:val="left" w:pos="540"/>
        </w:tabs>
        <w:spacing w:after="0" w:line="240" w:lineRule="auto"/>
        <w:jc w:val="both"/>
        <w:rPr>
          <w:rFonts w:ascii="Arial" w:hAnsi="Arial" w:cs="Arial"/>
          <w:noProof/>
          <w:sz w:val="20"/>
          <w:szCs w:val="20"/>
          <w:lang w:eastAsia="sk-SK"/>
        </w:rPr>
      </w:pPr>
    </w:p>
    <w:p w14:paraId="65D8BAEC" w14:textId="78EB377C" w:rsidR="000C718F" w:rsidRDefault="000C718F" w:rsidP="000C718F">
      <w:pPr>
        <w:tabs>
          <w:tab w:val="left" w:pos="426"/>
          <w:tab w:val="left" w:pos="540"/>
        </w:tabs>
        <w:spacing w:after="0" w:line="240" w:lineRule="auto"/>
        <w:jc w:val="both"/>
        <w:rPr>
          <w:rFonts w:ascii="Arial" w:hAnsi="Arial" w:cs="Arial"/>
          <w:noProof/>
          <w:sz w:val="20"/>
          <w:szCs w:val="20"/>
          <w:lang w:eastAsia="sk-SK"/>
        </w:rPr>
      </w:pPr>
    </w:p>
    <w:p w14:paraId="72BC80E3" w14:textId="77777777" w:rsidR="000C718F" w:rsidRPr="000C718F" w:rsidRDefault="000C718F" w:rsidP="000C718F">
      <w:pPr>
        <w:tabs>
          <w:tab w:val="left" w:pos="426"/>
          <w:tab w:val="left" w:pos="540"/>
        </w:tabs>
        <w:spacing w:after="0" w:line="240" w:lineRule="auto"/>
        <w:jc w:val="both"/>
        <w:rPr>
          <w:rFonts w:ascii="Arial" w:hAnsi="Arial" w:cs="Arial"/>
          <w:noProof/>
          <w:sz w:val="20"/>
          <w:szCs w:val="20"/>
          <w:lang w:eastAsia="sk-SK"/>
        </w:rPr>
      </w:pPr>
    </w:p>
    <w:p w14:paraId="37AC7EAC" w14:textId="77777777" w:rsidR="00412DF4" w:rsidRPr="000C718F" w:rsidRDefault="00412DF4" w:rsidP="000C718F">
      <w:pPr>
        <w:tabs>
          <w:tab w:val="left" w:pos="426"/>
          <w:tab w:val="left" w:pos="540"/>
        </w:tabs>
        <w:spacing w:after="0" w:line="240" w:lineRule="auto"/>
        <w:jc w:val="both"/>
        <w:rPr>
          <w:rFonts w:ascii="Arial" w:hAnsi="Arial" w:cs="Arial"/>
          <w:noProof/>
          <w:sz w:val="20"/>
          <w:szCs w:val="20"/>
          <w:lang w:eastAsia="sk-SK"/>
        </w:rPr>
      </w:pPr>
    </w:p>
    <w:p w14:paraId="6F846DF7"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lastRenderedPageBreak/>
        <w:t>Článok 6</w:t>
      </w:r>
    </w:p>
    <w:p w14:paraId="467B82A2"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Sankcie</w:t>
      </w:r>
      <w:r w:rsidRPr="000C718F">
        <w:rPr>
          <w:rFonts w:ascii="Arial" w:hAnsi="Arial" w:cs="Arial"/>
          <w:b/>
          <w:sz w:val="20"/>
          <w:szCs w:val="20"/>
          <w:lang w:eastAsia="sk-SK"/>
        </w:rPr>
        <w:t xml:space="preserve"> </w:t>
      </w:r>
    </w:p>
    <w:p w14:paraId="0B4F5BE5" w14:textId="77777777" w:rsidR="00412DF4" w:rsidRPr="000C718F" w:rsidRDefault="00412DF4" w:rsidP="000C718F">
      <w:pPr>
        <w:spacing w:after="0" w:line="240" w:lineRule="auto"/>
        <w:contextualSpacing/>
        <w:jc w:val="both"/>
        <w:rPr>
          <w:rFonts w:ascii="Arial" w:hAnsi="Arial" w:cs="Arial"/>
          <w:sz w:val="20"/>
          <w:szCs w:val="20"/>
        </w:rPr>
      </w:pPr>
    </w:p>
    <w:p w14:paraId="7E8507E6"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V prípade omeškania Vybraného Zhotoviteľa s odovzdaním Konceptu Diela Objednávateľovi alebo predložením Konceptu Diela na účely určenia príslušnému cestnému správnemu  orgánu v súlade s vystavenou Objednávkou, zaväzuje sa Vybraný Zhotoviteľ zaplatiť Objednávateľovi zmluvnú pokutu vo výške </w:t>
      </w:r>
      <w:r w:rsidRPr="000C718F">
        <w:rPr>
          <w:rFonts w:eastAsia="Calibri" w:cs="Arial"/>
          <w:b/>
          <w:sz w:val="20"/>
          <w:szCs w:val="20"/>
        </w:rPr>
        <w:t>1 % (jedno percento)</w:t>
      </w:r>
      <w:r w:rsidRPr="000C718F">
        <w:rPr>
          <w:rFonts w:eastAsia="Calibri" w:cs="Arial"/>
          <w:sz w:val="20"/>
          <w:szCs w:val="20"/>
        </w:rPr>
        <w:t xml:space="preserve"> z ceny príslušnej Objednávky, a to za každý, aj začatý deň omeškania Vybraného Zhotoviteľa. S prihliadnutím na predpokladanú hodnotu jednotlivých Objednávok, zmluvné strany považujú dohodnutú výšku zmluvnej pokuty za primeranú na plnenie jej prevenčnej funkcie.</w:t>
      </w:r>
    </w:p>
    <w:p w14:paraId="508D0D19" w14:textId="77777777" w:rsidR="00412DF4" w:rsidRPr="000C718F" w:rsidRDefault="00412DF4" w:rsidP="000C718F">
      <w:pPr>
        <w:pStyle w:val="Odsekzoznamu"/>
        <w:numPr>
          <w:ilvl w:val="1"/>
          <w:numId w:val="68"/>
        </w:numPr>
        <w:ind w:left="567" w:hanging="567"/>
        <w:jc w:val="both"/>
        <w:rPr>
          <w:rFonts w:eastAsia="Calibri" w:cs="Arial"/>
          <w:sz w:val="20"/>
          <w:szCs w:val="20"/>
        </w:rPr>
      </w:pPr>
      <w:r w:rsidRPr="000C718F">
        <w:rPr>
          <w:rFonts w:eastAsia="Calibri" w:cs="Arial"/>
          <w:sz w:val="20"/>
          <w:szCs w:val="20"/>
        </w:rPr>
        <w:t xml:space="preserve">V prípade omeškania Vybraného Zhotoviteľa s odovzdaním Diela v súlade s vystavenou Objednávkou, zaväzuje sa Vybraný Zhotoviteľ zaplatiť Objednávateľovi zmluvnú pokutu vo výške </w:t>
      </w:r>
      <w:r w:rsidRPr="000C718F">
        <w:rPr>
          <w:rFonts w:eastAsia="Calibri" w:cs="Arial"/>
          <w:b/>
          <w:sz w:val="20"/>
          <w:szCs w:val="20"/>
        </w:rPr>
        <w:t>2 % (dve percentá)</w:t>
      </w:r>
      <w:r w:rsidRPr="000C718F">
        <w:rPr>
          <w:rFonts w:eastAsia="Calibri" w:cs="Arial"/>
          <w:sz w:val="20"/>
          <w:szCs w:val="20"/>
        </w:rPr>
        <w:t xml:space="preserve"> z ceny príslušnej Objednávky, a to za každý, aj začatý deň omeškania Vybraného Zhotoviteľa.</w:t>
      </w:r>
      <w:r w:rsidRPr="000C718F">
        <w:rPr>
          <w:rFonts w:cs="Arial"/>
          <w:sz w:val="20"/>
          <w:szCs w:val="20"/>
        </w:rPr>
        <w:t xml:space="preserve"> </w:t>
      </w:r>
      <w:r w:rsidRPr="000C718F">
        <w:rPr>
          <w:rFonts w:eastAsia="Calibri" w:cs="Arial"/>
          <w:sz w:val="20"/>
          <w:szCs w:val="20"/>
        </w:rPr>
        <w:t>S prihliadnutím na predpokladanú hodnotu jednotlivých Objednávok, zmluvné strany považujú dohodnutú výšku zmluvnej pokuty za primeranú na plnenie jej prevenčnej funkcie.</w:t>
      </w:r>
    </w:p>
    <w:p w14:paraId="4E3C4C60"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V prípade omeškania Vybraného Zhotoviteľa s dodaním iného výstupu, protokolu alebo správy v súlade s vystavenou Objednávkou, zaväzuje sa Vybraný Zhotoviteľ zaplatiť Objednávateľovi zmluvnú pokutu vo výške </w:t>
      </w:r>
      <w:r w:rsidRPr="000C718F">
        <w:rPr>
          <w:rFonts w:eastAsia="Calibri" w:cs="Arial"/>
          <w:b/>
          <w:sz w:val="20"/>
          <w:szCs w:val="20"/>
        </w:rPr>
        <w:t>1 % (jedno percento)</w:t>
      </w:r>
      <w:r w:rsidRPr="000C718F">
        <w:rPr>
          <w:rFonts w:eastAsia="Calibri" w:cs="Arial"/>
          <w:sz w:val="20"/>
          <w:szCs w:val="20"/>
        </w:rPr>
        <w:t xml:space="preserve"> z ceny príslušnej Objednávky, a to za každý, aj začatý deň omeškania Vybraného Zhotoviteľa.</w:t>
      </w:r>
      <w:r w:rsidRPr="000C718F">
        <w:rPr>
          <w:rFonts w:cs="Arial"/>
          <w:sz w:val="20"/>
          <w:szCs w:val="20"/>
        </w:rPr>
        <w:t xml:space="preserve"> </w:t>
      </w:r>
      <w:r w:rsidRPr="000C718F">
        <w:rPr>
          <w:rFonts w:eastAsia="Calibri" w:cs="Arial"/>
          <w:sz w:val="20"/>
          <w:szCs w:val="20"/>
        </w:rPr>
        <w:t>S prihliadnutím na predpokladanú hodnotu jednotlivých Objednávok, zmluvné strany považujú dohodnutú výšku zmluvnej pokuty za primeranú na plnenie jej prevenčnej funkcie.</w:t>
      </w:r>
    </w:p>
    <w:p w14:paraId="7A4AE5F9"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 prípade omeškania Objednávateľa so zaplatením faktúry vzniká Vybranému Zhotoviteľovi nárok</w:t>
      </w:r>
      <w:r w:rsidRPr="000C718F">
        <w:rPr>
          <w:rFonts w:eastAsia="Calibri" w:cs="Arial"/>
          <w:sz w:val="20"/>
          <w:szCs w:val="20"/>
          <w:lang w:eastAsia="sk-SK"/>
        </w:rPr>
        <w:t xml:space="preserve"> na zaplatenie úroku z omeškania vo výške </w:t>
      </w:r>
      <w:r w:rsidRPr="000C718F">
        <w:rPr>
          <w:rFonts w:eastAsia="Calibri" w:cs="Arial"/>
          <w:b/>
          <w:sz w:val="20"/>
          <w:szCs w:val="20"/>
          <w:lang w:eastAsia="sk-SK"/>
        </w:rPr>
        <w:t>1 % (jedno percento) z dlžnej sumy</w:t>
      </w:r>
      <w:r w:rsidRPr="000C718F">
        <w:rPr>
          <w:rFonts w:eastAsia="Calibri" w:cs="Arial"/>
          <w:sz w:val="20"/>
          <w:szCs w:val="20"/>
          <w:lang w:eastAsia="sk-SK"/>
        </w:rPr>
        <w:t xml:space="preserve"> </w:t>
      </w:r>
      <w:r w:rsidRPr="000C718F">
        <w:rPr>
          <w:rFonts w:eastAsia="Calibri" w:cs="Arial"/>
          <w:sz w:val="20"/>
          <w:szCs w:val="20"/>
        </w:rPr>
        <w:t xml:space="preserve">z ceny príslušnej Objednávky, a to za každý, aj začatý deň omeškania Objednávateľa. </w:t>
      </w:r>
    </w:p>
    <w:p w14:paraId="26657F43"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Uplatnenie sankčného plnenia voči povinnej strane na základe tejto Dohody, sa realizuje písomne, v súlade s ustanoveniami tejto Dohody, najmä nie však výlučene uvedenými v bodoch 3.3 a 7.15 v časti 4. tejto Dohody. </w:t>
      </w:r>
    </w:p>
    <w:p w14:paraId="1ED00648" w14:textId="77777777" w:rsidR="00412DF4" w:rsidRPr="000C718F" w:rsidRDefault="00412DF4" w:rsidP="000C718F">
      <w:pPr>
        <w:pStyle w:val="Odsekzoznamu"/>
        <w:ind w:left="567"/>
        <w:contextualSpacing/>
        <w:jc w:val="both"/>
        <w:rPr>
          <w:rFonts w:eastAsia="Calibri" w:cs="Arial"/>
          <w:sz w:val="20"/>
          <w:szCs w:val="20"/>
        </w:rPr>
      </w:pPr>
    </w:p>
    <w:p w14:paraId="2D8DC2F0" w14:textId="77777777" w:rsidR="00412DF4" w:rsidRPr="000C718F" w:rsidRDefault="00412DF4" w:rsidP="000C718F">
      <w:pPr>
        <w:spacing w:after="0" w:line="240" w:lineRule="auto"/>
        <w:rPr>
          <w:rFonts w:ascii="Arial" w:eastAsia="Calibri" w:hAnsi="Arial" w:cs="Arial"/>
          <w:b/>
          <w:sz w:val="20"/>
          <w:szCs w:val="20"/>
        </w:rPr>
      </w:pPr>
    </w:p>
    <w:p w14:paraId="327C2F4E"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7</w:t>
      </w:r>
    </w:p>
    <w:p w14:paraId="612F8D10"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Ukončenie Objednávky</w:t>
      </w:r>
    </w:p>
    <w:p w14:paraId="784394D2" w14:textId="77777777" w:rsidR="00412DF4" w:rsidRPr="000C718F" w:rsidRDefault="00412DF4" w:rsidP="000C718F">
      <w:pPr>
        <w:widowControl w:val="0"/>
        <w:shd w:val="clear" w:color="auto" w:fill="FFFFFF"/>
        <w:autoSpaceDE w:val="0"/>
        <w:autoSpaceDN w:val="0"/>
        <w:adjustRightInd w:val="0"/>
        <w:spacing w:after="0" w:line="240" w:lineRule="auto"/>
        <w:ind w:left="567" w:hanging="567"/>
        <w:contextualSpacing/>
        <w:rPr>
          <w:rFonts w:ascii="Arial" w:hAnsi="Arial" w:cs="Arial"/>
          <w:b/>
          <w:sz w:val="20"/>
          <w:szCs w:val="20"/>
        </w:rPr>
      </w:pPr>
    </w:p>
    <w:p w14:paraId="53B13FB6"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Objednávku je možné ukončiť písomnou dohodou Objednávateľa a Vybraného Zhotoviteľa, odstúpením Objednávateľa alebo Vybraného Zhotoviteľa od Objednávky alebo písomnou výpoveďou Objednávateľa.</w:t>
      </w:r>
    </w:p>
    <w:p w14:paraId="51E61A09"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eastAsia="Calibri" w:cs="Arial"/>
          <w:sz w:val="20"/>
          <w:szCs w:val="20"/>
        </w:rPr>
        <w:t>V prípade</w:t>
      </w:r>
      <w:r w:rsidRPr="000C718F">
        <w:rPr>
          <w:rFonts w:cs="Arial"/>
          <w:sz w:val="20"/>
          <w:szCs w:val="20"/>
        </w:rPr>
        <w:t xml:space="preserve"> ukončenia Objednávky dohodou </w:t>
      </w:r>
      <w:r w:rsidRPr="000C718F">
        <w:rPr>
          <w:rFonts w:eastAsia="Calibri" w:cs="Arial"/>
          <w:sz w:val="20"/>
          <w:szCs w:val="20"/>
        </w:rPr>
        <w:t>Objednávateľa a Vybraného Zhotoviteľa</w:t>
      </w:r>
      <w:r w:rsidRPr="000C718F">
        <w:rPr>
          <w:rFonts w:cs="Arial"/>
          <w:sz w:val="20"/>
          <w:szCs w:val="20"/>
        </w:rPr>
        <w:t>, táto zaniká dňom uvedeným v tejto dohode (ďalej len „</w:t>
      </w:r>
      <w:r w:rsidRPr="000C718F">
        <w:rPr>
          <w:rFonts w:cs="Arial"/>
          <w:b/>
          <w:sz w:val="20"/>
          <w:szCs w:val="20"/>
        </w:rPr>
        <w:t>deň zániku Objednávky dohodou</w:t>
      </w:r>
      <w:r w:rsidRPr="000C718F">
        <w:rPr>
          <w:rFonts w:cs="Arial"/>
          <w:sz w:val="20"/>
          <w:szCs w:val="20"/>
        </w:rPr>
        <w:t xml:space="preserve">“). V tejto dohode sa upravia aj vzájomné nároky </w:t>
      </w:r>
      <w:r w:rsidRPr="000C718F">
        <w:rPr>
          <w:rFonts w:eastAsia="Calibri" w:cs="Arial"/>
          <w:sz w:val="20"/>
          <w:szCs w:val="20"/>
        </w:rPr>
        <w:t>Objednávateľa a Vybraného Zhotoviteľa</w:t>
      </w:r>
      <w:r w:rsidRPr="000C718F">
        <w:rPr>
          <w:rFonts w:cs="Arial"/>
          <w:sz w:val="20"/>
          <w:szCs w:val="20"/>
        </w:rPr>
        <w:t xml:space="preserve"> vzniknuté z plnenia zmluvných povinností alebo z ich porušenia druhou </w:t>
      </w:r>
      <w:r w:rsidRPr="000C718F">
        <w:rPr>
          <w:rFonts w:eastAsia="Calibri" w:cs="Arial"/>
          <w:sz w:val="20"/>
          <w:szCs w:val="20"/>
        </w:rPr>
        <w:t>Zmluvnou</w:t>
      </w:r>
      <w:r w:rsidRPr="000C718F">
        <w:rPr>
          <w:rFonts w:cs="Arial"/>
          <w:sz w:val="20"/>
          <w:szCs w:val="20"/>
        </w:rPr>
        <w:t xml:space="preserve"> stranou ku dňu zániku Objednávky dohodou. </w:t>
      </w:r>
    </w:p>
    <w:p w14:paraId="03819AD9"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Objednávateľ je oprávnený odstúpiť od konkrétnej Objednávky v  prípade podstatného porušenia </w:t>
      </w:r>
      <w:r w:rsidRPr="000C718F">
        <w:rPr>
          <w:rFonts w:eastAsia="Calibri" w:cs="Arial"/>
          <w:sz w:val="20"/>
          <w:szCs w:val="20"/>
        </w:rPr>
        <w:t>Dohody a/alebo Objednávky, a to najmä, avšak nie len ak</w:t>
      </w:r>
      <w:r w:rsidRPr="000C718F">
        <w:rPr>
          <w:rFonts w:cs="Arial"/>
          <w:sz w:val="20"/>
          <w:szCs w:val="20"/>
        </w:rPr>
        <w:t>:</w:t>
      </w:r>
    </w:p>
    <w:p w14:paraId="1E1E2690"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t>Vybraný Zhotoviteľ porušil niektorú zo svojich zmluvných povinností, pričom sa jedná o také závažné porušenie Dohody a/alebo Objednávky, že Objednávateľ nemá záujem na ďalšom plnení Vybraného Zhotoviteľa;</w:t>
      </w:r>
    </w:p>
    <w:p w14:paraId="05BA30D7" w14:textId="77777777" w:rsidR="00412DF4" w:rsidRPr="000C718F" w:rsidRDefault="00412DF4" w:rsidP="000C718F">
      <w:pPr>
        <w:numPr>
          <w:ilvl w:val="1"/>
          <w:numId w:val="61"/>
        </w:numPr>
        <w:spacing w:after="0" w:line="240" w:lineRule="auto"/>
        <w:ind w:left="1134" w:hanging="426"/>
        <w:contextualSpacing/>
        <w:jc w:val="both"/>
        <w:rPr>
          <w:rFonts w:ascii="Arial" w:hAnsi="Arial" w:cs="Arial"/>
          <w:sz w:val="20"/>
          <w:szCs w:val="20"/>
        </w:rPr>
      </w:pPr>
      <w:r w:rsidRPr="000C718F">
        <w:rPr>
          <w:rFonts w:ascii="Arial" w:eastAsia="Calibri" w:hAnsi="Arial" w:cs="Arial"/>
          <w:sz w:val="20"/>
          <w:szCs w:val="20"/>
        </w:rPr>
        <w:t>Vybraný Zhotoviteľ</w:t>
      </w:r>
      <w:r w:rsidRPr="000C718F">
        <w:rPr>
          <w:rFonts w:ascii="Arial" w:hAnsi="Arial" w:cs="Arial"/>
          <w:sz w:val="20"/>
          <w:szCs w:val="20"/>
        </w:rPr>
        <w:t xml:space="preserve"> opakovane porušil niektorú zo svojich zmluvných povinností;</w:t>
      </w:r>
    </w:p>
    <w:p w14:paraId="52F0695E" w14:textId="77777777" w:rsidR="00412DF4" w:rsidRPr="000C718F" w:rsidRDefault="00412DF4" w:rsidP="000C718F">
      <w:pPr>
        <w:numPr>
          <w:ilvl w:val="1"/>
          <w:numId w:val="61"/>
        </w:numPr>
        <w:spacing w:after="0" w:line="240" w:lineRule="auto"/>
        <w:ind w:left="1134" w:hanging="426"/>
        <w:contextualSpacing/>
        <w:jc w:val="both"/>
        <w:rPr>
          <w:rFonts w:ascii="Arial" w:hAnsi="Arial" w:cs="Arial"/>
          <w:sz w:val="20"/>
          <w:szCs w:val="20"/>
        </w:rPr>
      </w:pPr>
      <w:r w:rsidRPr="000C718F">
        <w:rPr>
          <w:rFonts w:ascii="Arial" w:eastAsia="Calibri" w:hAnsi="Arial" w:cs="Arial"/>
          <w:sz w:val="20"/>
          <w:szCs w:val="20"/>
        </w:rPr>
        <w:t>Vybraný Zhotoviteľ</w:t>
      </w:r>
      <w:r w:rsidRPr="000C718F">
        <w:rPr>
          <w:rFonts w:ascii="Arial" w:hAnsi="Arial" w:cs="Arial"/>
          <w:sz w:val="20"/>
          <w:szCs w:val="20"/>
        </w:rPr>
        <w:t xml:space="preserve"> postúpi </w:t>
      </w:r>
      <w:r w:rsidRPr="000C718F">
        <w:rPr>
          <w:rFonts w:ascii="Arial" w:eastAsia="Calibri" w:hAnsi="Arial" w:cs="Arial"/>
          <w:sz w:val="20"/>
          <w:szCs w:val="20"/>
        </w:rPr>
        <w:t xml:space="preserve">a/ </w:t>
      </w:r>
      <w:r w:rsidRPr="000C718F">
        <w:rPr>
          <w:rFonts w:ascii="Arial" w:hAnsi="Arial" w:cs="Arial"/>
          <w:sz w:val="20"/>
          <w:szCs w:val="20"/>
        </w:rPr>
        <w:t xml:space="preserve">alebo prevedie </w:t>
      </w:r>
      <w:r w:rsidRPr="000C718F">
        <w:rPr>
          <w:rFonts w:ascii="Arial" w:eastAsia="Calibri" w:hAnsi="Arial" w:cs="Arial"/>
          <w:sz w:val="20"/>
          <w:szCs w:val="20"/>
        </w:rPr>
        <w:t>na tretiu osobu</w:t>
      </w:r>
      <w:r w:rsidRPr="000C718F">
        <w:rPr>
          <w:rFonts w:ascii="Arial" w:hAnsi="Arial" w:cs="Arial"/>
          <w:sz w:val="20"/>
          <w:szCs w:val="20"/>
        </w:rPr>
        <w:t xml:space="preserve"> práva a/alebo povinnosti vyplývajúce mu z</w:t>
      </w:r>
      <w:r w:rsidRPr="000C718F">
        <w:rPr>
          <w:rFonts w:ascii="Arial" w:eastAsia="Calibri" w:hAnsi="Arial" w:cs="Arial"/>
          <w:sz w:val="20"/>
          <w:szCs w:val="20"/>
        </w:rPr>
        <w:t xml:space="preserve"> tejto Dohody a/alebo Objednávky, a to bez predchádzajúceho písomného súhlasu Objednávateľa</w:t>
      </w:r>
      <w:r w:rsidRPr="000C718F">
        <w:rPr>
          <w:rFonts w:ascii="Arial" w:hAnsi="Arial" w:cs="Arial"/>
          <w:sz w:val="20"/>
          <w:szCs w:val="20"/>
        </w:rPr>
        <w:t>;</w:t>
      </w:r>
    </w:p>
    <w:p w14:paraId="6C071D01"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t>Vybraný Zhotoviteľ a/ alebo odborník, prostredníctvom ktorého poskytuje Predmet Dohody, bol pred účinnosťou tejto Dohody a/alebo bude kedykoľvek v priebehu trvania tejto Dohody právoplatne odsúdený za akýkoľvek trestný čin definovaný ako trestný čin na území Slovenskej republiky a/alebo niektorým členským štátom Európskej únie (nie len súvisiaci s predmetom tejto Dohody);</w:t>
      </w:r>
    </w:p>
    <w:p w14:paraId="67F091BE"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t>odborník, prostredníctvom ktorého poskytuje Vybraný Zhotoviteľ Dielo si opakovane preukázateľne neplní svoje povinnosti vyplývajúce z Dohody a/alebo Objednávky alebo porušil akúkoľvek povinnosť ustanovenú v Dohode a/ alebo Objednávke;</w:t>
      </w:r>
    </w:p>
    <w:p w14:paraId="131412E6"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lastRenderedPageBreak/>
        <w:t>ak sa preukáže, že Vybraný Zhotoviteľ v rámci verejného obstarávania, ktorého výsledkom je uzatvorenie Dohody, predložil nepravdivé doklady a/alebo uviedol nepravdivé, neúplné alebo skreslené údaje,</w:t>
      </w:r>
    </w:p>
    <w:p w14:paraId="0425B21D"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t>v ďalších prípadoch uvedených v tejto Dohode.</w:t>
      </w:r>
    </w:p>
    <w:p w14:paraId="352EAA9F"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Objednávateľ je oprávnený okamžite odstúpiť od Objednávky tiež v prípade, ak Vybraný Zhotoviteľ vstúpil do likvidácie, na jeho majetok bol vyhlásený konkurz, bol podaný návrh na vyhlásenie konkurzu na jeho majetok, alebo ak sa nachádza v akejkoľvek obdobnej situácii, ktorá vyplynie z podobného postupu, ktorý ustanovujú všeobecne záväzné právne predpisy platné a účinné v Slovenskej republiky a/ alebo v  štáte, ktorého právnym poriadkom sa Vybraný Zhotoviteľ spravuje ako aj vtedy, ak existuje dôvodná obava, že plnenie záväzkov Vybraného Zhotoviteľa podľa tejto Objednávky je vážne ohrozené.</w:t>
      </w:r>
    </w:p>
    <w:p w14:paraId="5A54766B"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 prípade nepodstatného porušenia Dohody a/alebo Objednávky sú Objednávateľ a Vybraný Zhotoviteľ oprávnení od Objednávky odstúpiť po márnom uplynutí primeranej lehoty stanovenej v písomnej výzve druhej Zmluvnej strane na odstránenie konania v rozpore s Objednávkou, Dohodou, jej prílohami a právnymi predpismi ako aj následkov takéhoto konania. Ak sa Objednávateľ a Vybraný Zhotoviteľ písomne nedohodnú inak, primeranou lehotou podľa predchádzajúcej vety je 10 (desať) kalendárnych dní.</w:t>
      </w:r>
    </w:p>
    <w:p w14:paraId="754FCCD8"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Odstúpením od Objednávky Objednávateľom alebo Vybraným Zhotoviteľom, nie sú dotknuté iné práva vyplývajúce z tejto Dohody.</w:t>
      </w:r>
    </w:p>
    <w:p w14:paraId="117282D7"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Odstúpenie od Objednávky sa spravuje ustanoveniami § 344 a nasl. Obchodného zákonníka, ak nie je v dohode uvedené inak. Odstúpenie musí mať písomnú formu a musí byť riadne doručené. Odstúpenie je účinné momentom doručenia.    </w:t>
      </w:r>
    </w:p>
    <w:p w14:paraId="71123C0F"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Po nadobudnutí účinnosti odstúpenia realizuje Vybraný Zhotoviteľ bezodkladne nevyhnutné opatrenia na okamžité a riadne ukončenie poskytovania plnenia Predmetu Dohody tak, aby Objednávateľovi nevznikla žiadna škoda.</w:t>
      </w:r>
    </w:p>
    <w:p w14:paraId="6396F000"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je oprávnený vypovedať Objednávku bez uvedenia dôvodu. Výpoveď musí mať písomnú formu. Výpovedná lehota je </w:t>
      </w:r>
      <w:r w:rsidRPr="000C718F">
        <w:rPr>
          <w:rFonts w:cs="Arial"/>
          <w:b/>
          <w:bCs/>
          <w:sz w:val="20"/>
          <w:szCs w:val="20"/>
          <w:lang w:eastAsia="sk-SK"/>
        </w:rPr>
        <w:t>1</w:t>
      </w:r>
      <w:r w:rsidRPr="000C718F">
        <w:rPr>
          <w:rFonts w:eastAsia="Calibri" w:cs="Arial"/>
          <w:sz w:val="20"/>
          <w:szCs w:val="20"/>
        </w:rPr>
        <w:t xml:space="preserve"> (</w:t>
      </w:r>
      <w:r w:rsidRPr="000C718F">
        <w:rPr>
          <w:rFonts w:cs="Arial"/>
          <w:b/>
          <w:bCs/>
          <w:sz w:val="20"/>
          <w:szCs w:val="20"/>
          <w:lang w:eastAsia="sk-SK"/>
        </w:rPr>
        <w:t>jeden</w:t>
      </w:r>
      <w:r w:rsidRPr="000C718F">
        <w:rPr>
          <w:rFonts w:eastAsia="Calibri" w:cs="Arial"/>
          <w:sz w:val="20"/>
          <w:szCs w:val="20"/>
        </w:rPr>
        <w:t>) kalendárny mesiac a začína plynúť prvým dňom odo dňa doručenia výpovede na adresu sídla Vybraného Zhotoviteľa.</w:t>
      </w:r>
    </w:p>
    <w:p w14:paraId="30822736"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lang w:eastAsia="sk-SK"/>
        </w:rPr>
      </w:pPr>
      <w:r w:rsidRPr="000C718F">
        <w:rPr>
          <w:rFonts w:eastAsia="Calibri" w:cs="Arial"/>
          <w:sz w:val="20"/>
          <w:szCs w:val="20"/>
        </w:rPr>
        <w:t>V prípade výpovede</w:t>
      </w:r>
      <w:r w:rsidRPr="000C718F">
        <w:rPr>
          <w:rFonts w:eastAsia="Calibri" w:cs="Arial"/>
          <w:sz w:val="20"/>
          <w:szCs w:val="20"/>
          <w:lang w:eastAsia="sk-SK"/>
        </w:rPr>
        <w:t xml:space="preserve"> Objednávky podľa bodu 7.9 tohto článku má </w:t>
      </w:r>
      <w:r w:rsidRPr="000C718F">
        <w:rPr>
          <w:rFonts w:eastAsia="Calibri" w:cs="Arial"/>
          <w:sz w:val="20"/>
          <w:szCs w:val="20"/>
        </w:rPr>
        <w:t xml:space="preserve">Vybraný </w:t>
      </w:r>
      <w:r w:rsidRPr="000C718F">
        <w:rPr>
          <w:rFonts w:eastAsia="Calibri" w:cs="Arial"/>
          <w:sz w:val="20"/>
          <w:szCs w:val="20"/>
          <w:lang w:eastAsia="sk-SK"/>
        </w:rPr>
        <w:t>Zhotoviteľ nárok, aby mu Objednávateľ zaplatil časť ceny za poskytnuté plnenie Predmetu Dohody zodpovedajúcu vykonanému plneniu predmetu Dohody ku dňu uplynutia výpovednej lehoty. Pre platobné a fakturačné podmienky primerane platia ustanovenia čl. 4 tejto Dohody.</w:t>
      </w:r>
    </w:p>
    <w:p w14:paraId="0C271C16" w14:textId="77777777" w:rsidR="00412DF4" w:rsidRPr="000C718F" w:rsidRDefault="00412DF4" w:rsidP="000C718F">
      <w:pPr>
        <w:pStyle w:val="Odsekzoznamu"/>
        <w:tabs>
          <w:tab w:val="left" w:pos="567"/>
        </w:tabs>
        <w:ind w:left="567"/>
        <w:contextualSpacing/>
        <w:jc w:val="both"/>
        <w:rPr>
          <w:rFonts w:cs="Arial"/>
          <w:sz w:val="20"/>
          <w:szCs w:val="20"/>
          <w:lang w:eastAsia="sk-SK"/>
        </w:rPr>
      </w:pPr>
    </w:p>
    <w:p w14:paraId="536D26D2" w14:textId="77777777" w:rsidR="00412DF4" w:rsidRPr="000C718F" w:rsidRDefault="00412DF4" w:rsidP="000C718F">
      <w:pPr>
        <w:pStyle w:val="Odsekzoznamu"/>
        <w:ind w:left="567"/>
        <w:contextualSpacing/>
        <w:jc w:val="both"/>
        <w:rPr>
          <w:rFonts w:cs="Arial"/>
          <w:sz w:val="20"/>
          <w:szCs w:val="20"/>
          <w:lang w:eastAsia="sk-SK"/>
        </w:rPr>
      </w:pPr>
    </w:p>
    <w:p w14:paraId="1D773449"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8</w:t>
      </w:r>
    </w:p>
    <w:p w14:paraId="011DA0E0" w14:textId="77777777" w:rsidR="00412DF4" w:rsidRPr="000C718F" w:rsidRDefault="00412DF4" w:rsidP="000C718F">
      <w:pPr>
        <w:pStyle w:val="Odsekzoznamu"/>
        <w:ind w:left="567"/>
        <w:contextualSpacing/>
        <w:jc w:val="center"/>
        <w:rPr>
          <w:rFonts w:cs="Arial"/>
          <w:b/>
          <w:sz w:val="20"/>
          <w:szCs w:val="20"/>
          <w:lang w:eastAsia="sk-SK"/>
        </w:rPr>
      </w:pPr>
      <w:r w:rsidRPr="000C718F">
        <w:rPr>
          <w:rFonts w:cs="Arial"/>
          <w:b/>
          <w:sz w:val="20"/>
          <w:szCs w:val="20"/>
          <w:lang w:eastAsia="sk-SK"/>
        </w:rPr>
        <w:t>Zodpovednosť za vady Diela</w:t>
      </w:r>
    </w:p>
    <w:p w14:paraId="68B1685F" w14:textId="77777777" w:rsidR="00412DF4" w:rsidRPr="000C718F" w:rsidRDefault="00412DF4" w:rsidP="000C718F">
      <w:pPr>
        <w:pStyle w:val="Odsekzoznamu"/>
        <w:ind w:left="567"/>
        <w:contextualSpacing/>
        <w:jc w:val="center"/>
        <w:rPr>
          <w:rFonts w:cs="Arial"/>
          <w:b/>
          <w:sz w:val="20"/>
          <w:szCs w:val="20"/>
          <w:lang w:eastAsia="sk-SK"/>
        </w:rPr>
      </w:pPr>
    </w:p>
    <w:p w14:paraId="78FDEAC9"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Vybraný Zhotoviteľ sa zaväzuje, že pri vykonávaní Diela bude postupovať s odbornou starostlivosťou, bude dodržiavať ustanovenia všeobecne záväzných právnych predpisov platných a účinných v Slovenskej republike, príslušné technické normy vzťahujúce sa na Dielo.</w:t>
      </w:r>
    </w:p>
    <w:p w14:paraId="40252A5D"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Vybraný Zhotoviteľ sa zaväzuje vykonať Dielo podľa podmienok uvedených v tejto Dohode a v Súťažných podkladoch a zaväzuje sa, že bude mať vlastnosti určené v tejto Dohode a v súťažných podkladoch a že bude bez vád.</w:t>
      </w:r>
    </w:p>
    <w:p w14:paraId="6CD709AC"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Ak pri vykonávaní Diela Vybraným Zhotoviteľom vzniknú nejasnosti týkajúce sa vlastností Diela  alebo spôsobu jeho vykonávania, ktoré nemožno odstrániť výkladom tejto Dohody, Vybraný Zhotoviteľ sa zaväzuje pri ich riešení riadiť sa príslušnými písomnými pokynmi Objednávateľa a zápismi z pracovných stretnutí.</w:t>
      </w:r>
    </w:p>
    <w:p w14:paraId="109B0E2A" w14:textId="77777777" w:rsidR="00412DF4" w:rsidRPr="000C718F" w:rsidRDefault="00412DF4" w:rsidP="000C718F">
      <w:pPr>
        <w:pStyle w:val="Odsekzoznamu"/>
        <w:numPr>
          <w:ilvl w:val="1"/>
          <w:numId w:val="68"/>
        </w:numPr>
        <w:ind w:left="567" w:hanging="568"/>
        <w:contextualSpacing/>
        <w:jc w:val="both"/>
        <w:rPr>
          <w:rFonts w:cs="Arial"/>
          <w:color w:val="000000"/>
          <w:sz w:val="20"/>
          <w:szCs w:val="20"/>
          <w:lang w:eastAsia="sk-SK"/>
        </w:rPr>
      </w:pPr>
      <w:r w:rsidRPr="000C718F">
        <w:rPr>
          <w:rFonts w:eastAsia="Calibri" w:cs="Arial"/>
          <w:sz w:val="20"/>
          <w:szCs w:val="20"/>
        </w:rPr>
        <w:t>Vybraný Zhotoviteľ sa zaväzuje odstrániť vadu Diela, ktorá sa stane zjavnou v záručnej</w:t>
      </w:r>
      <w:r w:rsidRPr="000C718F">
        <w:rPr>
          <w:rFonts w:cs="Arial"/>
          <w:color w:val="000000"/>
          <w:sz w:val="20"/>
          <w:szCs w:val="20"/>
          <w:lang w:eastAsia="sk-SK"/>
        </w:rPr>
        <w:t xml:space="preserve"> dobe, ktorá začína plynúť dňom nasledujúcom po dni, v ktorom bol Odovzdávací a preberací protokol podpísaný zmluvnými stranami podľa článku 3 tejto Dohody, a končí uplynutím piatich rokov od tohto prebratia.</w:t>
      </w:r>
    </w:p>
    <w:p w14:paraId="277B0C58" w14:textId="77777777" w:rsidR="00412DF4" w:rsidRPr="000C718F" w:rsidRDefault="00412DF4" w:rsidP="000C718F">
      <w:pPr>
        <w:pStyle w:val="Odsekzoznamu"/>
        <w:numPr>
          <w:ilvl w:val="1"/>
          <w:numId w:val="68"/>
        </w:numPr>
        <w:ind w:left="567" w:hanging="568"/>
        <w:contextualSpacing/>
        <w:jc w:val="both"/>
        <w:rPr>
          <w:rFonts w:cs="Arial"/>
          <w:color w:val="000000"/>
          <w:sz w:val="20"/>
          <w:szCs w:val="20"/>
          <w:lang w:eastAsia="sk-SK"/>
        </w:rPr>
      </w:pPr>
      <w:r w:rsidRPr="000C718F">
        <w:rPr>
          <w:rFonts w:cs="Arial"/>
          <w:color w:val="000000"/>
          <w:sz w:val="20"/>
          <w:szCs w:val="20"/>
          <w:lang w:eastAsia="sk-SK"/>
        </w:rPr>
        <w:t>Objednávateľ sa zaväzuje doručiť Vybranému Zhotoviteľovi oznámenie o vade bezodkladne po jej zistení (ďalej len „</w:t>
      </w:r>
      <w:r w:rsidRPr="000C718F">
        <w:rPr>
          <w:rFonts w:cs="Arial"/>
          <w:b/>
          <w:color w:val="000000"/>
          <w:sz w:val="20"/>
          <w:szCs w:val="20"/>
          <w:lang w:eastAsia="sk-SK"/>
        </w:rPr>
        <w:t>oznámenie o vade</w:t>
      </w:r>
      <w:r w:rsidRPr="000C718F">
        <w:rPr>
          <w:rFonts w:cs="Arial"/>
          <w:color w:val="000000"/>
          <w:sz w:val="20"/>
          <w:szCs w:val="20"/>
          <w:lang w:eastAsia="sk-SK"/>
        </w:rPr>
        <w:t>“). Vybraný Zhotoviteľ je povinný odstrániť vadu príslušného Diela na svoje náklady v lehote 10 (desať) pracovných dní od doručenia oznámenia o vade alebo v inej lehote určenej Objednávateľom v písomnom oznámení o vade (ďalej len „</w:t>
      </w:r>
      <w:r w:rsidRPr="000C718F">
        <w:rPr>
          <w:rFonts w:cs="Arial"/>
          <w:b/>
          <w:color w:val="000000"/>
          <w:sz w:val="20"/>
          <w:szCs w:val="20"/>
          <w:lang w:eastAsia="sk-SK"/>
        </w:rPr>
        <w:t>lehota na odstránenie vady</w:t>
      </w:r>
      <w:r w:rsidRPr="000C718F">
        <w:rPr>
          <w:rFonts w:cs="Arial"/>
          <w:color w:val="000000"/>
          <w:sz w:val="20"/>
          <w:szCs w:val="20"/>
          <w:lang w:eastAsia="sk-SK"/>
        </w:rPr>
        <w:t xml:space="preserve">“). V prípade, ak Vybraný Zhotoviteľ v lehote na odstránenie vady neodstráni vadu príslušného Diela na svoje náklady, vzniká Objednávateľovi nárok na zaplatenie zmluvnej pokuty vo výške 1 % (jedno percento) z ceny príslušnej Objednávky bez DPH, za každý, aj začatý deň nedodania Diela s odstránenými vadami. Vybraný Zhotoviteľ sa týmto zaväzuje zmluvnú pokutu Objednávateľovi zaplatiť v lehote 30 (tridsať) kalendárnych dní odo dňa </w:t>
      </w:r>
      <w:r w:rsidRPr="000C718F">
        <w:rPr>
          <w:rFonts w:cs="Arial"/>
          <w:color w:val="000000"/>
          <w:sz w:val="20"/>
          <w:szCs w:val="20"/>
          <w:lang w:eastAsia="sk-SK"/>
        </w:rPr>
        <w:lastRenderedPageBreak/>
        <w:t>doručenia písomnej výzvy na jej úhradu. Zaplatením zmluvnej pokuty sa Vybraný Zhotoviteľ nezbavuje povinnosti odstrániť vady príslušného Diela. Objednávateľ sa zaväzuje Vybranému Zhotoviteľovi písomne potvrdiť skutočnosť, že vada príslušného Diela bola odstránená, až po jej skutočnom odstránení.</w:t>
      </w:r>
    </w:p>
    <w:p w14:paraId="36955074" w14:textId="77777777" w:rsidR="00412DF4" w:rsidRPr="000C718F" w:rsidRDefault="00412DF4" w:rsidP="000C718F">
      <w:pPr>
        <w:pStyle w:val="Odsekzoznamu"/>
        <w:ind w:left="567"/>
        <w:contextualSpacing/>
        <w:jc w:val="both"/>
        <w:rPr>
          <w:rFonts w:cs="Arial"/>
          <w:sz w:val="20"/>
          <w:szCs w:val="20"/>
          <w:lang w:eastAsia="sk-SK"/>
        </w:rPr>
      </w:pPr>
    </w:p>
    <w:p w14:paraId="193C4CBB" w14:textId="77777777" w:rsidR="00412DF4" w:rsidRPr="000C718F" w:rsidRDefault="00412DF4" w:rsidP="000C718F">
      <w:pPr>
        <w:pStyle w:val="Odsekzoznamu"/>
        <w:ind w:left="567"/>
        <w:contextualSpacing/>
        <w:jc w:val="both"/>
        <w:rPr>
          <w:rFonts w:cs="Arial"/>
          <w:sz w:val="20"/>
          <w:szCs w:val="20"/>
          <w:lang w:eastAsia="sk-SK"/>
        </w:rPr>
      </w:pPr>
    </w:p>
    <w:p w14:paraId="39586C90" w14:textId="77777777" w:rsidR="00412DF4" w:rsidRPr="000C718F" w:rsidRDefault="00412DF4" w:rsidP="000C718F">
      <w:pPr>
        <w:pStyle w:val="Odsekzoznamu"/>
        <w:ind w:left="567"/>
        <w:contextualSpacing/>
        <w:jc w:val="both"/>
        <w:rPr>
          <w:rFonts w:cs="Arial"/>
          <w:sz w:val="20"/>
          <w:szCs w:val="20"/>
          <w:lang w:eastAsia="sk-SK"/>
        </w:rPr>
      </w:pPr>
    </w:p>
    <w:p w14:paraId="1049A6DC" w14:textId="77777777" w:rsidR="00412DF4" w:rsidRPr="000C718F" w:rsidRDefault="00412DF4" w:rsidP="000C718F">
      <w:pPr>
        <w:spacing w:after="0" w:line="240" w:lineRule="auto"/>
        <w:ind w:left="567"/>
        <w:jc w:val="center"/>
        <w:rPr>
          <w:rFonts w:ascii="Arial" w:eastAsia="Calibri" w:hAnsi="Arial" w:cs="Arial"/>
          <w:b/>
          <w:sz w:val="20"/>
          <w:szCs w:val="20"/>
        </w:rPr>
      </w:pPr>
      <w:r w:rsidRPr="000C718F">
        <w:rPr>
          <w:rFonts w:ascii="Arial" w:eastAsia="Calibri" w:hAnsi="Arial" w:cs="Arial"/>
          <w:b/>
          <w:sz w:val="20"/>
          <w:szCs w:val="20"/>
        </w:rPr>
        <w:t>ČASŤ 3</w:t>
      </w:r>
    </w:p>
    <w:p w14:paraId="7492F187" w14:textId="77777777" w:rsidR="00412DF4" w:rsidRPr="000C718F" w:rsidRDefault="00412DF4" w:rsidP="000C718F">
      <w:pPr>
        <w:spacing w:after="0" w:line="240" w:lineRule="auto"/>
        <w:ind w:left="567"/>
        <w:contextualSpacing/>
        <w:jc w:val="center"/>
        <w:rPr>
          <w:rFonts w:ascii="Arial" w:hAnsi="Arial" w:cs="Arial"/>
          <w:b/>
          <w:sz w:val="20"/>
          <w:szCs w:val="20"/>
        </w:rPr>
      </w:pPr>
      <w:r w:rsidRPr="000C718F">
        <w:rPr>
          <w:rFonts w:ascii="Arial" w:eastAsia="Calibri" w:hAnsi="Arial" w:cs="Arial"/>
          <w:b/>
          <w:sz w:val="20"/>
          <w:szCs w:val="20"/>
        </w:rPr>
        <w:t xml:space="preserve">AUTORSKÝ DOZOR - </w:t>
      </w:r>
      <w:r w:rsidRPr="000C718F">
        <w:rPr>
          <w:rFonts w:ascii="Arial" w:hAnsi="Arial" w:cs="Arial"/>
          <w:b/>
          <w:sz w:val="20"/>
          <w:szCs w:val="20"/>
        </w:rPr>
        <w:t>ZMLUVNÉ PODMIENKY</w:t>
      </w:r>
    </w:p>
    <w:p w14:paraId="4448BD4E" w14:textId="77777777" w:rsidR="00412DF4" w:rsidRPr="000C718F" w:rsidRDefault="00412DF4" w:rsidP="000C718F">
      <w:pPr>
        <w:spacing w:after="0" w:line="240" w:lineRule="auto"/>
        <w:contextualSpacing/>
        <w:jc w:val="center"/>
        <w:rPr>
          <w:rFonts w:ascii="Arial" w:hAnsi="Arial" w:cs="Arial"/>
          <w:b/>
          <w:sz w:val="20"/>
          <w:szCs w:val="20"/>
        </w:rPr>
      </w:pPr>
    </w:p>
    <w:p w14:paraId="35933D84" w14:textId="77777777" w:rsidR="00412DF4" w:rsidRPr="000C718F" w:rsidRDefault="00412DF4" w:rsidP="000C718F">
      <w:pPr>
        <w:pStyle w:val="Odsekzoznamu"/>
        <w:numPr>
          <w:ilvl w:val="0"/>
          <w:numId w:val="69"/>
        </w:numPr>
        <w:ind w:left="567"/>
        <w:contextualSpacing/>
        <w:jc w:val="center"/>
        <w:rPr>
          <w:rFonts w:cs="Arial"/>
          <w:b/>
          <w:sz w:val="20"/>
          <w:szCs w:val="20"/>
        </w:rPr>
      </w:pPr>
      <w:r w:rsidRPr="000C718F">
        <w:rPr>
          <w:rFonts w:eastAsia="Calibri" w:cs="Arial"/>
          <w:b/>
          <w:sz w:val="20"/>
          <w:szCs w:val="20"/>
        </w:rPr>
        <w:t xml:space="preserve">Článok </w:t>
      </w:r>
      <w:r w:rsidRPr="000C718F">
        <w:rPr>
          <w:rFonts w:cs="Arial"/>
          <w:b/>
          <w:sz w:val="20"/>
          <w:szCs w:val="20"/>
        </w:rPr>
        <w:t>1</w:t>
      </w:r>
    </w:p>
    <w:p w14:paraId="6CABC52C" w14:textId="77777777" w:rsidR="00412DF4" w:rsidRPr="000C718F" w:rsidRDefault="00412DF4" w:rsidP="000C718F">
      <w:pPr>
        <w:spacing w:after="0" w:line="240" w:lineRule="auto"/>
        <w:ind w:left="426"/>
        <w:contextualSpacing/>
        <w:jc w:val="center"/>
        <w:rPr>
          <w:rFonts w:ascii="Arial" w:hAnsi="Arial" w:cs="Arial"/>
          <w:b/>
          <w:sz w:val="20"/>
          <w:szCs w:val="20"/>
        </w:rPr>
      </w:pPr>
      <w:r w:rsidRPr="000C718F">
        <w:rPr>
          <w:rFonts w:ascii="Arial" w:hAnsi="Arial" w:cs="Arial"/>
          <w:b/>
          <w:sz w:val="20"/>
          <w:szCs w:val="20"/>
        </w:rPr>
        <w:t>Objednávka</w:t>
      </w:r>
    </w:p>
    <w:p w14:paraId="14B8091F" w14:textId="77777777" w:rsidR="00412DF4" w:rsidRPr="000C718F" w:rsidRDefault="00412DF4" w:rsidP="000C718F">
      <w:pPr>
        <w:spacing w:after="0" w:line="240" w:lineRule="auto"/>
        <w:ind w:left="567"/>
        <w:contextualSpacing/>
        <w:jc w:val="both"/>
        <w:rPr>
          <w:rFonts w:ascii="Arial" w:hAnsi="Arial" w:cs="Arial"/>
          <w:sz w:val="20"/>
          <w:szCs w:val="20"/>
        </w:rPr>
      </w:pPr>
    </w:p>
    <w:p w14:paraId="73429F88"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Vybraný Zhotoviteľ sa zaväzuje vykonávať autorský dozor (ďalej len „</w:t>
      </w:r>
      <w:r w:rsidRPr="000C718F">
        <w:rPr>
          <w:rFonts w:eastAsia="Calibri" w:cs="Arial"/>
          <w:b/>
          <w:sz w:val="20"/>
          <w:szCs w:val="20"/>
        </w:rPr>
        <w:t>AD</w:t>
      </w:r>
      <w:r w:rsidRPr="000C718F">
        <w:rPr>
          <w:rFonts w:eastAsia="Calibri" w:cs="Arial"/>
          <w:sz w:val="20"/>
          <w:szCs w:val="20"/>
        </w:rPr>
        <w:t>“) na základe písomných Objednávok vystavených Objednávateľom podľa článku 1 časti 2 tejto Zmluvy na projekčnú činnosť(ďalej ako „Objednávka na projekčnú činnosť“), pričom Objednávka na výkon autorského dozoru bude súčasťou Objednávky na projekčnú činnosť ako jej parciálne plnenie. Zmluvné strany sa dohodli, že ustanovenia tejto časti 3 Zmluvy sa použijú ako doplnenie ustanovení Objednávky na projekčnú činnosť, ak súčasťou Výzvy na predloženie ponuky bude výkon Autorského dozoru.</w:t>
      </w:r>
    </w:p>
    <w:p w14:paraId="5DEF2A3A" w14:textId="77777777" w:rsidR="00412DF4" w:rsidRPr="000C718F" w:rsidRDefault="00412DF4" w:rsidP="000C718F">
      <w:pPr>
        <w:spacing w:after="0" w:line="240" w:lineRule="auto"/>
        <w:rPr>
          <w:rFonts w:ascii="Arial" w:eastAsia="Calibri" w:hAnsi="Arial" w:cs="Arial"/>
          <w:sz w:val="20"/>
          <w:szCs w:val="20"/>
        </w:rPr>
      </w:pPr>
    </w:p>
    <w:p w14:paraId="3B33DCCB"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Každá Objednávka na projekčnú činnosť vystavená Objednávateľom počas trvania tejto Dohody, súčasťou ktoré bude aj výkon AD, bude navyše obsahovať najmä, avšak nie len nasledovné údaje a informácie:</w:t>
      </w:r>
    </w:p>
    <w:p w14:paraId="4FAA3CE6" w14:textId="77777777" w:rsidR="00412DF4" w:rsidRPr="000C718F" w:rsidRDefault="00412DF4" w:rsidP="000C718F">
      <w:pPr>
        <w:pStyle w:val="Odsekzoznamu"/>
        <w:numPr>
          <w:ilvl w:val="2"/>
          <w:numId w:val="69"/>
        </w:numPr>
        <w:ind w:left="1134" w:hanging="567"/>
        <w:contextualSpacing/>
        <w:jc w:val="both"/>
        <w:rPr>
          <w:rFonts w:eastAsia="Calibri" w:cs="Arial"/>
          <w:sz w:val="20"/>
          <w:szCs w:val="20"/>
        </w:rPr>
      </w:pPr>
      <w:r w:rsidRPr="000C718F">
        <w:rPr>
          <w:rFonts w:eastAsia="Calibri" w:cs="Arial"/>
          <w:sz w:val="20"/>
          <w:szCs w:val="20"/>
        </w:rPr>
        <w:t>v predmete Objednávky, -  špecifikáciu druhu a rozsahu činností pri zabezpečení výkonu AD v súlade s Opisom predmetu zákazky, ktorý ako príloha č. 2 tvorí neoddeliteľnú súčasť tejto Dohody,</w:t>
      </w:r>
    </w:p>
    <w:p w14:paraId="50EF25A3" w14:textId="77777777" w:rsidR="00412DF4" w:rsidRPr="000C718F" w:rsidRDefault="00412DF4" w:rsidP="000C718F">
      <w:pPr>
        <w:pStyle w:val="Odsekzoznamu"/>
        <w:numPr>
          <w:ilvl w:val="2"/>
          <w:numId w:val="69"/>
        </w:numPr>
        <w:ind w:left="1134" w:hanging="567"/>
        <w:contextualSpacing/>
        <w:jc w:val="both"/>
        <w:rPr>
          <w:rFonts w:eastAsia="Calibri" w:cs="Arial"/>
          <w:sz w:val="20"/>
          <w:szCs w:val="20"/>
        </w:rPr>
      </w:pPr>
      <w:r w:rsidRPr="000C718F">
        <w:rPr>
          <w:rFonts w:eastAsia="Calibri" w:cs="Arial"/>
          <w:sz w:val="20"/>
          <w:szCs w:val="20"/>
        </w:rPr>
        <w:t>mená oprávnených osôb Objednávateľa poverených kontrolou výkonu AD,</w:t>
      </w:r>
    </w:p>
    <w:p w14:paraId="0183AF24" w14:textId="77777777" w:rsidR="00412DF4" w:rsidRPr="000C718F" w:rsidRDefault="00412DF4" w:rsidP="000C718F">
      <w:pPr>
        <w:pStyle w:val="Odsekzoznamu"/>
        <w:numPr>
          <w:ilvl w:val="2"/>
          <w:numId w:val="69"/>
        </w:numPr>
        <w:ind w:left="1134" w:hanging="567"/>
        <w:contextualSpacing/>
        <w:jc w:val="both"/>
        <w:rPr>
          <w:rFonts w:eastAsia="Calibri" w:cs="Arial"/>
          <w:sz w:val="20"/>
          <w:szCs w:val="20"/>
        </w:rPr>
      </w:pPr>
      <w:r w:rsidRPr="000C718F">
        <w:rPr>
          <w:rFonts w:eastAsia="Calibri" w:cs="Arial"/>
          <w:sz w:val="20"/>
          <w:szCs w:val="20"/>
        </w:rPr>
        <w:t>miesto plnenia výkonu AD,</w:t>
      </w:r>
    </w:p>
    <w:p w14:paraId="33E2B226" w14:textId="77777777" w:rsidR="00412DF4" w:rsidRPr="000C718F" w:rsidRDefault="00412DF4" w:rsidP="000C718F">
      <w:pPr>
        <w:pStyle w:val="Odsekzoznamu"/>
        <w:numPr>
          <w:ilvl w:val="2"/>
          <w:numId w:val="69"/>
        </w:numPr>
        <w:ind w:left="1134" w:hanging="567"/>
        <w:contextualSpacing/>
        <w:jc w:val="both"/>
        <w:rPr>
          <w:rFonts w:eastAsia="Calibri" w:cs="Arial"/>
          <w:sz w:val="20"/>
          <w:szCs w:val="20"/>
        </w:rPr>
      </w:pPr>
      <w:r w:rsidRPr="000C718F">
        <w:rPr>
          <w:rFonts w:eastAsia="Calibri" w:cs="Arial"/>
          <w:sz w:val="20"/>
          <w:szCs w:val="20"/>
        </w:rPr>
        <w:t>ostatné požiadavky a pokyny Objednávateľa, prípadne ďalšie informácie potrebné na vykonanie AD.</w:t>
      </w:r>
    </w:p>
    <w:p w14:paraId="1AD92CE2"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Za riadne vykonanie AD sa považuje jeho vykonanie riadne a včas, bez vád a v súlade s kvalitatívnymi a kvantitatívnymi požiadavkami kladenými (ďalej len „AD“)  v zmysle súťažných podkladov a platných technických noriem.</w:t>
      </w:r>
    </w:p>
    <w:p w14:paraId="189B8740"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Objednávateľ sa zaväzuje, že počas vykonávania AD v zmysle príslušnej Objednávky poskytne Vybranému Zhotoviteľovi v nevyhnutnom rozsahu spolupôsobenie, a to najmä poskytovaním upresňujúcich a/alebo doplňujúcich údajov a informácií a/alebo nevyhnutných podkladov potrebných na vykonanie AD v súlade s príslušnou Objednávkou.</w:t>
      </w:r>
    </w:p>
    <w:p w14:paraId="21A0535E"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Nárok Vybraného Zhotoviteľa na doobjednávku k už existujúcej Objednávke z dôvodu najmä, avšak nie len neočakávaného/neplánovaného navýšenia rozsahu prác (prácnosti) je možný výhradne v súlade s § 18 ZVO.</w:t>
      </w:r>
    </w:p>
    <w:p w14:paraId="1EAB0651" w14:textId="77777777" w:rsidR="00412DF4" w:rsidRPr="000C718F" w:rsidRDefault="00412DF4" w:rsidP="000C718F">
      <w:pPr>
        <w:spacing w:after="0" w:line="240" w:lineRule="auto"/>
        <w:rPr>
          <w:rFonts w:ascii="Arial" w:eastAsia="Calibri" w:hAnsi="Arial" w:cs="Arial"/>
          <w:sz w:val="20"/>
          <w:szCs w:val="20"/>
        </w:rPr>
      </w:pPr>
    </w:p>
    <w:p w14:paraId="221E265C" w14:textId="77777777" w:rsidR="00412DF4" w:rsidRPr="000C718F" w:rsidRDefault="00412DF4" w:rsidP="000C718F">
      <w:pPr>
        <w:pStyle w:val="Odsekzoznamu"/>
        <w:numPr>
          <w:ilvl w:val="0"/>
          <w:numId w:val="69"/>
        </w:numPr>
        <w:ind w:left="567"/>
        <w:contextualSpacing/>
        <w:jc w:val="center"/>
        <w:rPr>
          <w:rFonts w:eastAsia="Calibri" w:cs="Arial"/>
          <w:b/>
          <w:bCs/>
          <w:sz w:val="20"/>
          <w:szCs w:val="20"/>
        </w:rPr>
      </w:pPr>
      <w:r w:rsidRPr="000C718F">
        <w:rPr>
          <w:rFonts w:eastAsiaTheme="minorHAnsi" w:cs="Arial"/>
          <w:b/>
          <w:sz w:val="20"/>
          <w:szCs w:val="20"/>
        </w:rPr>
        <w:t>Článok 2</w:t>
      </w:r>
    </w:p>
    <w:p w14:paraId="79B259D8" w14:textId="2344A7F6" w:rsidR="00412DF4" w:rsidRPr="000C718F" w:rsidRDefault="00412DF4" w:rsidP="000C718F">
      <w:pPr>
        <w:pStyle w:val="Odsekzoznamu"/>
        <w:shd w:val="clear" w:color="auto" w:fill="FFFFFF"/>
        <w:ind w:left="567"/>
        <w:contextualSpacing/>
        <w:jc w:val="center"/>
        <w:rPr>
          <w:rFonts w:cs="Arial"/>
          <w:b/>
          <w:bCs/>
          <w:noProof w:val="0"/>
          <w:color w:val="000000"/>
          <w:sz w:val="20"/>
          <w:szCs w:val="20"/>
        </w:rPr>
      </w:pPr>
      <w:r w:rsidRPr="000C718F">
        <w:rPr>
          <w:rFonts w:cs="Arial"/>
          <w:b/>
          <w:bCs/>
          <w:noProof w:val="0"/>
          <w:color w:val="000000"/>
          <w:sz w:val="20"/>
          <w:szCs w:val="20"/>
        </w:rPr>
        <w:t>Špecifikácia činnosti autorského dozor</w:t>
      </w:r>
      <w:r w:rsidR="000C718F">
        <w:rPr>
          <w:rFonts w:cs="Arial"/>
          <w:b/>
          <w:bCs/>
          <w:noProof w:val="0"/>
          <w:color w:val="000000"/>
          <w:sz w:val="20"/>
          <w:szCs w:val="20"/>
        </w:rPr>
        <w:t>u</w:t>
      </w:r>
    </w:p>
    <w:p w14:paraId="4A2DA16D" w14:textId="77777777" w:rsidR="00412DF4" w:rsidRPr="000C718F" w:rsidRDefault="00412DF4" w:rsidP="000C718F">
      <w:pPr>
        <w:pStyle w:val="Odsekzoznamu"/>
        <w:shd w:val="clear" w:color="auto" w:fill="FFFFFF"/>
        <w:ind w:left="567"/>
        <w:contextualSpacing/>
        <w:jc w:val="center"/>
        <w:rPr>
          <w:rFonts w:eastAsia="Calibri" w:cs="Arial"/>
          <w:bCs/>
          <w:sz w:val="20"/>
          <w:szCs w:val="20"/>
        </w:rPr>
      </w:pPr>
    </w:p>
    <w:p w14:paraId="5396AEAF"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Výkon činnosti AD bude vykonávaný v nasledovnom rozsahu:</w:t>
      </w:r>
    </w:p>
    <w:p w14:paraId="56B8527A"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 xml:space="preserve">kontrolovať súlad osadenia dopravných zariadení s odsúhlasenou projektovou dokumentáciou, dozor nad dodržiavaním realizácie podľa schválenej projektovej dokumentácie, </w:t>
      </w:r>
    </w:p>
    <w:p w14:paraId="78410987"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sledovať postup prác z technického a technologického hľadiska a kontrolovať dodržiavanie podmienok stanovených vo všeobecne záväzných právnych predpisoch a technických normách,</w:t>
      </w:r>
    </w:p>
    <w:p w14:paraId="72177FDE"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zúčastňovať sa na kontrolných dňoch stavby,</w:t>
      </w:r>
    </w:p>
    <w:p w14:paraId="0A91635C"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vyjadrovať sa k návrhom zhotoviteľa stavebných prác, Ministerstva vnútra SR, Ministerstva dopravy a výstavby SR, OÚ na zmeny projektovej dokumentácie z technického i technologického hľadiska a zúčastňovať sa na konaní prípadných zmien staveniska pred dokončením zápisom v stavebnom denníku,</w:t>
      </w:r>
    </w:p>
    <w:p w14:paraId="069D6FB5"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vyjadrovať sa k požiadavkám zhotoviteľa stavby na tzv. naviac práce, t.j. práce nad rozsah projektovej dokumentácie,</w:t>
      </w:r>
    </w:p>
    <w:p w14:paraId="60D31778"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lastRenderedPageBreak/>
        <w:t>v prípade zmien v projektovej dokumentácii zapracovať tieto do dokumentácie skutočného realizovania stavby (DSRS),</w:t>
      </w:r>
    </w:p>
    <w:p w14:paraId="1D383096"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poskytovať vysvetlenia na zmeny, odchýlky postupu prác z technického a technologického  hľadiska,</w:t>
      </w:r>
    </w:p>
    <w:p w14:paraId="0FACA3BE"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v prípade potreby predkladať stanoviská a vysvetľovať problémy spojené s nejasnosťami vyplývajúcimi z vyhotovených projektových dokumentácií,</w:t>
      </w:r>
    </w:p>
    <w:p w14:paraId="6D125ACE"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vykonávať AD formou občasného autorského dozoru počas realizácie stavby (od odovzdania staveniska) do termínu jej ukončenia v zmysle pokynov objednávateľa,</w:t>
      </w:r>
    </w:p>
    <w:p w14:paraId="7432862C" w14:textId="77777777" w:rsidR="00412DF4" w:rsidRPr="000C718F" w:rsidRDefault="00412DF4" w:rsidP="000C718F">
      <w:pPr>
        <w:pStyle w:val="Odsekzoznamu"/>
        <w:numPr>
          <w:ilvl w:val="0"/>
          <w:numId w:val="66"/>
        </w:numPr>
        <w:shd w:val="clear" w:color="auto" w:fill="FFFFFF"/>
        <w:ind w:left="992" w:hanging="357"/>
        <w:contextualSpacing/>
        <w:jc w:val="both"/>
        <w:rPr>
          <w:rFonts w:eastAsia="Calibri" w:cs="Arial"/>
          <w:bCs/>
          <w:sz w:val="20"/>
          <w:szCs w:val="20"/>
        </w:rPr>
      </w:pPr>
      <w:r w:rsidRPr="000C718F">
        <w:rPr>
          <w:rFonts w:cs="Arial"/>
          <w:sz w:val="20"/>
          <w:szCs w:val="20"/>
        </w:rPr>
        <w:t>z každého jedného vykonávaného AD k jednotlivému dielu vypracovať a Objednávateľovi predložiť záverečnú správu AD, ktorá bude obsahovať spísané a odsúhlasené zmeny a fotodokumentáciu odsúhlasených zmien s prípadnými výkresmi realizovaných zmien oproti schválenej pôvodnej projektovej dokumentácii, ktoré budú schválené zástupcom Ministerstva vnútra Slovenskej republiky, Prezídium policajného zboru, Odbor dopravnej polície (MV PPZ SR), Krajským dopravným inšpektorátom (KDI) a Ministerstvom dopravy  Slovenskej republiky SR  (MD SR), Okresným úradom (OÚ).</w:t>
      </w:r>
    </w:p>
    <w:p w14:paraId="51523135" w14:textId="77777777" w:rsidR="00412DF4" w:rsidRPr="000C718F" w:rsidRDefault="00412DF4" w:rsidP="000C718F">
      <w:pPr>
        <w:pStyle w:val="Odsekzoznamu"/>
        <w:shd w:val="clear" w:color="auto" w:fill="FFFFFF"/>
        <w:ind w:left="567"/>
        <w:contextualSpacing/>
        <w:jc w:val="both"/>
        <w:rPr>
          <w:rFonts w:eastAsia="Calibri" w:cs="Arial"/>
          <w:bCs/>
          <w:sz w:val="20"/>
          <w:szCs w:val="20"/>
        </w:rPr>
      </w:pPr>
    </w:p>
    <w:p w14:paraId="59369565" w14:textId="77777777" w:rsidR="00412DF4" w:rsidRPr="000C718F" w:rsidRDefault="00412DF4" w:rsidP="000C718F">
      <w:pPr>
        <w:spacing w:after="0" w:line="240" w:lineRule="auto"/>
        <w:rPr>
          <w:rFonts w:ascii="Arial" w:eastAsia="Calibri" w:hAnsi="Arial" w:cs="Arial"/>
          <w:sz w:val="20"/>
          <w:szCs w:val="20"/>
        </w:rPr>
      </w:pPr>
    </w:p>
    <w:p w14:paraId="1E0E270C"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3</w:t>
      </w:r>
    </w:p>
    <w:p w14:paraId="1FFCCBA8"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 xml:space="preserve">Čas, miesto a spôsob </w:t>
      </w:r>
      <w:r w:rsidRPr="000C718F">
        <w:rPr>
          <w:rFonts w:ascii="Arial" w:eastAsia="Calibri" w:hAnsi="Arial" w:cs="Arial"/>
          <w:b/>
          <w:bCs/>
          <w:sz w:val="20"/>
          <w:szCs w:val="20"/>
        </w:rPr>
        <w:t>vykonania</w:t>
      </w:r>
      <w:r w:rsidRPr="000C718F">
        <w:rPr>
          <w:rFonts w:ascii="Arial" w:hAnsi="Arial" w:cs="Arial"/>
          <w:b/>
          <w:sz w:val="20"/>
          <w:szCs w:val="20"/>
        </w:rPr>
        <w:t xml:space="preserve"> Objednávky</w:t>
      </w:r>
    </w:p>
    <w:p w14:paraId="401DACC5" w14:textId="77777777" w:rsidR="00412DF4" w:rsidRPr="000C718F" w:rsidRDefault="00412DF4" w:rsidP="000C718F">
      <w:pPr>
        <w:shd w:val="clear" w:color="auto" w:fill="FFFFFF"/>
        <w:spacing w:after="0" w:line="240" w:lineRule="auto"/>
        <w:jc w:val="center"/>
        <w:rPr>
          <w:rFonts w:ascii="Arial" w:hAnsi="Arial" w:cs="Arial"/>
          <w:b/>
          <w:sz w:val="20"/>
          <w:szCs w:val="20"/>
        </w:rPr>
      </w:pPr>
    </w:p>
    <w:p w14:paraId="4D79D902"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 xml:space="preserve">Vybraný Zhotoviteľ je povinný začať vykonávať AD: i) odo dňa uvedeného v príslušnej Objednávke alebo ii) iného určitého termínu určeného Objednávateľom v Objednávke, ktorý nepresahuje trvanie tejto Dohody. </w:t>
      </w:r>
    </w:p>
    <w:p w14:paraId="5686FA97" w14:textId="77777777" w:rsidR="00412DF4" w:rsidRPr="000C718F" w:rsidRDefault="00412DF4" w:rsidP="000C718F">
      <w:pPr>
        <w:pStyle w:val="Odsekzoznamu"/>
        <w:numPr>
          <w:ilvl w:val="1"/>
          <w:numId w:val="69"/>
        </w:numPr>
        <w:ind w:left="567" w:hanging="567"/>
        <w:contextualSpacing/>
        <w:jc w:val="both"/>
        <w:rPr>
          <w:rFonts w:cs="Arial"/>
          <w:sz w:val="20"/>
          <w:szCs w:val="20"/>
        </w:rPr>
      </w:pPr>
      <w:r w:rsidRPr="000C718F">
        <w:rPr>
          <w:rFonts w:cs="Arial"/>
          <w:sz w:val="20"/>
          <w:szCs w:val="20"/>
        </w:rPr>
        <w:t xml:space="preserve">Vybraný Zhotoviteľ je povinný odovzdať záverečnú správu AD v termíne, resp. lehote uvedených v príslušnej Objednávke. </w:t>
      </w:r>
    </w:p>
    <w:p w14:paraId="13485D08"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 xml:space="preserve">Vybraný Zhotoviteľ je povinný vykonávať AD tak, aby dodržal všetky termíny a povinnosti mu stanovené Objednávateľom najmä, avšak nie len v Objednávke, ale aj v tejto Dohode, v Opise predmetu zákazky a v Súťažných podkladoch. </w:t>
      </w:r>
    </w:p>
    <w:p w14:paraId="5A25BE24" w14:textId="77777777" w:rsidR="00412DF4" w:rsidRPr="000C718F" w:rsidRDefault="00412DF4" w:rsidP="000C718F">
      <w:pPr>
        <w:pStyle w:val="Odsekzoznamu"/>
        <w:numPr>
          <w:ilvl w:val="1"/>
          <w:numId w:val="69"/>
        </w:numPr>
        <w:ind w:left="567" w:hanging="568"/>
        <w:contextualSpacing/>
        <w:jc w:val="both"/>
        <w:rPr>
          <w:rFonts w:cs="Arial"/>
          <w:b/>
          <w:bCs/>
          <w:color w:val="000000"/>
          <w:sz w:val="20"/>
          <w:szCs w:val="20"/>
        </w:rPr>
      </w:pPr>
      <w:r w:rsidRPr="000C718F">
        <w:rPr>
          <w:rFonts w:cs="Arial"/>
          <w:sz w:val="20"/>
          <w:szCs w:val="20"/>
        </w:rPr>
        <w:t xml:space="preserve">Miestom plnenia Objednávky je </w:t>
      </w:r>
      <w:r w:rsidRPr="000C718F">
        <w:rPr>
          <w:rFonts w:cs="Arial"/>
          <w:bCs/>
          <w:color w:val="000000"/>
          <w:sz w:val="20"/>
          <w:szCs w:val="20"/>
        </w:rPr>
        <w:t>v prípade výkonu autorského dozora Objednávateľom v Objednávke určená stavba.</w:t>
      </w:r>
    </w:p>
    <w:p w14:paraId="74FC5ACB" w14:textId="77777777" w:rsidR="00412DF4" w:rsidRPr="000C718F" w:rsidRDefault="00412DF4" w:rsidP="000C718F">
      <w:pPr>
        <w:pStyle w:val="Odsekzoznamu"/>
        <w:numPr>
          <w:ilvl w:val="1"/>
          <w:numId w:val="69"/>
        </w:numPr>
        <w:ind w:left="567" w:hanging="568"/>
        <w:contextualSpacing/>
        <w:jc w:val="both"/>
        <w:rPr>
          <w:rFonts w:cs="Arial"/>
          <w:bCs/>
          <w:color w:val="000000"/>
          <w:sz w:val="20"/>
          <w:szCs w:val="20"/>
        </w:rPr>
      </w:pPr>
      <w:r w:rsidRPr="000C718F">
        <w:rPr>
          <w:rFonts w:cs="Arial"/>
          <w:bCs/>
          <w:color w:val="000000"/>
          <w:sz w:val="20"/>
          <w:szCs w:val="20"/>
        </w:rPr>
        <w:t>Pre čas a spôsob plnenia Objednávky platí, že:</w:t>
      </w:r>
    </w:p>
    <w:p w14:paraId="10341748" w14:textId="77777777" w:rsidR="00412DF4" w:rsidRPr="000C718F" w:rsidRDefault="00412DF4" w:rsidP="000C718F">
      <w:pPr>
        <w:pStyle w:val="Odsekzoznamu"/>
        <w:numPr>
          <w:ilvl w:val="0"/>
          <w:numId w:val="67"/>
        </w:numPr>
        <w:ind w:left="1134" w:hanging="142"/>
        <w:jc w:val="both"/>
        <w:rPr>
          <w:rFonts w:cs="Arial"/>
          <w:bCs/>
          <w:sz w:val="20"/>
          <w:szCs w:val="20"/>
        </w:rPr>
      </w:pPr>
      <w:r w:rsidRPr="000C718F">
        <w:rPr>
          <w:rFonts w:cs="Arial"/>
          <w:sz w:val="20"/>
          <w:szCs w:val="20"/>
        </w:rPr>
        <w:t>Vybraný Zhotoviteľ sa zaväzuje vykonávať činnosť AD počas realizácie stavebných prác na stavbe</w:t>
      </w:r>
      <w:r w:rsidRPr="000C718F">
        <w:rPr>
          <w:rFonts w:cs="Arial"/>
          <w:bCs/>
          <w:sz w:val="20"/>
          <w:szCs w:val="20"/>
        </w:rPr>
        <w:t>, resp. cestnom telese diaľnice, rýchlostnej cesty a cesty I., II., III. triedy a súvisiacich komunikácií spolu s ostatnými súvisiacimi objektami, ktorými sú najmä, avšak nie len križovatky, odpočívadlá, čerpacie stanice, núdzové odstavné plochy, mostné objekty a podobne,</w:t>
      </w:r>
    </w:p>
    <w:p w14:paraId="396DF09C" w14:textId="6A92DC8C" w:rsidR="00412DF4" w:rsidRPr="000C718F" w:rsidRDefault="00412DF4" w:rsidP="000C718F">
      <w:pPr>
        <w:pStyle w:val="Odsekzoznamu"/>
        <w:numPr>
          <w:ilvl w:val="0"/>
          <w:numId w:val="67"/>
        </w:numPr>
        <w:ind w:left="1134" w:hanging="142"/>
        <w:jc w:val="both"/>
        <w:rPr>
          <w:rFonts w:cs="Arial"/>
          <w:sz w:val="20"/>
          <w:szCs w:val="20"/>
        </w:rPr>
      </w:pPr>
      <w:r w:rsidRPr="000C718F">
        <w:rPr>
          <w:rFonts w:cs="Arial"/>
          <w:sz w:val="20"/>
          <w:szCs w:val="20"/>
        </w:rPr>
        <w:t>Vybraný Zhotoviteľ je povinný začať vykonávať činnosť autorského dozoru odo dňa odovzdania a prevzatia staveniska Objednávateľom Vybranému Zhotoviteľovi stavby t. j. odo dňa začatia stavebných prác, ktoré sa objednávateľ zaväzuje oznámiť doporučenou zásielkou adresovanou na adresu sídla Vybraného Zhotoviteľa najneskôr 5 (päť) pracovných dní pred začatím stavebných prác a súčasne v</w:t>
      </w:r>
      <w:r w:rsidR="00673500" w:rsidRPr="000C718F">
        <w:rPr>
          <w:rFonts w:cs="Arial"/>
          <w:sz w:val="20"/>
          <w:szCs w:val="20"/>
        </w:rPr>
        <w:t>y</w:t>
      </w:r>
      <w:r w:rsidRPr="000C718F">
        <w:rPr>
          <w:rFonts w:cs="Arial"/>
          <w:sz w:val="20"/>
          <w:szCs w:val="20"/>
        </w:rPr>
        <w:t>zvať Vybraného Zhotoviteľa na výkon AD,</w:t>
      </w:r>
    </w:p>
    <w:p w14:paraId="49B46724" w14:textId="77777777" w:rsidR="00412DF4" w:rsidRPr="000C718F" w:rsidRDefault="00412DF4" w:rsidP="000C718F">
      <w:pPr>
        <w:pStyle w:val="Odsekzoznamu"/>
        <w:numPr>
          <w:ilvl w:val="0"/>
          <w:numId w:val="67"/>
        </w:numPr>
        <w:ind w:left="1134" w:hanging="142"/>
        <w:jc w:val="both"/>
        <w:rPr>
          <w:rFonts w:cs="Arial"/>
          <w:sz w:val="20"/>
          <w:szCs w:val="20"/>
        </w:rPr>
      </w:pPr>
      <w:r w:rsidRPr="000C718F">
        <w:rPr>
          <w:rFonts w:cs="Arial"/>
          <w:sz w:val="20"/>
          <w:szCs w:val="20"/>
        </w:rPr>
        <w:t>každý výkon autorského dozoru na stavbe bude zaznamenaný v stavebnom denníku,</w:t>
      </w:r>
    </w:p>
    <w:p w14:paraId="28E59B15" w14:textId="77777777" w:rsidR="00412DF4" w:rsidRPr="000C718F" w:rsidRDefault="00412DF4" w:rsidP="000C718F">
      <w:pPr>
        <w:pStyle w:val="Odsekzoznamu"/>
        <w:numPr>
          <w:ilvl w:val="0"/>
          <w:numId w:val="67"/>
        </w:numPr>
        <w:ind w:left="1134" w:hanging="142"/>
        <w:jc w:val="both"/>
        <w:rPr>
          <w:rFonts w:cs="Arial"/>
          <w:sz w:val="20"/>
          <w:szCs w:val="20"/>
        </w:rPr>
      </w:pPr>
      <w:r w:rsidRPr="000C718F">
        <w:rPr>
          <w:rFonts w:cs="Arial"/>
          <w:sz w:val="20"/>
          <w:szCs w:val="20"/>
        </w:rPr>
        <w:t xml:space="preserve">termín konania prvého kontrolného dňa bude určený pri preberaní staveniska a každý ďalší termín konania kontrolného dňa bude dohodnutý zápisom v stavebnom denníku, pričom v prípade mimoriadných udalostí na stavbe je objednávateľ  a/ alebo zhotiteľ stavby prostredníctvom objednávateľa oprávnený vyzvať k činnosti AD, kde AD bude povinný sa zúčastniť pracovného stretnutia/ mimoriadneho kontrolného dňa/ zabezpečiť prítomnosť AD na mieste podľa bodu I. tohto písmena, a to najneskôr do 24 (dvadsaťštyri) hodín odo dňa oznámenia/výzvy adresovanej Vybranému Zhotoviteľovi písomne- emailom v súlade s bodom 3.5 písm. II tohto článku Dohody, </w:t>
      </w:r>
    </w:p>
    <w:p w14:paraId="0B7B47A7" w14:textId="77777777" w:rsidR="00412DF4" w:rsidRPr="000C718F" w:rsidRDefault="00412DF4" w:rsidP="000C718F">
      <w:pPr>
        <w:numPr>
          <w:ilvl w:val="0"/>
          <w:numId w:val="67"/>
        </w:numPr>
        <w:spacing w:after="0" w:line="240" w:lineRule="auto"/>
        <w:ind w:left="1134" w:hanging="142"/>
        <w:jc w:val="both"/>
        <w:rPr>
          <w:rFonts w:ascii="Arial" w:hAnsi="Arial" w:cs="Arial"/>
          <w:noProof/>
          <w:sz w:val="20"/>
          <w:szCs w:val="20"/>
        </w:rPr>
      </w:pPr>
      <w:r w:rsidRPr="000C718F">
        <w:rPr>
          <w:rFonts w:ascii="Arial" w:hAnsi="Arial" w:cs="Arial"/>
          <w:noProof/>
          <w:sz w:val="20"/>
          <w:szCs w:val="20"/>
        </w:rPr>
        <w:t>Vybraný Zhotoviteľ sa zaväzuje vykonávať AD priebežne, v prípadne dojednaných termínoch, po celý čas trvania stavby a pri vyhodnotení po jej dokončení, pričom v prípade nemožnosti výkonu AD príslušnou osobou  a to najmä, avšak nie len z dôvodu práceneschopnosti</w:t>
      </w:r>
      <w:r w:rsidRPr="000C718F">
        <w:rPr>
          <w:rFonts w:ascii="Arial" w:hAnsi="Arial" w:cs="Arial"/>
          <w:sz w:val="20"/>
          <w:szCs w:val="20"/>
        </w:rPr>
        <w:t>,</w:t>
      </w:r>
      <w:r w:rsidRPr="000C718F">
        <w:rPr>
          <w:rFonts w:ascii="Arial" w:hAnsi="Arial" w:cs="Arial"/>
          <w:noProof/>
          <w:sz w:val="20"/>
          <w:szCs w:val="20"/>
        </w:rPr>
        <w:t xml:space="preserve"> skončenia pracovného pomeru osoby oprávnenej vykonávať autorský dozor, čerpania materskej dovolenky tejto osoby, prípadne z iných objektivných skutočnosti a dôvodov, zabezpečí Vybraný Zhotoviteľ za seba uvedenú osobu AD plnohodnotnú náhradu a o uvedenej zmene bezodkladne písomne informuje Objednávateľa,</w:t>
      </w:r>
    </w:p>
    <w:p w14:paraId="13788F0A" w14:textId="77777777" w:rsidR="00412DF4" w:rsidRPr="000C718F" w:rsidRDefault="00412DF4" w:rsidP="000C718F">
      <w:pPr>
        <w:numPr>
          <w:ilvl w:val="0"/>
          <w:numId w:val="67"/>
        </w:numPr>
        <w:spacing w:after="0" w:line="240" w:lineRule="auto"/>
        <w:ind w:left="1134" w:hanging="142"/>
        <w:jc w:val="both"/>
        <w:rPr>
          <w:rFonts w:ascii="Arial" w:hAnsi="Arial" w:cs="Arial"/>
          <w:noProof/>
          <w:sz w:val="20"/>
          <w:szCs w:val="20"/>
        </w:rPr>
      </w:pPr>
      <w:r w:rsidRPr="000C718F">
        <w:rPr>
          <w:rFonts w:ascii="Arial" w:hAnsi="Arial" w:cs="Arial"/>
          <w:noProof/>
          <w:sz w:val="20"/>
          <w:szCs w:val="20"/>
        </w:rPr>
        <w:t>termín ukončenia výkonu AD je dňom odovzdania stavby, ktorý bude uvedený v preberacom protokole zhotoviteľa stavby.</w:t>
      </w:r>
    </w:p>
    <w:p w14:paraId="13141D0C" w14:textId="77777777" w:rsidR="00412DF4" w:rsidRPr="000C718F" w:rsidRDefault="00412DF4" w:rsidP="000C718F">
      <w:pPr>
        <w:spacing w:after="0" w:line="240" w:lineRule="auto"/>
        <w:jc w:val="both"/>
        <w:rPr>
          <w:rFonts w:ascii="Arial" w:hAnsi="Arial" w:cs="Arial"/>
          <w:sz w:val="20"/>
          <w:szCs w:val="20"/>
        </w:rPr>
      </w:pPr>
    </w:p>
    <w:p w14:paraId="05AB017F"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Pre AD v rámci každej jednej Objednávky spoločne platí, že:</w:t>
      </w:r>
    </w:p>
    <w:p w14:paraId="0C651817" w14:textId="77777777" w:rsidR="00412DF4" w:rsidRPr="000C718F" w:rsidRDefault="00412DF4" w:rsidP="000C718F">
      <w:pPr>
        <w:spacing w:after="0" w:line="240" w:lineRule="auto"/>
        <w:ind w:left="851" w:hanging="284"/>
        <w:jc w:val="both"/>
        <w:rPr>
          <w:rFonts w:ascii="Arial" w:hAnsi="Arial" w:cs="Arial"/>
          <w:sz w:val="20"/>
          <w:szCs w:val="20"/>
        </w:rPr>
      </w:pPr>
      <w:r w:rsidRPr="000C718F">
        <w:rPr>
          <w:rFonts w:ascii="Arial" w:hAnsi="Arial" w:cs="Arial"/>
          <w:sz w:val="20"/>
          <w:szCs w:val="20"/>
        </w:rPr>
        <w:t xml:space="preserve">a) </w:t>
      </w:r>
      <w:r w:rsidRPr="000C718F">
        <w:rPr>
          <w:rFonts w:ascii="Arial" w:hAnsi="Arial" w:cs="Arial"/>
          <w:sz w:val="20"/>
          <w:szCs w:val="20"/>
        </w:rPr>
        <w:tab/>
        <w:t>Vybraný Zhotoviteľ je povinný pri výkone AD v rámci konkrétnej Objednávky postupovať s odbornou starostlivosťou. Vybraný Zhotoviteľ je povinný zachovávať mlčanlivosť o všetkých informáciách, o ktorých sa dozvedel pri vykonávaní AD. S poskytnutými podkladmi a informáciami získanými pri vykonávaní AD Vybraný Zhotoviteľ nie je oprávnený nakladať inak, ako za účelom výkonu AD, najmä ich nesmie sprístupniť tretím osobám, s výnimkou tretích osôb, ktoré prišli do styku s takými podkladmi a informáciami  za účelom vykonania AD, a to ani po zániku tejto Dohody. Zhotoviteľ je zároveň povinný zabezpečiť, že akákoľvek tretia strana, ktorej sú informácie sprístupnené v súlade s touto Dohodou, dodrží vyššie uvedený záväzok mlčanlivosti,</w:t>
      </w:r>
    </w:p>
    <w:p w14:paraId="1D59F19D" w14:textId="77777777" w:rsidR="00412DF4" w:rsidRPr="000C718F" w:rsidRDefault="00412DF4" w:rsidP="000C718F">
      <w:pPr>
        <w:spacing w:after="0" w:line="240" w:lineRule="auto"/>
        <w:ind w:left="851" w:hanging="284"/>
        <w:jc w:val="both"/>
        <w:rPr>
          <w:rFonts w:ascii="Arial" w:hAnsi="Arial" w:cs="Arial"/>
          <w:bCs/>
          <w:noProof/>
          <w:sz w:val="20"/>
          <w:szCs w:val="20"/>
        </w:rPr>
      </w:pPr>
      <w:r w:rsidRPr="000C718F">
        <w:rPr>
          <w:rFonts w:ascii="Arial" w:hAnsi="Arial" w:cs="Arial"/>
          <w:sz w:val="20"/>
          <w:szCs w:val="20"/>
        </w:rPr>
        <w:t>b) strany Dohody sa dohodli, že vzájomná komunikácia, prijímanie, doručovanie písomností bude prebiehať prostredníctvom osôb Objednávateľa oprávnených na rokovanie vo veciach technických</w:t>
      </w:r>
      <w:r w:rsidRPr="000C718F">
        <w:rPr>
          <w:rFonts w:ascii="Arial" w:hAnsi="Arial" w:cs="Arial"/>
          <w:bCs/>
          <w:noProof/>
          <w:sz w:val="20"/>
          <w:szCs w:val="20"/>
        </w:rPr>
        <w:t xml:space="preserve"> uvedených v Prílohe č. 5 tejto Dohody alebo nimi poverenou osobou a osôb Vybraného Zhotoviteľa, ktoré sa Vybraný Zhotoviteľ zaväzuje písomne oznámiť Objednávateľovi súčasne s potvrdením </w:t>
      </w:r>
      <w:r w:rsidRPr="000C718F">
        <w:rPr>
          <w:rFonts w:ascii="Arial" w:hAnsi="Arial" w:cs="Arial"/>
          <w:bCs/>
          <w:sz w:val="20"/>
          <w:szCs w:val="20"/>
        </w:rPr>
        <w:t>Objednávk</w:t>
      </w:r>
      <w:r w:rsidRPr="000C718F">
        <w:rPr>
          <w:rFonts w:ascii="Arial" w:hAnsi="Arial" w:cs="Arial"/>
          <w:bCs/>
          <w:noProof/>
          <w:sz w:val="20"/>
          <w:szCs w:val="20"/>
        </w:rPr>
        <w:t>y v zmysle bodu 1.3 článku 1 časti 3. tejto Dohody.</w:t>
      </w:r>
    </w:p>
    <w:p w14:paraId="1E96E3E9"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Miestom predloženia záverečnej správy AD je sídlo Objednávateľa, ak nie je v Objednávke určené iné miesto.</w:t>
      </w:r>
    </w:p>
    <w:p w14:paraId="1DB22D40"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Vybraný Zhotoviteľ sa zaväzuje bez zbytočného odkladu e-mailom oboznámiť Objednávateľa o vzniku akejkoľvek udalosti, ktorá bráni a/ alebo sťažuje vykonanie AD riadne a včas.</w:t>
      </w:r>
    </w:p>
    <w:p w14:paraId="577EAE4A" w14:textId="77777777" w:rsidR="00412DF4" w:rsidRPr="000C718F" w:rsidRDefault="00412DF4" w:rsidP="000C718F">
      <w:pPr>
        <w:pStyle w:val="Odsekzoznamu"/>
        <w:numPr>
          <w:ilvl w:val="1"/>
          <w:numId w:val="69"/>
        </w:numPr>
        <w:ind w:left="567" w:hanging="568"/>
        <w:contextualSpacing/>
        <w:jc w:val="both"/>
        <w:rPr>
          <w:rFonts w:eastAsia="Calibri" w:cs="Arial"/>
          <w:bCs/>
          <w:sz w:val="20"/>
          <w:szCs w:val="20"/>
        </w:rPr>
      </w:pPr>
      <w:r w:rsidRPr="000C718F">
        <w:rPr>
          <w:rFonts w:cs="Arial"/>
          <w:sz w:val="20"/>
          <w:szCs w:val="20"/>
        </w:rPr>
        <w:t>Záväzok Vybraného Zhotoviteľa</w:t>
      </w:r>
      <w:r w:rsidRPr="000C718F">
        <w:rPr>
          <w:rFonts w:eastAsia="Calibri" w:cs="Arial"/>
          <w:sz w:val="20"/>
          <w:szCs w:val="20"/>
        </w:rPr>
        <w:t xml:space="preserve"> vykonať a AD podľa konkrétnej Objednávky je splnený dňom </w:t>
      </w:r>
      <w:bookmarkStart w:id="79" w:name="_Hlk195791704"/>
      <w:r w:rsidRPr="000C718F">
        <w:rPr>
          <w:rFonts w:eastAsia="Calibri" w:cs="Arial"/>
          <w:sz w:val="20"/>
          <w:szCs w:val="20"/>
        </w:rPr>
        <w:t xml:space="preserve">písomného odovzdania a písomného prevzatia záverečnej správy AD Objednávateľom formou podpísania Odovzdávacieho a preberacieho protokolu </w:t>
      </w:r>
      <w:bookmarkEnd w:id="79"/>
      <w:r w:rsidRPr="000C718F">
        <w:rPr>
          <w:rFonts w:eastAsia="Calibri" w:cs="Arial"/>
          <w:sz w:val="20"/>
          <w:szCs w:val="20"/>
        </w:rPr>
        <w:t>v súlade s čl. 3 tejto časti Dohody.</w:t>
      </w:r>
    </w:p>
    <w:p w14:paraId="31F13602" w14:textId="77777777" w:rsidR="00412DF4" w:rsidRPr="000C718F" w:rsidRDefault="00412DF4" w:rsidP="000C718F">
      <w:pPr>
        <w:shd w:val="clear" w:color="auto" w:fill="FFFFFF"/>
        <w:spacing w:after="0" w:line="240" w:lineRule="auto"/>
        <w:ind w:left="567"/>
        <w:contextualSpacing/>
        <w:jc w:val="both"/>
        <w:rPr>
          <w:rFonts w:ascii="Arial" w:eastAsia="Calibri" w:hAnsi="Arial" w:cs="Arial"/>
          <w:sz w:val="20"/>
          <w:szCs w:val="20"/>
        </w:rPr>
      </w:pPr>
    </w:p>
    <w:p w14:paraId="0DB1BE80" w14:textId="77777777" w:rsidR="00412DF4" w:rsidRPr="000C718F" w:rsidRDefault="00412DF4" w:rsidP="000C718F">
      <w:pPr>
        <w:shd w:val="clear" w:color="auto" w:fill="FFFFFF"/>
        <w:spacing w:after="0" w:line="240" w:lineRule="auto"/>
        <w:ind w:left="567"/>
        <w:contextualSpacing/>
        <w:jc w:val="both"/>
        <w:rPr>
          <w:rFonts w:ascii="Arial" w:eastAsia="Calibri" w:hAnsi="Arial" w:cs="Arial"/>
          <w:sz w:val="20"/>
          <w:szCs w:val="20"/>
        </w:rPr>
      </w:pPr>
    </w:p>
    <w:p w14:paraId="76E5EAD2"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4</w:t>
      </w:r>
    </w:p>
    <w:p w14:paraId="6D6E6E93" w14:textId="77777777" w:rsidR="00412DF4" w:rsidRPr="000C718F" w:rsidRDefault="00412DF4" w:rsidP="000C718F">
      <w:pPr>
        <w:shd w:val="clear" w:color="auto" w:fill="FFFFFF"/>
        <w:spacing w:after="0" w:line="240" w:lineRule="auto"/>
        <w:ind w:left="567" w:hanging="425"/>
        <w:contextualSpacing/>
        <w:jc w:val="center"/>
        <w:rPr>
          <w:rFonts w:ascii="Arial" w:eastAsia="Calibri" w:hAnsi="Arial" w:cs="Arial"/>
          <w:b/>
          <w:sz w:val="20"/>
          <w:szCs w:val="20"/>
        </w:rPr>
      </w:pPr>
      <w:r w:rsidRPr="000C718F">
        <w:rPr>
          <w:rFonts w:ascii="Arial" w:eastAsia="Calibri" w:hAnsi="Arial" w:cs="Arial"/>
          <w:b/>
          <w:sz w:val="20"/>
          <w:szCs w:val="20"/>
        </w:rPr>
        <w:t>Ukončenie výkonu AD v zmysle objednávky</w:t>
      </w:r>
    </w:p>
    <w:p w14:paraId="4094FA02" w14:textId="77777777" w:rsidR="00412DF4" w:rsidRPr="000C718F" w:rsidRDefault="00412DF4" w:rsidP="000C718F">
      <w:pPr>
        <w:shd w:val="clear" w:color="auto" w:fill="FFFFFF"/>
        <w:spacing w:after="0" w:line="240" w:lineRule="auto"/>
        <w:contextualSpacing/>
        <w:jc w:val="center"/>
        <w:rPr>
          <w:rFonts w:ascii="Arial" w:eastAsia="Calibri" w:hAnsi="Arial" w:cs="Arial"/>
          <w:b/>
          <w:sz w:val="20"/>
          <w:szCs w:val="20"/>
        </w:rPr>
      </w:pPr>
    </w:p>
    <w:p w14:paraId="2E47FB44" w14:textId="77777777" w:rsidR="00412DF4" w:rsidRPr="000C718F" w:rsidRDefault="00412DF4" w:rsidP="000C718F">
      <w:pPr>
        <w:shd w:val="clear" w:color="auto" w:fill="FFFFFF"/>
        <w:spacing w:after="0" w:line="240" w:lineRule="auto"/>
        <w:ind w:left="567"/>
        <w:contextualSpacing/>
        <w:jc w:val="center"/>
        <w:rPr>
          <w:rFonts w:ascii="Arial" w:eastAsia="Calibri" w:hAnsi="Arial" w:cs="Arial"/>
          <w:b/>
          <w:sz w:val="20"/>
          <w:szCs w:val="20"/>
        </w:rPr>
      </w:pPr>
    </w:p>
    <w:p w14:paraId="1A7F1FB2"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V prípade výkonu AD je Vybraný Zhotoviteľ povinný pri ukončení výkonu AD vyhotoviť zaverečnú správu AD so spísanými odsúhlasenými zmenami a fotodokumentáciu odsúhlasených zmien s prípadnymi výkresmi realizovaných zmien oproti schválenej pôvodnej projektovej dokumentácii, v súlade s bodom 2.1. písm. j) článku 2 tejto časti Dohody.</w:t>
      </w:r>
    </w:p>
    <w:p w14:paraId="19EFA7CA"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p>
    <w:p w14:paraId="1A04A5BC"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r w:rsidRPr="000C718F">
        <w:rPr>
          <w:rFonts w:ascii="Arial" w:eastAsia="Calibri" w:hAnsi="Arial" w:cs="Arial"/>
          <w:b/>
          <w:bCs/>
          <w:sz w:val="20"/>
          <w:szCs w:val="20"/>
        </w:rPr>
        <w:tab/>
      </w:r>
    </w:p>
    <w:p w14:paraId="3F56DD5C"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5</w:t>
      </w:r>
    </w:p>
    <w:p w14:paraId="0276F7E1" w14:textId="77777777" w:rsidR="00412DF4" w:rsidRPr="000C718F" w:rsidRDefault="00412DF4" w:rsidP="000C718F">
      <w:pPr>
        <w:shd w:val="clear" w:color="auto" w:fill="FFFFFF"/>
        <w:spacing w:after="0" w:line="240" w:lineRule="auto"/>
        <w:ind w:left="567" w:hanging="141"/>
        <w:jc w:val="center"/>
        <w:rPr>
          <w:rFonts w:ascii="Arial" w:eastAsia="Calibri" w:hAnsi="Arial" w:cs="Arial"/>
          <w:b/>
          <w:bCs/>
          <w:sz w:val="20"/>
          <w:szCs w:val="20"/>
        </w:rPr>
      </w:pPr>
      <w:r w:rsidRPr="000C718F">
        <w:rPr>
          <w:rFonts w:ascii="Arial" w:eastAsia="Calibri" w:hAnsi="Arial" w:cs="Arial"/>
          <w:b/>
          <w:bCs/>
          <w:sz w:val="20"/>
          <w:szCs w:val="20"/>
        </w:rPr>
        <w:t>Cena za vykonanie autorského dozoru, platobné a fakturačné podmienky k Objednávke</w:t>
      </w:r>
    </w:p>
    <w:p w14:paraId="291023F8" w14:textId="77777777" w:rsidR="00412DF4" w:rsidRPr="000C718F" w:rsidRDefault="00412DF4" w:rsidP="000C718F">
      <w:pPr>
        <w:shd w:val="clear" w:color="auto" w:fill="FFFFFF"/>
        <w:spacing w:after="0" w:line="240" w:lineRule="auto"/>
        <w:jc w:val="center"/>
        <w:rPr>
          <w:rFonts w:ascii="Arial" w:hAnsi="Arial" w:cs="Arial"/>
          <w:b/>
          <w:sz w:val="20"/>
          <w:szCs w:val="20"/>
        </w:rPr>
      </w:pPr>
    </w:p>
    <w:p w14:paraId="6B40A188"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Cena výkonu AD v zmysle konkrétnej Objednávky je stanovená v zmysle zákona č. 18/1996 Z. z. o cenách v znení neskorších predpisov a vyhlášky Ministerstva financií SR č. 87/1996 Z. z., ktorou sa vykonáva zákon o cenách. Cena vykonania a dodania Predmetu Dohody je stanovená v súlade s Opisom predmetu zákazky uvedeným v Prílohe č. 2, s </w:t>
      </w:r>
      <w:r w:rsidRPr="000C718F" w:rsidDel="00615DF2">
        <w:rPr>
          <w:rFonts w:eastAsia="Calibri" w:cs="Arial"/>
          <w:sz w:val="20"/>
          <w:szCs w:val="20"/>
        </w:rPr>
        <w:t xml:space="preserve"> </w:t>
      </w:r>
      <w:r w:rsidRPr="000C718F">
        <w:rPr>
          <w:rFonts w:eastAsia="Calibri" w:cs="Arial"/>
          <w:sz w:val="20"/>
          <w:szCs w:val="20"/>
        </w:rPr>
        <w:t>jednotkovou cenou nastavenou v súlade s touto Dohodou (jednotková cena Zhotoviteľa za výkon AD ponúknutá Zhotoviteľom v rámci verejného obstarávania, ktoré predchádzalo uzavretiu tejto Dohody), ako aj v súlade s výsledkom Opätovného otvorenia súťaže v rámci ktorého sa stal Vybraným Zhotoviteľom a zahŕňa všetky náklady a hotové výdavky spojené s riadnym vykonaním a dodaním Predmetu Dohody vrátane výkonu AD podľa konkrétnej Objednávky.</w:t>
      </w:r>
    </w:p>
    <w:p w14:paraId="2981D758"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 xml:space="preserve">Cena za vykonanie AD podľa konkrétnej Objednávky, bude tvorená súčinom jednotkovej ceny Zhotoviteľa za výkon AD uvedenej v Prílohe č. 1 tejto Dohody a  predpokladaného rozsahu výkonu AD hodín stanoveného Objednávateľom (predpokladaný počet hodín) vo Výzve na predloženie  ponuky v  rámci Opätovného otvorenia súťaže. Vybraný  Zhotoviteľ sa zaväzuje AD v požadovanom rozsahu na základe príslušnej Objednávky dodať, resp. vykonať. </w:t>
      </w:r>
    </w:p>
    <w:p w14:paraId="752F0509"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 xml:space="preserve">Predpokladaný rozsah hodín stanovený Objednávateľom vo výzve Objednávateľa na predloženie  ponuky v  rámci Opätovného otvorenia súťaže, môže byť počas celého trvania výkonu AD na základe príslušnej Objednávky Objednávateľom navýšený v nutnom rozsahu, ak potreba úpravy rozsahu výkonu AD je nevyhnutná pre riadnu realizáciu AD a vyplynula z okolností, ktoré Objednávateľ identifikoval až počas realizácie AD. </w:t>
      </w:r>
    </w:p>
    <w:p w14:paraId="27E121B5" w14:textId="49DC3335"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lastRenderedPageBreak/>
        <w:t>Objednávateľ sa zaväzuje odmenu za vykonanie  AD v rámci príslušnej Objednávky/ príslušných Objednávok uhrádzať Vybranému Zhotoviteľovi na základe faktúr vyhotovených Vybraným Zhotoviteľom na základe mu vystavených Objednávok Objednávateľom</w:t>
      </w:r>
      <w:r w:rsidR="007E48CA" w:rsidRPr="000C718F">
        <w:rPr>
          <w:rFonts w:eastAsia="Calibri" w:cs="Arial"/>
          <w:sz w:val="20"/>
          <w:szCs w:val="20"/>
        </w:rPr>
        <w:t>.</w:t>
      </w:r>
      <w:r w:rsidRPr="000C718F">
        <w:rPr>
          <w:rFonts w:eastAsia="Calibri" w:cs="Arial"/>
          <w:sz w:val="20"/>
          <w:szCs w:val="20"/>
        </w:rPr>
        <w:t xml:space="preserve"> </w:t>
      </w:r>
    </w:p>
    <w:p w14:paraId="02D6E4EA"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Fakturácia sa uskutoční pre každé vykonanie AD samostatne v zmysle príslušnej Objednávky, na základe Zmluvnými stranami podpísaného Odozdávacieho a preberacieho protokolu, prílohou ktorého bude Súpis skutočne vykonaných prác, pričom uvedené dokumenty budú tvoriť prílohu ku každej vystavenej faktúre Vybraným Zhotoviteľom.</w:t>
      </w:r>
    </w:p>
    <w:p w14:paraId="0918956A"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Vybraný Zhotoviteľ vystaví faktúru za výkon AD do 5 (piatich) kalendárnych dní odo uplynutia kalendárneho mesiaca, počas ktorého bola Objednávateľom písomne prevzatá záverečná správa AD Objednávateľom formou podpísania Odovzdávacieho a preberacieho protokolu v zmysle čl. 3 bodu 3.6 tejto časti Dohody v písomnej forme v počte 2 (dvoch) vyhotovení pre Objednávateľa. Na účely fakturácie sa za deň dodania AD považuje deň podpísania odovzdávacieho a preberacieho protokolu oboma zmluvnými stranami.</w:t>
      </w:r>
    </w:p>
    <w:p w14:paraId="0F28C407" w14:textId="77777777" w:rsidR="00412DF4" w:rsidRPr="000C718F" w:rsidRDefault="00412DF4" w:rsidP="000C718F">
      <w:pPr>
        <w:tabs>
          <w:tab w:val="left" w:pos="426"/>
          <w:tab w:val="left" w:pos="540"/>
        </w:tabs>
        <w:spacing w:after="0" w:line="240" w:lineRule="auto"/>
        <w:jc w:val="both"/>
        <w:rPr>
          <w:rFonts w:ascii="Arial" w:hAnsi="Arial" w:cs="Arial"/>
          <w:noProof/>
          <w:sz w:val="20"/>
          <w:szCs w:val="20"/>
          <w:lang w:eastAsia="sk-SK"/>
        </w:rPr>
      </w:pPr>
    </w:p>
    <w:p w14:paraId="29F4F3B6" w14:textId="77777777" w:rsidR="00412DF4" w:rsidRPr="000C718F" w:rsidRDefault="00412DF4" w:rsidP="000C718F">
      <w:pPr>
        <w:tabs>
          <w:tab w:val="left" w:pos="426"/>
          <w:tab w:val="left" w:pos="540"/>
        </w:tabs>
        <w:spacing w:after="0" w:line="240" w:lineRule="auto"/>
        <w:jc w:val="both"/>
        <w:rPr>
          <w:rFonts w:ascii="Arial" w:hAnsi="Arial" w:cs="Arial"/>
          <w:noProof/>
          <w:sz w:val="20"/>
          <w:szCs w:val="20"/>
          <w:lang w:eastAsia="sk-SK"/>
        </w:rPr>
      </w:pPr>
    </w:p>
    <w:p w14:paraId="35365A08"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6</w:t>
      </w:r>
    </w:p>
    <w:p w14:paraId="0128BCFD"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Sankcie</w:t>
      </w:r>
      <w:r w:rsidRPr="000C718F">
        <w:rPr>
          <w:rFonts w:ascii="Arial" w:hAnsi="Arial" w:cs="Arial"/>
          <w:b/>
          <w:sz w:val="20"/>
          <w:szCs w:val="20"/>
          <w:lang w:eastAsia="sk-SK"/>
        </w:rPr>
        <w:t xml:space="preserve"> a náhrada škody</w:t>
      </w:r>
    </w:p>
    <w:p w14:paraId="12E6EA1A" w14:textId="77777777" w:rsidR="00412DF4" w:rsidRPr="000C718F" w:rsidRDefault="00412DF4" w:rsidP="000C718F">
      <w:pPr>
        <w:spacing w:after="0" w:line="240" w:lineRule="auto"/>
        <w:contextualSpacing/>
        <w:jc w:val="both"/>
        <w:rPr>
          <w:rFonts w:ascii="Arial" w:hAnsi="Arial" w:cs="Arial"/>
          <w:sz w:val="20"/>
          <w:szCs w:val="20"/>
        </w:rPr>
      </w:pPr>
    </w:p>
    <w:p w14:paraId="3FAF9B69"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 xml:space="preserve">V prípade omeškania Vybraného Zhotoviteľa s vykonaním/ vykonávaním AD v súlade s vystavenou Objednávkou, zaväzuje sa Vybraný Zhotoviteľ zaplatiť Objednávateľovi zmluvnú pokutu vo výške </w:t>
      </w:r>
      <w:bookmarkStart w:id="80" w:name="_Hlk196741020"/>
      <w:r w:rsidRPr="000C718F">
        <w:rPr>
          <w:rFonts w:eastAsia="Calibri" w:cs="Arial"/>
          <w:b/>
          <w:sz w:val="20"/>
          <w:szCs w:val="20"/>
        </w:rPr>
        <w:t>1 % (jedno percento)</w:t>
      </w:r>
      <w:bookmarkEnd w:id="80"/>
      <w:r w:rsidRPr="000C718F">
        <w:rPr>
          <w:rFonts w:eastAsia="Calibri" w:cs="Arial"/>
          <w:b/>
          <w:sz w:val="20"/>
          <w:szCs w:val="20"/>
        </w:rPr>
        <w:t xml:space="preserve"> </w:t>
      </w:r>
      <w:r w:rsidRPr="000C718F">
        <w:rPr>
          <w:rFonts w:eastAsia="Calibri" w:cs="Arial"/>
          <w:sz w:val="20"/>
          <w:szCs w:val="20"/>
        </w:rPr>
        <w:t>z ceny príslušnej Objednávky, a to za každý, aj začatý deň omeškania Vybraného Zhotoviteľa. S prihliadnutím na predpokladanú hodnotu jednotlivých Objednávok, zmluvné strany považujú dohodnutú výšku zmluvnej pokuty za primeranú na plnenie jej prevenčnej funkcie.</w:t>
      </w:r>
    </w:p>
    <w:p w14:paraId="4EE9DC11"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V prípade omeškania Objednávateľa so zaplatením faktúry za vykonaný AD vzniká Vybranému Zhotoviteľovi nárok</w:t>
      </w:r>
      <w:r w:rsidRPr="000C718F">
        <w:rPr>
          <w:rFonts w:eastAsia="Calibri" w:cs="Arial"/>
          <w:sz w:val="20"/>
          <w:szCs w:val="20"/>
          <w:lang w:eastAsia="sk-SK"/>
        </w:rPr>
        <w:t xml:space="preserve"> na zaplatenie úroku z omeškania vo výške </w:t>
      </w:r>
      <w:r w:rsidRPr="000C718F">
        <w:rPr>
          <w:rFonts w:eastAsia="Calibri" w:cs="Arial"/>
          <w:b/>
          <w:sz w:val="20"/>
          <w:szCs w:val="20"/>
          <w:lang w:eastAsia="sk-SK"/>
        </w:rPr>
        <w:t>1 % (jedno percento) z dlžnej sumy</w:t>
      </w:r>
      <w:r w:rsidRPr="000C718F">
        <w:rPr>
          <w:rFonts w:eastAsia="Calibri" w:cs="Arial"/>
          <w:sz w:val="20"/>
          <w:szCs w:val="20"/>
          <w:lang w:eastAsia="sk-SK"/>
        </w:rPr>
        <w:t xml:space="preserve"> </w:t>
      </w:r>
      <w:r w:rsidRPr="000C718F">
        <w:rPr>
          <w:rFonts w:eastAsia="Calibri" w:cs="Arial"/>
          <w:sz w:val="20"/>
          <w:szCs w:val="20"/>
        </w:rPr>
        <w:t>z ceny príslušnej Objednávky, a to za každý, aj začatý deň omeškania Objednávateľa.</w:t>
      </w:r>
    </w:p>
    <w:p w14:paraId="7CAC589B"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 xml:space="preserve">Uplatnenie sankčného plnenia voči povinnej strane na základe tejto Dohody, sa realizuje písomne, v súlade s ustanoveniami tejto Dohody, najmä nie však výlučene uvedenými v bodoch 3.3 a 7.15 v časti 4. tejto Dohody. </w:t>
      </w:r>
    </w:p>
    <w:p w14:paraId="7AD029BE" w14:textId="77777777" w:rsidR="00412DF4" w:rsidRPr="000C718F" w:rsidRDefault="00412DF4" w:rsidP="000C718F">
      <w:pPr>
        <w:pStyle w:val="Odsekzoznamu"/>
        <w:ind w:left="567"/>
        <w:contextualSpacing/>
        <w:jc w:val="both"/>
        <w:rPr>
          <w:rFonts w:eastAsia="Calibri" w:cs="Arial"/>
          <w:sz w:val="20"/>
          <w:szCs w:val="20"/>
        </w:rPr>
      </w:pPr>
    </w:p>
    <w:p w14:paraId="1EDE4C8C" w14:textId="77777777" w:rsidR="00412DF4" w:rsidRPr="000C718F" w:rsidRDefault="00412DF4" w:rsidP="000C718F">
      <w:pPr>
        <w:spacing w:after="0" w:line="240" w:lineRule="auto"/>
        <w:ind w:left="567"/>
        <w:rPr>
          <w:rFonts w:ascii="Arial" w:eastAsia="Calibri" w:hAnsi="Arial" w:cs="Arial"/>
          <w:b/>
          <w:sz w:val="20"/>
          <w:szCs w:val="20"/>
        </w:rPr>
      </w:pPr>
    </w:p>
    <w:p w14:paraId="512B4756" w14:textId="77777777" w:rsidR="00412DF4" w:rsidRPr="000C718F" w:rsidRDefault="00412DF4" w:rsidP="000C718F">
      <w:pPr>
        <w:pStyle w:val="Odsekzoznamu"/>
        <w:numPr>
          <w:ilvl w:val="0"/>
          <w:numId w:val="69"/>
        </w:numPr>
        <w:ind w:left="567" w:hanging="425"/>
        <w:contextualSpacing/>
        <w:jc w:val="center"/>
        <w:rPr>
          <w:rFonts w:eastAsiaTheme="minorHAnsi" w:cs="Arial"/>
          <w:b/>
          <w:sz w:val="20"/>
          <w:szCs w:val="20"/>
        </w:rPr>
      </w:pPr>
      <w:r w:rsidRPr="000C718F">
        <w:rPr>
          <w:rFonts w:eastAsiaTheme="minorHAnsi" w:cs="Arial"/>
          <w:b/>
          <w:sz w:val="20"/>
          <w:szCs w:val="20"/>
        </w:rPr>
        <w:t>Článok 7</w:t>
      </w:r>
    </w:p>
    <w:p w14:paraId="045C9C17"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Ukončenie Objednávky</w:t>
      </w:r>
    </w:p>
    <w:p w14:paraId="6FDCDCC5" w14:textId="77777777" w:rsidR="00412DF4" w:rsidRPr="000C718F" w:rsidRDefault="00412DF4" w:rsidP="000C718F">
      <w:pPr>
        <w:widowControl w:val="0"/>
        <w:shd w:val="clear" w:color="auto" w:fill="FFFFFF"/>
        <w:autoSpaceDE w:val="0"/>
        <w:autoSpaceDN w:val="0"/>
        <w:adjustRightInd w:val="0"/>
        <w:spacing w:after="0" w:line="240" w:lineRule="auto"/>
        <w:ind w:left="567" w:hanging="567"/>
        <w:contextualSpacing/>
        <w:rPr>
          <w:rFonts w:ascii="Arial" w:hAnsi="Arial" w:cs="Arial"/>
          <w:b/>
          <w:sz w:val="20"/>
          <w:szCs w:val="20"/>
        </w:rPr>
      </w:pPr>
    </w:p>
    <w:p w14:paraId="070E572C" w14:textId="77777777" w:rsidR="00412DF4" w:rsidRPr="000C718F" w:rsidRDefault="00412DF4" w:rsidP="000C718F">
      <w:pPr>
        <w:pStyle w:val="Odsekzoznamu"/>
        <w:numPr>
          <w:ilvl w:val="1"/>
          <w:numId w:val="69"/>
        </w:numPr>
        <w:ind w:left="567" w:hanging="568"/>
        <w:contextualSpacing/>
        <w:jc w:val="both"/>
        <w:rPr>
          <w:rFonts w:cs="Arial"/>
          <w:sz w:val="20"/>
          <w:szCs w:val="20"/>
          <w:lang w:eastAsia="sk-SK"/>
        </w:rPr>
      </w:pPr>
      <w:r w:rsidRPr="000C718F">
        <w:rPr>
          <w:rFonts w:eastAsia="Calibri" w:cs="Arial"/>
          <w:sz w:val="20"/>
          <w:szCs w:val="20"/>
        </w:rPr>
        <w:t>Objednávku, ktorej súčasťou je výkon AD je možné ukončiť spôsobom a za podmienok stanovených v článku 7 časti 2 tejto Dohody.</w:t>
      </w:r>
    </w:p>
    <w:p w14:paraId="4C32F226" w14:textId="77777777" w:rsidR="00412DF4" w:rsidRPr="000C718F" w:rsidRDefault="00412DF4" w:rsidP="000C718F">
      <w:pPr>
        <w:pStyle w:val="Odsekzoznamu"/>
        <w:ind w:left="567"/>
        <w:contextualSpacing/>
        <w:jc w:val="both"/>
        <w:rPr>
          <w:rFonts w:cs="Arial"/>
          <w:sz w:val="20"/>
          <w:szCs w:val="20"/>
          <w:lang w:eastAsia="sk-SK"/>
        </w:rPr>
      </w:pPr>
    </w:p>
    <w:p w14:paraId="59807A5D" w14:textId="77777777" w:rsidR="00412DF4" w:rsidRPr="000C718F" w:rsidRDefault="00412DF4" w:rsidP="000C718F">
      <w:pPr>
        <w:pStyle w:val="Odsekzoznamu"/>
        <w:ind w:left="567"/>
        <w:contextualSpacing/>
        <w:jc w:val="both"/>
        <w:rPr>
          <w:rFonts w:cs="Arial"/>
          <w:sz w:val="20"/>
          <w:szCs w:val="20"/>
          <w:lang w:eastAsia="sk-SK"/>
        </w:rPr>
      </w:pPr>
    </w:p>
    <w:p w14:paraId="30E32478"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8</w:t>
      </w:r>
    </w:p>
    <w:p w14:paraId="14FACB8A" w14:textId="77777777" w:rsidR="00412DF4" w:rsidRPr="000C718F" w:rsidRDefault="00412DF4" w:rsidP="000C718F">
      <w:pPr>
        <w:pStyle w:val="Odsekzoznamu"/>
        <w:ind w:left="567"/>
        <w:contextualSpacing/>
        <w:jc w:val="center"/>
        <w:rPr>
          <w:rFonts w:cs="Arial"/>
          <w:b/>
          <w:sz w:val="20"/>
          <w:szCs w:val="20"/>
          <w:lang w:eastAsia="sk-SK"/>
        </w:rPr>
      </w:pPr>
      <w:r w:rsidRPr="000C718F">
        <w:rPr>
          <w:rFonts w:cs="Arial"/>
          <w:b/>
          <w:sz w:val="20"/>
          <w:szCs w:val="20"/>
          <w:lang w:eastAsia="sk-SK"/>
        </w:rPr>
        <w:t>Zodpovednosť pri výkona AD</w:t>
      </w:r>
    </w:p>
    <w:p w14:paraId="745F2C98" w14:textId="77777777" w:rsidR="00412DF4" w:rsidRPr="000C718F" w:rsidRDefault="00412DF4" w:rsidP="000C718F">
      <w:pPr>
        <w:pStyle w:val="Odsekzoznamu"/>
        <w:ind w:left="567"/>
        <w:contextualSpacing/>
        <w:jc w:val="center"/>
        <w:rPr>
          <w:rFonts w:cs="Arial"/>
          <w:b/>
          <w:sz w:val="20"/>
          <w:szCs w:val="20"/>
          <w:lang w:eastAsia="sk-SK"/>
        </w:rPr>
      </w:pPr>
    </w:p>
    <w:p w14:paraId="023EBDA8" w14:textId="77777777" w:rsidR="00412DF4" w:rsidRPr="000C718F" w:rsidRDefault="00412DF4" w:rsidP="000C718F">
      <w:pPr>
        <w:pStyle w:val="Odsekzoznamu"/>
        <w:numPr>
          <w:ilvl w:val="1"/>
          <w:numId w:val="69"/>
        </w:numPr>
        <w:ind w:left="567" w:hanging="567"/>
        <w:jc w:val="both"/>
        <w:rPr>
          <w:rFonts w:eastAsia="Calibri" w:cs="Arial"/>
          <w:sz w:val="20"/>
          <w:szCs w:val="20"/>
        </w:rPr>
      </w:pPr>
      <w:r w:rsidRPr="000C718F">
        <w:rPr>
          <w:rFonts w:eastAsia="Calibri" w:cs="Arial"/>
          <w:sz w:val="20"/>
          <w:szCs w:val="20"/>
        </w:rPr>
        <w:t xml:space="preserve">Vybraný Zhotoviteľ sa zaväzuje, že pri vykonávaní AD bude postupovať s odbornou starostlivosťou, bude dodržiavať ustanovenia všeobecne záväzných právnych predpisov platných a účinných v Slovenskej republike, príslušné technické normy vzťahujúce sa na výkon AD. Vybraný Zhotoviteľ AD zodpovedá Objednávateľovi za škodu spôsobenú porušením jeho povinností podľa tejto Dohody, ibaže preukáže, že porušenie povinností bolo spôsobené okolnosťami vylučujúcimi zodpovednosť. </w:t>
      </w:r>
    </w:p>
    <w:p w14:paraId="3BFE8204"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Ak pri vykonávaní AD Vybraným Zhotoviteľom vzniknú nejasnosti týkajúce sa spôsobu jeho vykonávania, ktoré nemožno odstrániť výkladom tejto Dohody, Vybraný Zhotoviteľ sa zaväzuje pri ich riešení riadiť sa príslušnými písomnými pokynmi Objednávateľa a zápismi z pracovných stretnutí.</w:t>
      </w:r>
    </w:p>
    <w:p w14:paraId="2DCE9ED6" w14:textId="77777777" w:rsidR="00412DF4" w:rsidRPr="000C718F" w:rsidRDefault="00412DF4" w:rsidP="000C718F">
      <w:pPr>
        <w:pStyle w:val="Odsekzoznamu"/>
        <w:numPr>
          <w:ilvl w:val="1"/>
          <w:numId w:val="69"/>
        </w:numPr>
        <w:ind w:left="567" w:hanging="568"/>
        <w:contextualSpacing/>
        <w:jc w:val="both"/>
        <w:rPr>
          <w:rFonts w:cs="Arial"/>
          <w:color w:val="000000"/>
          <w:sz w:val="20"/>
          <w:szCs w:val="20"/>
          <w:lang w:eastAsia="sk-SK"/>
        </w:rPr>
      </w:pPr>
      <w:r w:rsidRPr="000C718F">
        <w:rPr>
          <w:rFonts w:cs="Arial"/>
          <w:color w:val="000000"/>
          <w:sz w:val="20"/>
          <w:szCs w:val="20"/>
          <w:lang w:eastAsia="sk-SK"/>
        </w:rPr>
        <w:t xml:space="preserve">Objednávateľ sa zaväzuje doručiť Vybranému Zhotoviteľovi oznámenie nedostatkoch v Záverečnej správe AD bezodkladne po ich zistení. Vybraný Zhotoviteľ je povinný odstrániť nedostatky v príslušnej Záverečnej správe AD na svoje náklady v lehote 10 (desať) pracovných dní od doručenia oznámenia o nedostatkoch alebo v inej lehote určenej Objednávateľom v písomnom oznámení. V prípade, ak Vybraný Zhotoviteľ v lehote na odstránenie nedostatkov Záverečnej správe neodstráni nedostatky príslušnej záverečnej správy AD na svoje náklady, vzniká Objednávateľovi nárok na zaplatenie zmluvnej pokuty vo výške 0,5 % (päť desatín percenta) z ceny príslušnej Objednávky bez DPH, za každý, aj začatý deň nedodania záverečnej </w:t>
      </w:r>
      <w:r w:rsidRPr="000C718F">
        <w:rPr>
          <w:rFonts w:cs="Arial"/>
          <w:color w:val="000000"/>
          <w:sz w:val="20"/>
          <w:szCs w:val="20"/>
          <w:lang w:eastAsia="sk-SK"/>
        </w:rPr>
        <w:lastRenderedPageBreak/>
        <w:t>správy s odstránenými nedostatkami. Vybraný Zhotoviteľ sa týmto zaväzuje zmluvnú pokutu Objednávateľovi zaplatiť v lehote 30 (tridsať) kalendárnych dní odo dňa doručenia písomnej výzvy na jej úhradu. Zaplatením zmluvnej pokuty sa Vybraný Zhotoviteľ nezbavuje povinnosti odstrániť príslušnej záverečnej správy. Objednávateľ sa zaväzuje Vybranému Zhotoviteľovi písomne potvrdiť skutočnosť, že nedostatky príslušnej záverečnej správy AD boli odstránená, až po jej skutočnom odstránení.</w:t>
      </w:r>
    </w:p>
    <w:p w14:paraId="6AB037E1" w14:textId="77777777" w:rsidR="00412DF4" w:rsidRPr="000C718F" w:rsidRDefault="00412DF4" w:rsidP="000C718F">
      <w:pPr>
        <w:pStyle w:val="Odsekzoznamu"/>
        <w:ind w:left="567"/>
        <w:contextualSpacing/>
        <w:jc w:val="both"/>
        <w:rPr>
          <w:rFonts w:cs="Arial"/>
          <w:sz w:val="20"/>
          <w:szCs w:val="20"/>
          <w:lang w:eastAsia="sk-SK"/>
        </w:rPr>
      </w:pPr>
    </w:p>
    <w:p w14:paraId="513C4FD5" w14:textId="77777777" w:rsidR="007E48CA" w:rsidRPr="000C718F" w:rsidRDefault="007E48CA" w:rsidP="000C718F">
      <w:pPr>
        <w:pStyle w:val="Odsekzoznamu"/>
        <w:ind w:left="567"/>
        <w:contextualSpacing/>
        <w:jc w:val="center"/>
        <w:rPr>
          <w:rFonts w:eastAsia="Calibri" w:cs="Arial"/>
          <w:b/>
          <w:sz w:val="20"/>
          <w:szCs w:val="20"/>
          <w:lang w:eastAsia="sk-SK"/>
        </w:rPr>
      </w:pPr>
    </w:p>
    <w:p w14:paraId="79EAC5F5" w14:textId="040F1243" w:rsidR="00412DF4" w:rsidRPr="000C718F" w:rsidRDefault="00412DF4" w:rsidP="000C718F">
      <w:pPr>
        <w:pStyle w:val="Odsekzoznamu"/>
        <w:ind w:left="567"/>
        <w:contextualSpacing/>
        <w:jc w:val="center"/>
        <w:rPr>
          <w:rFonts w:cs="Arial"/>
          <w:sz w:val="20"/>
          <w:szCs w:val="20"/>
          <w:lang w:eastAsia="sk-SK"/>
        </w:rPr>
      </w:pPr>
      <w:r w:rsidRPr="000C718F">
        <w:rPr>
          <w:rFonts w:eastAsia="Calibri" w:cs="Arial"/>
          <w:b/>
          <w:sz w:val="20"/>
          <w:szCs w:val="20"/>
          <w:lang w:eastAsia="sk-SK"/>
        </w:rPr>
        <w:t>ČASŤ 4</w:t>
      </w:r>
    </w:p>
    <w:p w14:paraId="3EB94CC7"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SPOLOČNÉ USTANOVENIA</w:t>
      </w:r>
    </w:p>
    <w:p w14:paraId="65C34309" w14:textId="77777777" w:rsidR="00412DF4" w:rsidRPr="000C718F" w:rsidRDefault="00412DF4" w:rsidP="000C718F">
      <w:pPr>
        <w:spacing w:after="0" w:line="240" w:lineRule="auto"/>
        <w:jc w:val="both"/>
        <w:rPr>
          <w:rFonts w:ascii="Arial" w:hAnsi="Arial" w:cs="Arial"/>
          <w:sz w:val="20"/>
          <w:szCs w:val="20"/>
        </w:rPr>
      </w:pPr>
    </w:p>
    <w:p w14:paraId="0EEF9AD2" w14:textId="77777777" w:rsidR="00412DF4" w:rsidRPr="000C718F" w:rsidRDefault="00412DF4" w:rsidP="000C718F">
      <w:pPr>
        <w:pStyle w:val="Odsekzoznamu"/>
        <w:numPr>
          <w:ilvl w:val="0"/>
          <w:numId w:val="92"/>
        </w:numPr>
        <w:ind w:left="567" w:hanging="425"/>
        <w:contextualSpacing/>
        <w:jc w:val="center"/>
        <w:rPr>
          <w:rFonts w:cs="Arial"/>
          <w:b/>
          <w:sz w:val="20"/>
          <w:szCs w:val="20"/>
          <w:lang w:eastAsia="sk-SK"/>
        </w:rPr>
      </w:pPr>
      <w:r w:rsidRPr="000C718F">
        <w:rPr>
          <w:rFonts w:cs="Arial"/>
          <w:b/>
          <w:sz w:val="20"/>
          <w:szCs w:val="20"/>
          <w:lang w:eastAsia="sk-SK"/>
        </w:rPr>
        <w:t>Článok 1</w:t>
      </w:r>
    </w:p>
    <w:p w14:paraId="19132902" w14:textId="77777777" w:rsidR="00412DF4" w:rsidRPr="000C718F" w:rsidRDefault="00412DF4" w:rsidP="000C718F">
      <w:pPr>
        <w:shd w:val="clear" w:color="auto" w:fill="FFFFFF"/>
        <w:spacing w:after="0" w:line="240" w:lineRule="auto"/>
        <w:ind w:left="567" w:hanging="283"/>
        <w:jc w:val="center"/>
        <w:rPr>
          <w:rFonts w:ascii="Arial" w:eastAsia="Calibri" w:hAnsi="Arial" w:cs="Arial"/>
          <w:b/>
          <w:bCs/>
          <w:sz w:val="20"/>
          <w:szCs w:val="20"/>
        </w:rPr>
      </w:pPr>
      <w:r w:rsidRPr="000C718F">
        <w:rPr>
          <w:rFonts w:ascii="Arial" w:eastAsia="Calibri" w:hAnsi="Arial" w:cs="Arial"/>
          <w:b/>
          <w:bCs/>
          <w:sz w:val="20"/>
          <w:szCs w:val="20"/>
        </w:rPr>
        <w:t>Jednotkové ceny Dohody, platobné a fakturačné podmienky Dohody a spoločné ustanovenia o cene</w:t>
      </w:r>
    </w:p>
    <w:p w14:paraId="0F18E67B"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p>
    <w:p w14:paraId="494EAB5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Cena za vykonanie a dodanie Predmetu Dohody v jednotlivých objednávkách je stanovená v zmysle zákona č. 18/1996 Z. z. o cenách v znení neskorších predpisov a vyhlášky Ministerstva financií SR č. 87/1996 Z. z., ktorou sa vykonáva zákon o cenách. Cena vykonania a dodania Predmetu Dohody zahŕňa všetky náklady a hotové výdavky spojené s riadnym vykonaním a dodaním Predmetu Dohody podľa konkrétnej Objednávky.</w:t>
      </w:r>
    </w:p>
    <w:p w14:paraId="6A10EED7"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Jednotkové ceny uvedené v tejto Dohode sú pre účely Otvorenia súťaže podľa § 83 ods. 5 písm. b) ZVO stanovené ako fixné jednotkové ceny.</w:t>
      </w:r>
    </w:p>
    <w:p w14:paraId="26A7A911" w14:textId="23F98AAB" w:rsidR="00412DF4" w:rsidRPr="000C718F" w:rsidRDefault="00412DF4" w:rsidP="000C718F">
      <w:pPr>
        <w:pStyle w:val="Odsekzoznamu"/>
        <w:numPr>
          <w:ilvl w:val="1"/>
          <w:numId w:val="70"/>
        </w:numPr>
        <w:ind w:left="567" w:hanging="567"/>
        <w:contextualSpacing/>
        <w:jc w:val="both"/>
        <w:rPr>
          <w:rFonts w:cs="Arial"/>
          <w:b/>
          <w:sz w:val="20"/>
          <w:szCs w:val="20"/>
          <w:lang w:eastAsia="sk-SK"/>
        </w:rPr>
      </w:pPr>
      <w:r w:rsidRPr="000C718F">
        <w:rPr>
          <w:rFonts w:cs="Arial"/>
          <w:sz w:val="20"/>
          <w:szCs w:val="20"/>
          <w:lang w:eastAsia="sk-SK"/>
        </w:rPr>
        <w:t>Celková cena za vykonanie a dodanie Predmetu Dohody za obdobie 48 (štyridsaťosem) mesiacov nepresiahne sumu vo</w:t>
      </w:r>
      <w:r w:rsidRPr="000C718F">
        <w:rPr>
          <w:rFonts w:cs="Arial"/>
          <w:b/>
          <w:sz w:val="20"/>
          <w:szCs w:val="20"/>
          <w:lang w:eastAsia="sk-SK"/>
        </w:rPr>
        <w:t xml:space="preserve"> výške 78</w:t>
      </w:r>
      <w:r w:rsidR="00D472B2">
        <w:rPr>
          <w:rFonts w:cs="Arial"/>
          <w:b/>
          <w:sz w:val="20"/>
          <w:szCs w:val="20"/>
          <w:lang w:eastAsia="sk-SK"/>
        </w:rPr>
        <w:t>1</w:t>
      </w:r>
      <w:r w:rsidRPr="000C718F">
        <w:rPr>
          <w:rFonts w:cs="Arial"/>
          <w:b/>
          <w:sz w:val="20"/>
          <w:szCs w:val="20"/>
          <w:lang w:eastAsia="sk-SK"/>
        </w:rPr>
        <w:t xml:space="preserve"> </w:t>
      </w:r>
      <w:r w:rsidR="00D472B2">
        <w:rPr>
          <w:rFonts w:cs="Arial"/>
          <w:b/>
          <w:sz w:val="20"/>
          <w:szCs w:val="20"/>
          <w:lang w:eastAsia="sk-SK"/>
        </w:rPr>
        <w:t>69</w:t>
      </w:r>
      <w:r w:rsidRPr="000C718F">
        <w:rPr>
          <w:rFonts w:cs="Arial"/>
          <w:b/>
          <w:sz w:val="20"/>
          <w:szCs w:val="20"/>
          <w:lang w:eastAsia="sk-SK"/>
        </w:rPr>
        <w:t xml:space="preserve">5,00 bez DPH. Jednotkové ceny Zhotoviteľov </w:t>
      </w:r>
      <w:r w:rsidRPr="000C718F">
        <w:rPr>
          <w:rFonts w:cs="Arial"/>
          <w:sz w:val="20"/>
          <w:szCs w:val="20"/>
          <w:lang w:eastAsia="sk-SK"/>
        </w:rPr>
        <w:t>pre výkon činnosti na základe tejto Dohody (hodinové sadzby bez DPH), v členení na jednotkovú cenu za vykonanie Diela, ktoré je predmetom časti 2. tejto Dohody a jednotkovú cenu za výkon autorského dozoru, ktorého úprava je predmetom časti 3 tejto Dohody, za ktoré sa jednotliví Zhotovitelia zaviazali poskytovať Predmet plnenia, sú uvedené</w:t>
      </w:r>
      <w:r w:rsidRPr="000C718F">
        <w:rPr>
          <w:rFonts w:cs="Arial"/>
          <w:b/>
          <w:sz w:val="20"/>
          <w:szCs w:val="20"/>
          <w:lang w:eastAsia="sk-SK"/>
        </w:rPr>
        <w:t xml:space="preserve"> v Prílohe č. 1 „Špecifikácia ceny, jednotkové ceny Zhotoviteľov“, </w:t>
      </w:r>
      <w:r w:rsidRPr="000C718F">
        <w:rPr>
          <w:rFonts w:cs="Arial"/>
          <w:sz w:val="20"/>
          <w:szCs w:val="20"/>
          <w:lang w:eastAsia="sk-SK"/>
        </w:rPr>
        <w:t>ktorá tvorí neoddeliteľnú súčasť tejto Dohody.</w:t>
      </w:r>
      <w:r w:rsidRPr="000C718F">
        <w:rPr>
          <w:rFonts w:cs="Arial"/>
          <w:b/>
          <w:sz w:val="20"/>
          <w:szCs w:val="20"/>
          <w:lang w:eastAsia="sk-SK"/>
        </w:rPr>
        <w:t xml:space="preserve"> </w:t>
      </w:r>
    </w:p>
    <w:p w14:paraId="090DA76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 xml:space="preserve">Objednávateľ sa zaväzuje odmenu za vykonanie a dodanie Predmetu Dohody uhrádzať Vybranému Zhotoviteľovi na základe faktúr vyhotovených Vybraným Zhotoviteľom.  </w:t>
      </w:r>
    </w:p>
    <w:p w14:paraId="6BDCC78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Celková cena za vykonanie a dodanie Predmetu Dohody, ktorá predstavuje sučet cien za vykonanie Diela a výkon autorského dozoru na základe Objednávok, vystavených na základe tejto Dohody počas celej doby jej trvania, neprekročí sumu uvedenú vyššie v bode 1.3 tohto článku Dohody.</w:t>
      </w:r>
    </w:p>
    <w:p w14:paraId="0FE06CF4" w14:textId="3E8A1559" w:rsidR="00412DF4" w:rsidRPr="000C718F" w:rsidRDefault="00412DF4" w:rsidP="000C718F">
      <w:pPr>
        <w:pStyle w:val="Odsekzoznamu"/>
        <w:numPr>
          <w:ilvl w:val="1"/>
          <w:numId w:val="70"/>
        </w:numPr>
        <w:ind w:left="567" w:hanging="568"/>
        <w:contextualSpacing/>
        <w:jc w:val="both"/>
        <w:rPr>
          <w:rFonts w:eastAsia="Calibri" w:cs="Arial"/>
          <w:sz w:val="20"/>
          <w:szCs w:val="20"/>
        </w:rPr>
      </w:pPr>
      <w:r w:rsidRPr="000C718F">
        <w:rPr>
          <w:rFonts w:eastAsia="Calibri" w:cs="Arial"/>
          <w:sz w:val="20"/>
          <w:szCs w:val="20"/>
        </w:rPr>
        <w:t>Splatnosť faktúry je 30 (tridsať) kalendárnych dní odo dňa jej preukázateľného doručenia na adresu sídla Objednávateľa. Faktúra musí obsahovať všetky náležitosti podľa § 74 zákona č. 222/2004 Z. z. o</w:t>
      </w:r>
      <w:r w:rsidRPr="000C718F">
        <w:rPr>
          <w:rFonts w:cs="Arial"/>
          <w:sz w:val="20"/>
          <w:szCs w:val="20"/>
          <w:lang w:eastAsia="sk-SK"/>
        </w:rPr>
        <w:t xml:space="preserve"> </w:t>
      </w:r>
      <w:r w:rsidRPr="000C718F">
        <w:rPr>
          <w:rFonts w:cs="Arial"/>
          <w:sz w:val="20"/>
          <w:szCs w:val="20"/>
        </w:rPr>
        <w:t>dani z</w:t>
      </w:r>
      <w:r w:rsidRPr="000C718F">
        <w:rPr>
          <w:rFonts w:cs="Arial"/>
          <w:sz w:val="20"/>
          <w:szCs w:val="20"/>
          <w:lang w:eastAsia="sk-SK"/>
        </w:rPr>
        <w:t xml:space="preserve"> </w:t>
      </w:r>
      <w:r w:rsidRPr="000C718F">
        <w:rPr>
          <w:rFonts w:cs="Arial"/>
          <w:sz w:val="20"/>
          <w:szCs w:val="20"/>
        </w:rPr>
        <w:t>pridanej hodnoty v</w:t>
      </w:r>
      <w:r w:rsidRPr="000C718F">
        <w:rPr>
          <w:rFonts w:cs="Arial"/>
          <w:sz w:val="20"/>
          <w:szCs w:val="20"/>
          <w:lang w:eastAsia="sk-SK"/>
        </w:rPr>
        <w:t xml:space="preserve"> </w:t>
      </w:r>
      <w:r w:rsidRPr="000C718F">
        <w:rPr>
          <w:rFonts w:cs="Arial"/>
          <w:sz w:val="20"/>
          <w:szCs w:val="20"/>
        </w:rPr>
        <w:t xml:space="preserve">znení neskorších predpisov. Faktúra musí obsahovať aj nasledovné údaje: odvolávku na číslo </w:t>
      </w:r>
      <w:r w:rsidRPr="000C718F">
        <w:rPr>
          <w:rFonts w:cs="Arial"/>
          <w:sz w:val="20"/>
          <w:szCs w:val="20"/>
          <w:lang w:eastAsia="sk-SK"/>
        </w:rPr>
        <w:t>D</w:t>
      </w:r>
      <w:r w:rsidRPr="000C718F">
        <w:rPr>
          <w:rFonts w:cs="Arial"/>
          <w:sz w:val="20"/>
          <w:szCs w:val="20"/>
        </w:rPr>
        <w:t xml:space="preserve">ohody, </w:t>
      </w:r>
      <w:r w:rsidRPr="000C718F">
        <w:rPr>
          <w:rFonts w:cs="Arial"/>
          <w:sz w:val="20"/>
          <w:szCs w:val="20"/>
          <w:lang w:eastAsia="sk-SK"/>
        </w:rPr>
        <w:t>dodatku, číslo písomnej</w:t>
      </w:r>
      <w:r w:rsidRPr="000C718F">
        <w:rPr>
          <w:rFonts w:cs="Arial"/>
          <w:sz w:val="20"/>
          <w:szCs w:val="20"/>
        </w:rPr>
        <w:t xml:space="preserve"> Objednávky</w:t>
      </w:r>
      <w:r w:rsidRPr="000C718F">
        <w:rPr>
          <w:rFonts w:cs="Arial"/>
          <w:sz w:val="20"/>
          <w:szCs w:val="20"/>
          <w:lang w:eastAsia="sk-SK"/>
        </w:rPr>
        <w:t xml:space="preserve"> a</w:t>
      </w:r>
      <w:r w:rsidRPr="000C718F">
        <w:rPr>
          <w:rFonts w:cs="Arial"/>
          <w:sz w:val="20"/>
          <w:szCs w:val="20"/>
        </w:rPr>
        <w:t xml:space="preserve"> bankové spojenie v</w:t>
      </w:r>
      <w:r w:rsidRPr="000C718F">
        <w:rPr>
          <w:rFonts w:cs="Arial"/>
          <w:sz w:val="20"/>
          <w:szCs w:val="20"/>
          <w:lang w:eastAsia="sk-SK"/>
        </w:rPr>
        <w:t xml:space="preserve"> zmysle tejto Dohody. Prílohou faktúry bude aj kópia Odovzdávacieho a preberacieho protokolu podpísaného oboma Zmluvnými stranami a súpis skutočne</w:t>
      </w:r>
      <w:r w:rsidRPr="000C718F">
        <w:rPr>
          <w:rFonts w:cs="Arial"/>
          <w:sz w:val="20"/>
          <w:szCs w:val="20"/>
        </w:rPr>
        <w:t xml:space="preserve"> vykonaných prác</w:t>
      </w:r>
      <w:r w:rsidRPr="000C718F">
        <w:rPr>
          <w:rFonts w:cs="Arial"/>
          <w:sz w:val="20"/>
          <w:szCs w:val="20"/>
          <w:lang w:eastAsia="sk-SK"/>
        </w:rPr>
        <w:t xml:space="preserve"> a úkonov</w:t>
      </w:r>
      <w:r w:rsidR="00F911B3" w:rsidRPr="000C718F">
        <w:rPr>
          <w:rFonts w:cs="Arial"/>
          <w:sz w:val="20"/>
          <w:szCs w:val="20"/>
          <w:lang w:eastAsia="sk-SK"/>
        </w:rPr>
        <w:t xml:space="preserve"> autorského dozoru</w:t>
      </w:r>
      <w:r w:rsidRPr="000C718F">
        <w:rPr>
          <w:rFonts w:cs="Arial"/>
          <w:sz w:val="20"/>
          <w:szCs w:val="20"/>
        </w:rPr>
        <w:t>. Ak faktúra nebude obsahovať</w:t>
      </w:r>
      <w:r w:rsidRPr="000C718F">
        <w:rPr>
          <w:rFonts w:cs="Arial"/>
          <w:sz w:val="20"/>
          <w:szCs w:val="20"/>
          <w:lang w:eastAsia="sk-SK"/>
        </w:rPr>
        <w:t xml:space="preserve"> vyššie uvedené údaje alebo ak faktúra bude obsahovať neúplné, nesprávne alebo nepravdivé údaje alebo k nej nebudú priložené požadované prílohy, Objednávateľ</w:t>
      </w:r>
      <w:r w:rsidRPr="000C718F">
        <w:rPr>
          <w:rFonts w:cs="Arial"/>
          <w:sz w:val="20"/>
          <w:szCs w:val="20"/>
        </w:rPr>
        <w:t xml:space="preserve"> je oprávnený takúto faktúru vrátiť spolu s</w:t>
      </w:r>
      <w:r w:rsidRPr="000C718F">
        <w:rPr>
          <w:rFonts w:cs="Arial"/>
          <w:sz w:val="20"/>
          <w:szCs w:val="20"/>
          <w:lang w:eastAsia="sk-SK"/>
        </w:rPr>
        <w:t xml:space="preserve"> </w:t>
      </w:r>
      <w:r w:rsidRPr="000C718F">
        <w:rPr>
          <w:rFonts w:cs="Arial"/>
          <w:sz w:val="20"/>
          <w:szCs w:val="20"/>
        </w:rPr>
        <w:t>označením nedostatkov, pre ktoré bola vrátená. V</w:t>
      </w:r>
      <w:r w:rsidRPr="000C718F">
        <w:rPr>
          <w:rFonts w:cs="Arial"/>
          <w:sz w:val="20"/>
          <w:szCs w:val="20"/>
          <w:lang w:eastAsia="sk-SK"/>
        </w:rPr>
        <w:t xml:space="preserve"> </w:t>
      </w:r>
      <w:r w:rsidRPr="000C718F">
        <w:rPr>
          <w:rFonts w:cs="Arial"/>
          <w:sz w:val="20"/>
          <w:szCs w:val="20"/>
        </w:rPr>
        <w:t>tomto prípade plynutie lehoty splatnosti takejto faktúry sa prerušuje a</w:t>
      </w:r>
      <w:r w:rsidRPr="000C718F">
        <w:rPr>
          <w:rFonts w:cs="Arial"/>
          <w:sz w:val="20"/>
          <w:szCs w:val="20"/>
          <w:lang w:eastAsia="sk-SK"/>
        </w:rPr>
        <w:t xml:space="preserve"> </w:t>
      </w:r>
      <w:r w:rsidRPr="000C718F">
        <w:rPr>
          <w:rFonts w:cs="Arial"/>
          <w:sz w:val="20"/>
          <w:szCs w:val="20"/>
        </w:rPr>
        <w:t xml:space="preserve">nová lehota splatnosti začne plynúť dňom nasledujúcim po dni doporučeného doručenia </w:t>
      </w:r>
      <w:r w:rsidRPr="000C718F">
        <w:rPr>
          <w:rFonts w:cs="Arial"/>
          <w:sz w:val="20"/>
          <w:szCs w:val="20"/>
          <w:lang w:eastAsia="sk-SK"/>
        </w:rPr>
        <w:t xml:space="preserve">faktúry, ktorá </w:t>
      </w:r>
      <w:r w:rsidRPr="000C718F">
        <w:rPr>
          <w:rFonts w:eastAsia="Calibri" w:cs="Arial"/>
          <w:sz w:val="20"/>
          <w:szCs w:val="20"/>
        </w:rPr>
        <w:t>obsahuje úplné, správne a pravdivé údaje na adresu sídla Objednávateľa.</w:t>
      </w:r>
    </w:p>
    <w:p w14:paraId="2FC08284"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eastAsia="Calibri" w:cs="Arial"/>
          <w:sz w:val="20"/>
          <w:szCs w:val="20"/>
        </w:rPr>
        <w:t>Obálka</w:t>
      </w:r>
      <w:r w:rsidRPr="000C718F">
        <w:rPr>
          <w:rFonts w:cs="Arial"/>
          <w:sz w:val="20"/>
          <w:szCs w:val="20"/>
          <w:lang w:eastAsia="sk-SK"/>
        </w:rPr>
        <w:t xml:space="preserve">, v ktorej bude doručená faktúra odosielaná, musí byť označená slovom </w:t>
      </w:r>
      <w:r w:rsidRPr="000C718F">
        <w:rPr>
          <w:rFonts w:cs="Arial"/>
          <w:i/>
          <w:sz w:val="20"/>
          <w:szCs w:val="20"/>
          <w:lang w:eastAsia="sk-SK"/>
        </w:rPr>
        <w:t>„FAKTÚRA“</w:t>
      </w:r>
      <w:r w:rsidRPr="000C718F">
        <w:rPr>
          <w:rFonts w:cs="Arial"/>
          <w:sz w:val="20"/>
          <w:szCs w:val="20"/>
          <w:lang w:eastAsia="sk-SK"/>
        </w:rPr>
        <w:t>. Faktúra musí byť odoslaná doporučene. U faktúry odosielanej ako obyčajná poštová zásielka nie je možné účtovať úrok z omeškania z fakturovanej ceny.</w:t>
      </w:r>
    </w:p>
    <w:p w14:paraId="075BCC70"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Za deň úhrady zmluvnej ceny Objednávateľom Vybranému Zhotoviteľovi sa na účely tejto Dohody považuje deň, v ktorom je príslušná časť ceny odpísaná z účtu Objednávateľa v prospech účtu Zhotoviteľa.</w:t>
      </w:r>
    </w:p>
    <w:p w14:paraId="67BE86E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Zálohové platby ani platba vopred sa neumožňuje.</w:t>
      </w:r>
    </w:p>
    <w:p w14:paraId="134B32A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V prípade, ak je Zhotoviteľ v postavení zahraničnej osoby, riadi sa zákonom o DPH.Zhotoviteľ je povinný v lehote 7 (sedem) kalendárnych dní odo dňa nadobudnutia účinnosti tejto Dohody doporučene doručiť príslušnou bankou, pobočkou zahraničnej banky alebo zahraničnou bankou (ďalej len „</w:t>
      </w:r>
      <w:r w:rsidRPr="000C718F">
        <w:rPr>
          <w:rFonts w:cs="Arial"/>
          <w:b/>
          <w:sz w:val="20"/>
          <w:szCs w:val="20"/>
          <w:lang w:eastAsia="sk-SK"/>
        </w:rPr>
        <w:t>banka</w:t>
      </w:r>
      <w:r w:rsidRPr="000C718F">
        <w:rPr>
          <w:rFonts w:cs="Arial"/>
          <w:sz w:val="20"/>
          <w:szCs w:val="20"/>
          <w:lang w:eastAsia="sk-SK"/>
        </w:rPr>
        <w:t xml:space="preserve">“) potvrdenú finančnú identifikáciu, ktorá bude obsahovať údaje o majiteľovi účtu (názov, adresa, štát, IČO, IČ DPH) ako aj údaje o banke (názov, adresa, štát, kód banky, číslo účtu, IBAN a SWIFT kód). Ak sa Zhotoviteľ rozhodne zmeniť tento účet, identifikáciu nového účtu, </w:t>
      </w:r>
      <w:r w:rsidRPr="000C718F">
        <w:rPr>
          <w:rFonts w:cs="Arial"/>
          <w:sz w:val="20"/>
          <w:szCs w:val="20"/>
          <w:lang w:eastAsia="sk-SK"/>
        </w:rPr>
        <w:lastRenderedPageBreak/>
        <w:t>v prospech ktorého sa budú pripisovať všetky platby- odmeny, ktoré je Objednávateľ podľa Dohody alebo v súvislosti s jej plnením prostredníctvom Objednávky povinný hradiť Zhotoviteľovi, je povinný oznámiť Objednávateľovi bezodkladne a rovnakým spôsobom, ako je uvedené v prvej vete tohto bodu.</w:t>
      </w:r>
    </w:p>
    <w:p w14:paraId="46E3E4FF" w14:textId="77777777" w:rsidR="00412DF4" w:rsidRPr="000C718F" w:rsidRDefault="00412DF4" w:rsidP="000C718F">
      <w:pPr>
        <w:pStyle w:val="Odsekzoznamu"/>
        <w:ind w:left="567"/>
        <w:contextualSpacing/>
        <w:jc w:val="both"/>
        <w:rPr>
          <w:rFonts w:cs="Arial"/>
          <w:sz w:val="20"/>
          <w:szCs w:val="20"/>
          <w:lang w:eastAsia="sk-SK"/>
        </w:rPr>
      </w:pPr>
    </w:p>
    <w:p w14:paraId="2FD4F5C9" w14:textId="77777777" w:rsidR="00412DF4" w:rsidRPr="000C718F" w:rsidRDefault="00412DF4" w:rsidP="000C718F">
      <w:pPr>
        <w:pStyle w:val="Odsekzoznamu"/>
        <w:ind w:left="567"/>
        <w:contextualSpacing/>
        <w:jc w:val="both"/>
        <w:rPr>
          <w:rFonts w:cs="Arial"/>
          <w:sz w:val="20"/>
          <w:szCs w:val="20"/>
          <w:lang w:eastAsia="sk-SK"/>
        </w:rPr>
      </w:pPr>
    </w:p>
    <w:p w14:paraId="17E5F01F" w14:textId="77777777" w:rsidR="00412DF4" w:rsidRPr="000C718F" w:rsidRDefault="00412DF4" w:rsidP="000C718F">
      <w:pPr>
        <w:pStyle w:val="Odsekzoznamu"/>
        <w:numPr>
          <w:ilvl w:val="0"/>
          <w:numId w:val="92"/>
        </w:numPr>
        <w:ind w:left="567" w:hanging="425"/>
        <w:contextualSpacing/>
        <w:jc w:val="center"/>
        <w:rPr>
          <w:rFonts w:cs="Arial"/>
          <w:b/>
          <w:sz w:val="20"/>
          <w:szCs w:val="20"/>
          <w:lang w:eastAsia="sk-SK"/>
        </w:rPr>
      </w:pPr>
      <w:r w:rsidRPr="000C718F">
        <w:rPr>
          <w:rFonts w:cs="Arial"/>
          <w:b/>
          <w:sz w:val="20"/>
          <w:szCs w:val="20"/>
          <w:lang w:eastAsia="sk-SK"/>
        </w:rPr>
        <w:t>Článok 2</w:t>
      </w:r>
    </w:p>
    <w:p w14:paraId="6B398F67" w14:textId="77777777" w:rsidR="00412DF4" w:rsidRPr="000C718F" w:rsidRDefault="00412DF4" w:rsidP="000C718F">
      <w:pPr>
        <w:spacing w:after="0" w:line="240" w:lineRule="auto"/>
        <w:ind w:left="567"/>
        <w:contextualSpacing/>
        <w:jc w:val="center"/>
        <w:rPr>
          <w:rFonts w:ascii="Arial" w:hAnsi="Arial" w:cs="Arial"/>
          <w:b/>
          <w:sz w:val="20"/>
          <w:szCs w:val="20"/>
          <w:lang w:eastAsia="sk-SK"/>
        </w:rPr>
      </w:pPr>
      <w:r w:rsidRPr="000C718F">
        <w:rPr>
          <w:rFonts w:ascii="Arial" w:hAnsi="Arial" w:cs="Arial"/>
          <w:b/>
          <w:sz w:val="20"/>
          <w:szCs w:val="20"/>
          <w:lang w:eastAsia="sk-SK"/>
        </w:rPr>
        <w:t>Trvanie Dohody</w:t>
      </w:r>
    </w:p>
    <w:p w14:paraId="1A3F60D3" w14:textId="77777777" w:rsidR="00412DF4" w:rsidRPr="000C718F" w:rsidRDefault="00412DF4" w:rsidP="000C718F">
      <w:pPr>
        <w:spacing w:after="0" w:line="240" w:lineRule="auto"/>
        <w:contextualSpacing/>
        <w:jc w:val="center"/>
        <w:rPr>
          <w:rFonts w:ascii="Arial" w:hAnsi="Arial" w:cs="Arial"/>
          <w:b/>
          <w:sz w:val="20"/>
          <w:szCs w:val="20"/>
        </w:rPr>
      </w:pPr>
    </w:p>
    <w:p w14:paraId="0C72429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Táto Dohoda sa uzatvára na obdobie trvania 48 (štyridsaťosem) mesiacov odo dňa nadobudnutia jej účinnosti, alebo na obdobie, v ktorom dôjde k vyčerpaniu sumy určenej na plnenie tejto Dohody uvedenej v bode 1.3 článku 1 tejto časti Dohody a to podľa toho, ktorá skutočnosť nastane skôr.</w:t>
      </w:r>
    </w:p>
    <w:p w14:paraId="1672513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Objednávky vystavené Objednávateľom v súlade s ustanoveniami tejto Dohody pred skončením obdobia uvedeného v bode 2.1 tohto článku Dohody, na ktoré bola táto Dohoda uzatvorená, sú platné aj po uplynutí doby trvania tejto Dohody, sú vystavené v súlade s touto Dohodou a jej ustanoveniami, v súlade s ktorými sú povinné sa spravovať a riadiť a Vybraný Zhotoviteľ je povinný v súlade s touto Objednávkou/ Objednávkami poskytnúť Objednávateľovi plnenie Predmetu Dohody a za riadne a včas dodané plnenie Predmetu Dohody je oprávnený fakturovať odmenu v súlade ustanoveniami tejto Dohody.   </w:t>
      </w:r>
      <w:r w:rsidRPr="000C718F">
        <w:rPr>
          <w:rFonts w:cs="Arial"/>
          <w:sz w:val="20"/>
          <w:szCs w:val="20"/>
          <w:lang w:eastAsia="sk-SK"/>
        </w:rPr>
        <w:tab/>
      </w:r>
    </w:p>
    <w:p w14:paraId="3AA245BB" w14:textId="77777777" w:rsidR="00412DF4" w:rsidRPr="000C718F" w:rsidRDefault="00412DF4" w:rsidP="000C718F">
      <w:pPr>
        <w:pStyle w:val="Odsekzoznamu"/>
        <w:ind w:left="567"/>
        <w:contextualSpacing/>
        <w:jc w:val="both"/>
        <w:rPr>
          <w:rFonts w:cs="Arial"/>
          <w:sz w:val="20"/>
          <w:szCs w:val="20"/>
          <w:lang w:eastAsia="sk-SK"/>
        </w:rPr>
      </w:pPr>
    </w:p>
    <w:p w14:paraId="7E59EADA"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5A9397D1" w14:textId="77777777" w:rsidR="00412DF4" w:rsidRPr="000C718F" w:rsidRDefault="00412DF4" w:rsidP="000C718F">
      <w:pPr>
        <w:pStyle w:val="Odsekzoznamu"/>
        <w:numPr>
          <w:ilvl w:val="0"/>
          <w:numId w:val="92"/>
        </w:numPr>
        <w:ind w:left="567" w:hanging="425"/>
        <w:contextualSpacing/>
        <w:jc w:val="center"/>
        <w:rPr>
          <w:rFonts w:cs="Arial"/>
          <w:b/>
          <w:sz w:val="20"/>
          <w:szCs w:val="20"/>
          <w:lang w:eastAsia="sk-SK"/>
        </w:rPr>
      </w:pPr>
      <w:r w:rsidRPr="000C718F">
        <w:rPr>
          <w:rFonts w:cs="Arial"/>
          <w:b/>
          <w:sz w:val="20"/>
          <w:szCs w:val="20"/>
          <w:lang w:eastAsia="sk-SK"/>
        </w:rPr>
        <w:t>Článok 3</w:t>
      </w:r>
    </w:p>
    <w:p w14:paraId="6B34190C" w14:textId="77777777" w:rsidR="00412DF4" w:rsidRPr="000C718F" w:rsidRDefault="00412DF4" w:rsidP="000C718F">
      <w:pPr>
        <w:spacing w:after="0" w:line="240" w:lineRule="auto"/>
        <w:ind w:left="567"/>
        <w:contextualSpacing/>
        <w:jc w:val="center"/>
        <w:rPr>
          <w:rFonts w:ascii="Arial" w:hAnsi="Arial" w:cs="Arial"/>
          <w:b/>
          <w:sz w:val="20"/>
          <w:szCs w:val="20"/>
          <w:lang w:eastAsia="sk-SK"/>
        </w:rPr>
      </w:pPr>
      <w:r w:rsidRPr="000C718F">
        <w:rPr>
          <w:rFonts w:ascii="Arial" w:hAnsi="Arial" w:cs="Arial"/>
          <w:b/>
          <w:sz w:val="20"/>
          <w:szCs w:val="20"/>
          <w:lang w:eastAsia="sk-SK"/>
        </w:rPr>
        <w:t>Sankcie a náhrada škody</w:t>
      </w:r>
    </w:p>
    <w:p w14:paraId="48B1BF52" w14:textId="77777777" w:rsidR="00412DF4" w:rsidRPr="000C718F" w:rsidRDefault="00412DF4" w:rsidP="000C718F">
      <w:pPr>
        <w:spacing w:after="0" w:line="240" w:lineRule="auto"/>
        <w:contextualSpacing/>
        <w:jc w:val="center"/>
        <w:rPr>
          <w:rFonts w:ascii="Arial" w:hAnsi="Arial" w:cs="Arial"/>
          <w:b/>
          <w:sz w:val="20"/>
          <w:szCs w:val="20"/>
        </w:rPr>
      </w:pPr>
    </w:p>
    <w:p w14:paraId="66057E3C"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eastAsia="Calibri" w:cs="Arial"/>
          <w:sz w:val="20"/>
          <w:szCs w:val="20"/>
          <w:lang w:eastAsia="sk-SK"/>
        </w:rPr>
        <w:t xml:space="preserve">V prípade, ak Zhotoviteľ poruší akúkoľvek zmluvnú povinnosť vyplývajúcu mu z  tejto Dohody inú, ako sú povinnosti menované v bodoch 6.1 až 6.4 článku 6 časti 2 tejto Dohody a  v bodoch 6.1 a 6.2 článku 6 časti 3 tejto Dohody, Objednávateľ má nárok na zaplatenie zmluvnej pokuty vo výške </w:t>
      </w:r>
      <w:r w:rsidRPr="000C718F">
        <w:rPr>
          <w:rFonts w:eastAsia="Calibri" w:cs="Arial"/>
          <w:b/>
          <w:sz w:val="20"/>
          <w:szCs w:val="20"/>
          <w:lang w:eastAsia="sk-SK"/>
        </w:rPr>
        <w:t>100,- EUR (slovom: sto eur)</w:t>
      </w:r>
      <w:r w:rsidRPr="000C718F">
        <w:rPr>
          <w:rFonts w:eastAsia="Calibri" w:cs="Arial"/>
          <w:sz w:val="20"/>
          <w:szCs w:val="20"/>
          <w:lang w:eastAsia="sk-SK"/>
        </w:rPr>
        <w:t xml:space="preserve"> za každé jednotlivé porušenie, a to aj kumulatívne za </w:t>
      </w:r>
      <w:r w:rsidRPr="000C718F">
        <w:rPr>
          <w:rFonts w:cs="Arial"/>
          <w:sz w:val="20"/>
          <w:szCs w:val="20"/>
          <w:lang w:eastAsia="sk-SK"/>
        </w:rPr>
        <w:t xml:space="preserve">jednotlivé porušenia. </w:t>
      </w:r>
    </w:p>
    <w:p w14:paraId="7BC8AEA4"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 prípade, ak porušením zmluvnej povinnosti zo strany Zhotoviteľa vznikla Objednávateľovi škoda, Objednávateľ má súčasne s nárokom na zaplatenie zmluvnej pokuty aj nárok na náhradu škody v plnej výške. </w:t>
      </w:r>
    </w:p>
    <w:p w14:paraId="5CE0CA87" w14:textId="77777777" w:rsidR="00412DF4" w:rsidRPr="000C718F" w:rsidRDefault="00412DF4" w:rsidP="000C718F">
      <w:pPr>
        <w:pStyle w:val="Odsekzoznamu"/>
        <w:numPr>
          <w:ilvl w:val="1"/>
          <w:numId w:val="92"/>
        </w:numPr>
        <w:ind w:left="567" w:hanging="568"/>
        <w:contextualSpacing/>
        <w:jc w:val="both"/>
        <w:rPr>
          <w:rFonts w:eastAsia="Calibri" w:cs="Arial"/>
          <w:sz w:val="20"/>
          <w:szCs w:val="20"/>
          <w:lang w:eastAsia="sk-SK"/>
        </w:rPr>
      </w:pPr>
      <w:r w:rsidRPr="000C718F">
        <w:rPr>
          <w:rFonts w:cs="Arial"/>
          <w:sz w:val="20"/>
          <w:szCs w:val="20"/>
          <w:lang w:eastAsia="sk-SK"/>
        </w:rPr>
        <w:t>Zmluvné</w:t>
      </w:r>
      <w:r w:rsidRPr="000C718F">
        <w:rPr>
          <w:rFonts w:eastAsia="Calibri" w:cs="Arial"/>
          <w:sz w:val="20"/>
          <w:szCs w:val="20"/>
          <w:lang w:eastAsia="sk-SK"/>
        </w:rPr>
        <w:t xml:space="preserve"> pokuty ustanovené v tejto Dohode sa budú uhrádzať na základe faktúr vyhotovených a doporučene doručených na adresu sídla druhej Zmluvnej strany oprávnenou Zmluvnou stranou. Lehota splatnosti týchto faktúr je 30 (tridsať) kalendárnych dní odo dňa ich doporučeného doručenia na adresu sídla druhej Zmluvnej strany oprávnenou Zmluvnou stranou, pričom pre platobné a fakturačné vzťahy týchto faktúr primerane platia ustanovenia čl. 4 časti 2 tejto Dohody. Oprávnenou Zmluvnou stranou sa na účely tohto bodu rozumie Objednávateľ a  Zhotoviteľ, ktorému vznikol podľa tejto Dohody nárok na zaplatenie zmluvnej pokuty. Zmluvnú pokutu je možné uložiť aj opakovane a súčasne platí, že uplatnenie jednej zmluvnej pokuty nevylučuje aj uplatnenie inej/ ďalšej zmluvnej pokuty, ktorú je v súlade s touto Dohodu možné uložiť tej strane, ktorá svoje povinnosti porušuje.</w:t>
      </w:r>
    </w:p>
    <w:p w14:paraId="36C68E1C"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7A46A5AE"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034EF86E" w14:textId="77777777" w:rsidR="00412DF4" w:rsidRPr="000C718F" w:rsidRDefault="00412DF4" w:rsidP="000C718F">
      <w:pPr>
        <w:pStyle w:val="Odsekzoznamu"/>
        <w:numPr>
          <w:ilvl w:val="0"/>
          <w:numId w:val="92"/>
        </w:numPr>
        <w:ind w:left="567" w:hanging="425"/>
        <w:contextualSpacing/>
        <w:jc w:val="center"/>
        <w:rPr>
          <w:rFonts w:cs="Arial"/>
          <w:b/>
          <w:sz w:val="20"/>
          <w:szCs w:val="20"/>
          <w:lang w:eastAsia="sk-SK"/>
        </w:rPr>
      </w:pPr>
      <w:r w:rsidRPr="000C718F">
        <w:rPr>
          <w:rFonts w:cs="Arial"/>
          <w:b/>
          <w:sz w:val="20"/>
          <w:szCs w:val="20"/>
          <w:lang w:eastAsia="sk-SK"/>
        </w:rPr>
        <w:t>Článok 4</w:t>
      </w:r>
    </w:p>
    <w:p w14:paraId="079D3CF3" w14:textId="77777777" w:rsidR="00412DF4" w:rsidRPr="000C718F" w:rsidRDefault="00412DF4" w:rsidP="000C718F">
      <w:pPr>
        <w:spacing w:after="0" w:line="240" w:lineRule="auto"/>
        <w:ind w:left="567"/>
        <w:jc w:val="center"/>
        <w:rPr>
          <w:rFonts w:ascii="Arial" w:hAnsi="Arial" w:cs="Arial"/>
          <w:b/>
          <w:sz w:val="20"/>
          <w:szCs w:val="20"/>
          <w:lang w:eastAsia="sk-SK"/>
        </w:rPr>
      </w:pPr>
      <w:r w:rsidRPr="000C718F">
        <w:rPr>
          <w:rFonts w:ascii="Arial" w:hAnsi="Arial" w:cs="Arial"/>
          <w:b/>
          <w:sz w:val="20"/>
          <w:szCs w:val="20"/>
          <w:lang w:eastAsia="sk-SK"/>
        </w:rPr>
        <w:t>Subdodávatelia</w:t>
      </w:r>
    </w:p>
    <w:p w14:paraId="3637F778" w14:textId="77777777" w:rsidR="00412DF4" w:rsidRPr="000C718F" w:rsidRDefault="00412DF4" w:rsidP="000C718F">
      <w:pPr>
        <w:spacing w:after="0" w:line="240" w:lineRule="auto"/>
        <w:ind w:left="567" w:hanging="567"/>
        <w:contextualSpacing/>
        <w:jc w:val="both"/>
        <w:rPr>
          <w:rFonts w:ascii="Arial" w:hAnsi="Arial" w:cs="Arial"/>
          <w:sz w:val="20"/>
          <w:szCs w:val="20"/>
          <w:lang w:eastAsia="sk-SK"/>
        </w:rPr>
      </w:pPr>
    </w:p>
    <w:p w14:paraId="1C1D821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vyhlasuje, že zoznam subdodávok v zmysle časti 2 článku 1 bodu 1.3 tejto Dohody obsahuje aktuálne a úplné údaje v zmysle ustanovenia  § 41 ods. 3 a 4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0C718F">
        <w:rPr>
          <w:rFonts w:cs="Arial"/>
          <w:b/>
          <w:sz w:val="20"/>
          <w:szCs w:val="20"/>
          <w:lang w:eastAsia="sk-SK"/>
        </w:rPr>
        <w:t>údaje</w:t>
      </w:r>
      <w:r w:rsidRPr="000C718F">
        <w:rPr>
          <w:rFonts w:cs="Arial"/>
          <w:sz w:val="20"/>
          <w:szCs w:val="20"/>
          <w:lang w:eastAsia="sk-SK"/>
        </w:rPr>
        <w:t xml:space="preserve">“). Zmenu údajov akéhokoľvek aktuálneho subdodávateľa je Zhotoviteľ povinný bezodkladne písomne oznámiť Objednávateľovi, pričom Zmluvné strany  sa výslovne dohodli, že na zmenu údajov nie je potrebné uzatvoriť dodatok k Dohode. V prípade nesplnenia povinnosti Zhotoviteľa v zmysle predchádzajúcej vety má Objednávateľ nárok na zmluvnú pokutu vo výške </w:t>
      </w:r>
      <w:r w:rsidRPr="000C718F">
        <w:rPr>
          <w:rFonts w:cs="Arial"/>
          <w:b/>
          <w:sz w:val="20"/>
          <w:szCs w:val="20"/>
          <w:lang w:eastAsia="sk-SK"/>
        </w:rPr>
        <w:t>100,- EUR (slovom: sto EUR)</w:t>
      </w:r>
      <w:r w:rsidRPr="000C718F">
        <w:rPr>
          <w:rFonts w:cs="Arial"/>
          <w:sz w:val="20"/>
          <w:szCs w:val="20"/>
          <w:lang w:eastAsia="sk-SK"/>
        </w:rPr>
        <w:t xml:space="preserve"> za každý neoznámený zmenený údaj, ako aj náhradu škody, ktorá Objednávateľovi v tejto súvislosti vznikne. </w:t>
      </w:r>
    </w:p>
    <w:p w14:paraId="331560B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lastRenderedPageBreak/>
        <w:t>Ak sa na Zhotoviteľa a jeho subdodávateľov vzťahuje povinnosť zapisovať sa do registra partnerov verejného sektora podľa zákona č. 315/2016 Z. z. o registri partnerov verejného sektora a o zmene a doplnení niektorých zákonov (ďalej len „</w:t>
      </w:r>
      <w:r w:rsidRPr="000C718F">
        <w:rPr>
          <w:rFonts w:cs="Arial"/>
          <w:b/>
          <w:sz w:val="20"/>
          <w:szCs w:val="20"/>
          <w:lang w:eastAsia="sk-SK"/>
        </w:rPr>
        <w:t>zákon o registri partnerov verejného sektora</w:t>
      </w:r>
      <w:r w:rsidRPr="000C718F">
        <w:rPr>
          <w:rFonts w:cs="Arial"/>
          <w:sz w:val="20"/>
          <w:szCs w:val="20"/>
          <w:lang w:eastAsia="sk-SK"/>
        </w:rPr>
        <w:t>“), potom je Zhotoviteľ, ako aj jeho subdodávatelia, povinný dodržať túto povinnosť po celú dobu trvania tejto Rámcovej dohody, pričom Zhotoviteľ sa zaväzuje zabezpečiť splnenie tejto povinnosti aj zo strany subdodávateľov. V prípade porušenia povinnosti Zhotoviteľa podľa predchádzajúcej vety je Objednávateľ oprávnený od Dohody odstúpiť v okamihu, čo sa o tomto porušení dozvedel. Ak v súvislosti s porušením vyššie uvedenej povinnosti uloží príslušný orgán Objednávateľovi akúkoľvek sankciu, Zhotoviteľ je povinný túto sankciu mu v plnej výške nahradiť.</w:t>
      </w:r>
    </w:p>
    <w:p w14:paraId="562B04B8"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časť predmetu Dohody Zhotoviteľ zabezpečuje prostredníctvom subdodávateľa, Zhotoviteľ je oprávnený počas trvania Dohody zmeniť subdodávateľa len s predchádzajúcim písomným súhlasom Objednávateľa. Nový subdodávateľ musí spĺňať povinnosť zápisu v registri partnerov verejného sektora podľa zákona o registri partnerov verejného sektora, v prípade, ak mu takáto povinnosť zo zákona o registri partnerov verejného sektora vyplýva. Subdodávateľ, ktorého sa návrh na zmenu týka, musí spĺňať podmienky podľa § 32 ods.1 ZVO. Súhlas Objednávateľa nezbavuje Zhotoviteľa povinnosti a zodpovednosti za všetky práce a činnosti subdodávateľa. Objednávateľ má právo požiadať Zhotoviteľa o zmenu subdodávateľa vybratého Zhotoviteľom, ak má  na to závažné dôvody (napr. nekvalitne realizované Služby konkrétnym subdodávateľom na predchádzajúcich plneniach a pod.). Zhotoviteľ je povinný žiadosti Objednávateľa podľa predchádzajúcej vety bezodkladne vyhovieť a zmeniť subdodávateľa, pričom nový subdodávateľ musí spĺňať podmienky podľa  § 32 ods. 1 ZVO ako aj musí spĺňať  povinnosť zápisu v registri partnerov verejného sektora podľa zákona o registri partnerov verejného sektora, v prípade, ak mu takáto povinnosť zo zákona o registri partnerov verejného sektora vyplýva a musí byť Objednávateľom odsúhlasený v súlade s týmto bodom.</w:t>
      </w:r>
    </w:p>
    <w:p w14:paraId="4B60FD4E" w14:textId="77777777" w:rsidR="00412DF4" w:rsidRPr="000C718F" w:rsidRDefault="00412DF4" w:rsidP="000C718F">
      <w:pPr>
        <w:spacing w:after="0" w:line="240" w:lineRule="auto"/>
        <w:ind w:left="567" w:hanging="567"/>
        <w:rPr>
          <w:rFonts w:ascii="Arial" w:eastAsia="Calibri" w:hAnsi="Arial" w:cs="Arial"/>
          <w:sz w:val="20"/>
          <w:szCs w:val="20"/>
        </w:rPr>
      </w:pPr>
    </w:p>
    <w:p w14:paraId="62E279D7" w14:textId="77777777" w:rsidR="00412DF4" w:rsidRPr="000C718F" w:rsidRDefault="00412DF4" w:rsidP="000C718F">
      <w:pPr>
        <w:pStyle w:val="Odsekzoznamu"/>
        <w:ind w:left="567"/>
        <w:contextualSpacing/>
        <w:jc w:val="both"/>
        <w:rPr>
          <w:rFonts w:eastAsia="Calibri" w:cs="Arial"/>
          <w:sz w:val="20"/>
          <w:szCs w:val="20"/>
          <w:lang w:eastAsia="sk-SK"/>
        </w:rPr>
      </w:pPr>
    </w:p>
    <w:p w14:paraId="25692B83" w14:textId="77777777" w:rsidR="00412DF4" w:rsidRPr="000C718F" w:rsidRDefault="00412DF4" w:rsidP="000C718F">
      <w:pPr>
        <w:pStyle w:val="Odsekzoznamu"/>
        <w:numPr>
          <w:ilvl w:val="0"/>
          <w:numId w:val="92"/>
        </w:numPr>
        <w:ind w:left="567" w:hanging="425"/>
        <w:contextualSpacing/>
        <w:jc w:val="center"/>
        <w:rPr>
          <w:rFonts w:eastAsia="Calibri" w:cs="Arial"/>
          <w:b/>
          <w:sz w:val="20"/>
          <w:szCs w:val="20"/>
          <w:lang w:eastAsia="sk-SK"/>
        </w:rPr>
      </w:pPr>
      <w:r w:rsidRPr="000C718F">
        <w:rPr>
          <w:rFonts w:eastAsiaTheme="minorHAnsi" w:cs="Arial"/>
          <w:b/>
          <w:sz w:val="20"/>
          <w:szCs w:val="20"/>
        </w:rPr>
        <w:t>Článok 5</w:t>
      </w:r>
    </w:p>
    <w:p w14:paraId="4EB70479" w14:textId="77777777" w:rsidR="00412DF4" w:rsidRPr="000C718F" w:rsidRDefault="00412DF4" w:rsidP="000C718F">
      <w:pPr>
        <w:spacing w:after="0" w:line="240" w:lineRule="auto"/>
        <w:ind w:left="567"/>
        <w:contextualSpacing/>
        <w:jc w:val="center"/>
        <w:rPr>
          <w:rFonts w:ascii="Arial" w:eastAsia="Calibri" w:hAnsi="Arial" w:cs="Arial"/>
          <w:b/>
          <w:sz w:val="20"/>
          <w:szCs w:val="20"/>
          <w:lang w:eastAsia="sk-SK"/>
        </w:rPr>
      </w:pPr>
      <w:r w:rsidRPr="000C718F">
        <w:rPr>
          <w:rFonts w:ascii="Arial" w:eastAsia="Calibri" w:hAnsi="Arial" w:cs="Arial"/>
          <w:b/>
          <w:sz w:val="20"/>
          <w:szCs w:val="20"/>
          <w:lang w:eastAsia="sk-SK"/>
        </w:rPr>
        <w:t>Odborníci a náhrada odborníkov</w:t>
      </w:r>
    </w:p>
    <w:p w14:paraId="5E338586" w14:textId="77777777" w:rsidR="00412DF4" w:rsidRPr="000C718F" w:rsidRDefault="00412DF4" w:rsidP="000C718F">
      <w:pPr>
        <w:spacing w:after="0" w:line="240" w:lineRule="auto"/>
        <w:contextualSpacing/>
        <w:jc w:val="center"/>
        <w:rPr>
          <w:rFonts w:ascii="Arial" w:eastAsia="Calibri" w:hAnsi="Arial" w:cs="Arial"/>
          <w:b/>
          <w:sz w:val="20"/>
          <w:szCs w:val="20"/>
          <w:lang w:eastAsia="sk-SK"/>
        </w:rPr>
      </w:pPr>
    </w:p>
    <w:p w14:paraId="7996514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Vybraný Zhotoviteľ sa zaväzuje splniť Predmet Dohody v Objednávke podľa tejto Dohody prostredníctvom osôb, ktorými ku dňu Opätovného Otvorenia súťaže preukazoval splnenie podmienok účasti (vzdelanie a prax na plnenie Predmetu Dohody) (ďalej len „</w:t>
      </w:r>
      <w:r w:rsidRPr="000C718F">
        <w:rPr>
          <w:rFonts w:cs="Arial"/>
          <w:b/>
          <w:sz w:val="20"/>
          <w:szCs w:val="20"/>
          <w:lang w:eastAsia="sk-SK"/>
        </w:rPr>
        <w:t>člen alebo členovia pracovnej skupiny</w:t>
      </w:r>
      <w:r w:rsidRPr="000C718F">
        <w:rPr>
          <w:rFonts w:cs="Arial"/>
          <w:sz w:val="20"/>
          <w:szCs w:val="20"/>
          <w:lang w:eastAsia="sk-SK"/>
        </w:rPr>
        <w:t>“). Zmeniť člena pracovnej skupiny počas trvania Dohody je možné len s predchádzajúcim písomným súhlasom Objednávateľa, pričom platí, že nový člen pracovnej skupiny musí spĺňať totožné podmienky týkajúce sa vzdelania a odbornej praxe za podmienky dodržania ustanovení ZVO.</w:t>
      </w:r>
    </w:p>
    <w:p w14:paraId="16B8E457"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Vybraný Zhotoviteľ je povinný bez zbytočného odkladu navrhnúť nahradenie odborníka v nasledovných prípadoch:</w:t>
      </w:r>
    </w:p>
    <w:p w14:paraId="4E1CA576" w14:textId="77777777" w:rsidR="00412DF4" w:rsidRPr="000C718F" w:rsidRDefault="00412DF4" w:rsidP="000C718F">
      <w:pPr>
        <w:spacing w:after="0" w:line="240" w:lineRule="auto"/>
        <w:ind w:left="993" w:hanging="284"/>
        <w:contextualSpacing/>
        <w:jc w:val="both"/>
        <w:rPr>
          <w:rFonts w:ascii="Arial" w:hAnsi="Arial" w:cs="Arial"/>
          <w:sz w:val="20"/>
          <w:szCs w:val="20"/>
          <w:lang w:eastAsia="sk-SK"/>
        </w:rPr>
      </w:pPr>
      <w:r w:rsidRPr="000C718F">
        <w:rPr>
          <w:rFonts w:ascii="Arial" w:hAnsi="Arial" w:cs="Arial"/>
          <w:sz w:val="20"/>
          <w:szCs w:val="20"/>
          <w:lang w:eastAsia="sk-SK"/>
        </w:rPr>
        <w:t>a)</w:t>
      </w:r>
      <w:r w:rsidRPr="000C718F">
        <w:rPr>
          <w:rFonts w:ascii="Arial" w:hAnsi="Arial" w:cs="Arial"/>
          <w:sz w:val="20"/>
          <w:szCs w:val="20"/>
          <w:lang w:eastAsia="sk-SK"/>
        </w:rPr>
        <w:tab/>
        <w:t xml:space="preserve">v prípade smrti, </w:t>
      </w:r>
    </w:p>
    <w:p w14:paraId="3C048120" w14:textId="77777777" w:rsidR="00412DF4" w:rsidRPr="000C718F" w:rsidRDefault="00412DF4" w:rsidP="000C718F">
      <w:pPr>
        <w:spacing w:after="0" w:line="240" w:lineRule="auto"/>
        <w:ind w:left="993" w:hanging="284"/>
        <w:contextualSpacing/>
        <w:jc w:val="both"/>
        <w:rPr>
          <w:rFonts w:ascii="Arial" w:hAnsi="Arial" w:cs="Arial"/>
          <w:sz w:val="20"/>
          <w:szCs w:val="20"/>
          <w:lang w:eastAsia="sk-SK"/>
        </w:rPr>
      </w:pPr>
      <w:r w:rsidRPr="000C718F">
        <w:rPr>
          <w:rFonts w:ascii="Arial" w:hAnsi="Arial" w:cs="Arial"/>
          <w:sz w:val="20"/>
          <w:szCs w:val="20"/>
          <w:lang w:eastAsia="sk-SK"/>
        </w:rPr>
        <w:t>b)</w:t>
      </w:r>
      <w:r w:rsidRPr="000C718F">
        <w:rPr>
          <w:rFonts w:ascii="Arial" w:hAnsi="Arial" w:cs="Arial"/>
          <w:sz w:val="20"/>
          <w:szCs w:val="20"/>
          <w:lang w:eastAsia="sk-SK"/>
        </w:rPr>
        <w:tab/>
        <w:t>choroby alebo úrazu odborníka, ktoré sú prekážkou tomu, aby Vybraný Zhotoviteľ prostredníctvom tohto odborníka riadne poskytoval Službu,</w:t>
      </w:r>
    </w:p>
    <w:p w14:paraId="13DA79A0" w14:textId="77777777" w:rsidR="00412DF4" w:rsidRPr="000C718F" w:rsidRDefault="00412DF4" w:rsidP="000C718F">
      <w:pPr>
        <w:spacing w:after="0" w:line="240" w:lineRule="auto"/>
        <w:ind w:left="993" w:hanging="284"/>
        <w:contextualSpacing/>
        <w:jc w:val="both"/>
        <w:rPr>
          <w:rFonts w:ascii="Arial" w:hAnsi="Arial" w:cs="Arial"/>
          <w:sz w:val="20"/>
          <w:szCs w:val="20"/>
          <w:lang w:eastAsia="sk-SK"/>
        </w:rPr>
      </w:pPr>
      <w:r w:rsidRPr="000C718F">
        <w:rPr>
          <w:rFonts w:ascii="Arial" w:hAnsi="Arial" w:cs="Arial"/>
          <w:sz w:val="20"/>
          <w:szCs w:val="20"/>
          <w:lang w:eastAsia="sk-SK"/>
        </w:rPr>
        <w:t>c)</w:t>
      </w:r>
      <w:r w:rsidRPr="000C718F">
        <w:rPr>
          <w:rFonts w:ascii="Arial" w:hAnsi="Arial" w:cs="Arial"/>
          <w:sz w:val="20"/>
          <w:szCs w:val="20"/>
          <w:lang w:eastAsia="sk-SK"/>
        </w:rPr>
        <w:tab/>
        <w:t>ak sa náhrada odborníka stane nevyhnutnou z akýchkoľvek iných skutočností, ktoré Vybraný Zhotoviteľ nemôže ovplyvniť (napr. výpoveď, vzdanie sa funkcie a pod).</w:t>
      </w:r>
    </w:p>
    <w:p w14:paraId="3F78B02A" w14:textId="77777777" w:rsidR="00412DF4" w:rsidRPr="000C718F" w:rsidRDefault="00412DF4" w:rsidP="000C718F">
      <w:pPr>
        <w:pStyle w:val="Odsekzoznamu"/>
        <w:numPr>
          <w:ilvl w:val="1"/>
          <w:numId w:val="92"/>
        </w:numPr>
        <w:ind w:left="567" w:hanging="568"/>
        <w:contextualSpacing/>
        <w:jc w:val="both"/>
        <w:rPr>
          <w:rFonts w:cs="Arial"/>
          <w:b/>
          <w:sz w:val="20"/>
          <w:szCs w:val="20"/>
          <w:lang w:eastAsia="sk-SK"/>
        </w:rPr>
      </w:pPr>
      <w:r w:rsidRPr="000C718F">
        <w:rPr>
          <w:rFonts w:cs="Arial"/>
          <w:b/>
          <w:sz w:val="20"/>
          <w:szCs w:val="20"/>
          <w:lang w:eastAsia="sk-SK"/>
        </w:rPr>
        <w:t xml:space="preserve">Náhrada odborníka sa bude uskutočňovať nasledovným spôsobom: </w:t>
      </w:r>
    </w:p>
    <w:p w14:paraId="140B083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Vybraný Zhotoviteľ je povinný doporučene doručiť Objednávateľovi na adresu jeho sídla písomnú žiadosť o schválenie náhrady odborníka. Navrhovaný odborník musí spĺňať požiadavky na odborníka uvedené v podmienkach účasti v súlade s bodom 5.1 tohto článku. Vybraný Zhotoviteľ je oprávnený poskytovať Službu prostredníctvom takéhoto odborníka až odo dňa, ktorý Objednávateľ uvedie vo svojom písomnom schválení tohto odborníka. Ak Objednávateľ neschváli odborníka, oznámi písomne túto skutočnosť, vrátane dôvodu neschválenia Vybranému Zhotoviteľovi, pričom uvedené zdôvodnenie má pre Vybraného Zhotoviteľa výlučne informatívny charakter a nezakladá pre Vybraného Zhotoviteľa právo na akúkoľvek výhradu a/ alebo špekuláciu a/ alebo odvolanie voči rozhodnutiu o neschválení tohto odborníka zo strany Objednávateľa. Vybraný Zhotoviteľ je povinný predložiť Objednávateľovi novú žiadosť o schválenie náhrady odborníka a na vlastné náklady do príchodu nového odborníka určiť na poskytovanie Služby dočasného odborníka, alebo prijať iné opatrenia na kompenzáciu dočasnej neprítomnosti chýbajúceho odborníka.</w:t>
      </w:r>
    </w:p>
    <w:p w14:paraId="0646C80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 priebehu plnenia Objednávky na základe písomnej a odôvodnenej žiadosti môže Objednávateľ požiadať Vybraného Zhotoviteľa o nahradenie odborníka, pokiaľ si doterajší odborník preukázateľne neplní svoje povinnosti vyplývajúce z Dohody a/ alebo konkrétnej Objednávky, </w:t>
      </w:r>
      <w:r w:rsidRPr="000C718F">
        <w:rPr>
          <w:rFonts w:cs="Arial"/>
          <w:sz w:val="20"/>
          <w:szCs w:val="20"/>
          <w:lang w:eastAsia="sk-SK"/>
        </w:rPr>
        <w:lastRenderedPageBreak/>
        <w:t xml:space="preserve">alebo porušil akúkoľvek povinnosť ustanovenú v Dohode, novým odborníkom. Vybraný Zhotoviteľ je tejto žiadosti povinný vyhovieť v lehote 30 (tridsať) kalendárnych dní odo dňa jej doručenia Vybranému Zhotoviteľovi. Vybraný Zhotoviteľ je povinný nahradiť odborníka adekvátnou náhradou, ktorá musí byť písomne odsúhlasená Objednávateľom. Pokiaľ Vybraný Zhotoviteľ žiadosti Objednávateľa nevyhovie, Objednávateľovi vzniká nárok na zaplatenie zmluvnej pokuty vo výške  100,- EUR (slovom: sto eur) a súčasne mu vzniká právo zamietnuť ďalšiu faktúru Vybraného Zhotoviteľa, ktorú predkladá za obdobie, v ktorom bol požiadaný o výmenu odborníka. Opakované porušenie tejto povinnosti Vybraného Zhotoviteľa zakladá právo Objednávateľa odstúpiť od konkrétnej Objednávky. V prípade, ak porušením tejto zmluvnej povinnosti zo strany Vybraného Zhotoviteľa vznikla Objednávateľovi škoda, Objednávateľ má súčasne s nárokom na zaplatenie zmluvnej pokuty aj nárok na náhradu škody v plnej výške. </w:t>
      </w:r>
    </w:p>
    <w:p w14:paraId="64736D4F"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Náklady, ktoré vzniknú v súvislosti s nahradením odborníka, znáša výlučne Vybraný Zhotoviteľ. Ak odborník nie je nahradený do 30 (tridsať) kalendárnych dní od obdržania žiadosti Objednávateľa Vybraným Zhotoviteľom, môže Objednávateľ požadovať, aby Vybraný Zhotoviteľ na vlastné náklady do príchodu nového odborníka určil na poskytovanie Služby dočasného odborníka, spĺňajúceho požiadavky na odborníka stanovené v podmienkach účasti v súlade s bodom 5.1 tohto článku Dohody, alebo aby prijal iné opatrenia na kompenzáciu dočasnej neprítomnosti chýbajúceho odborníka tak, aby bol Vybraným Zhotoviteľom zabezpečený výkon Predmetu Dohody vsúlade s Objednávkou a touto Dohodou. </w:t>
      </w:r>
    </w:p>
    <w:p w14:paraId="3B354A37" w14:textId="77777777" w:rsidR="00412DF4" w:rsidRPr="000C718F" w:rsidRDefault="00412DF4" w:rsidP="000C718F">
      <w:pPr>
        <w:spacing w:after="0" w:line="240" w:lineRule="auto"/>
        <w:ind w:left="567" w:hanging="567"/>
        <w:rPr>
          <w:rFonts w:ascii="Arial" w:eastAsia="Calibri" w:hAnsi="Arial" w:cs="Arial"/>
          <w:sz w:val="20"/>
          <w:szCs w:val="20"/>
        </w:rPr>
      </w:pPr>
    </w:p>
    <w:p w14:paraId="066CE3A5" w14:textId="77777777" w:rsidR="00412DF4" w:rsidRPr="000C718F" w:rsidRDefault="00412DF4" w:rsidP="000C718F">
      <w:pPr>
        <w:spacing w:after="0" w:line="240" w:lineRule="auto"/>
        <w:ind w:left="567" w:hanging="567"/>
        <w:rPr>
          <w:rFonts w:ascii="Arial" w:eastAsia="Calibri" w:hAnsi="Arial" w:cs="Arial"/>
          <w:sz w:val="20"/>
          <w:szCs w:val="20"/>
        </w:rPr>
      </w:pPr>
    </w:p>
    <w:p w14:paraId="1A65E53E" w14:textId="77777777" w:rsidR="00412DF4" w:rsidRPr="000C718F" w:rsidRDefault="00412DF4" w:rsidP="000C718F">
      <w:pPr>
        <w:pStyle w:val="Odsekzoznamu"/>
        <w:numPr>
          <w:ilvl w:val="0"/>
          <w:numId w:val="92"/>
        </w:numPr>
        <w:ind w:left="567" w:hanging="425"/>
        <w:contextualSpacing/>
        <w:jc w:val="center"/>
        <w:rPr>
          <w:rFonts w:eastAsiaTheme="minorHAnsi" w:cs="Arial"/>
          <w:b/>
          <w:sz w:val="20"/>
          <w:szCs w:val="20"/>
        </w:rPr>
      </w:pPr>
      <w:r w:rsidRPr="000C718F">
        <w:rPr>
          <w:rFonts w:eastAsiaTheme="minorHAnsi" w:cs="Arial"/>
          <w:b/>
          <w:sz w:val="20"/>
          <w:szCs w:val="20"/>
        </w:rPr>
        <w:t>Článok 6</w:t>
      </w:r>
    </w:p>
    <w:p w14:paraId="52184D1F" w14:textId="77777777" w:rsidR="00412DF4" w:rsidRPr="000C718F" w:rsidRDefault="00412DF4" w:rsidP="000C718F">
      <w:pPr>
        <w:spacing w:after="0" w:line="240" w:lineRule="auto"/>
        <w:ind w:left="567"/>
        <w:jc w:val="center"/>
        <w:rPr>
          <w:rFonts w:ascii="Arial" w:eastAsia="Calibri" w:hAnsi="Arial" w:cs="Arial"/>
          <w:b/>
          <w:sz w:val="20"/>
          <w:szCs w:val="20"/>
        </w:rPr>
      </w:pPr>
      <w:r w:rsidRPr="000C718F">
        <w:rPr>
          <w:rFonts w:ascii="Arial" w:eastAsia="Calibri" w:hAnsi="Arial" w:cs="Arial"/>
          <w:b/>
          <w:sz w:val="20"/>
          <w:szCs w:val="20"/>
        </w:rPr>
        <w:t>Trvanie a ukončenie Rámcovej dohody</w:t>
      </w:r>
    </w:p>
    <w:p w14:paraId="095370B0" w14:textId="77777777" w:rsidR="00412DF4" w:rsidRPr="000C718F" w:rsidRDefault="00412DF4" w:rsidP="000C718F">
      <w:pPr>
        <w:spacing w:after="0" w:line="240" w:lineRule="auto"/>
        <w:rPr>
          <w:rFonts w:ascii="Arial" w:hAnsi="Arial" w:cs="Arial"/>
          <w:sz w:val="20"/>
          <w:szCs w:val="20"/>
        </w:rPr>
      </w:pPr>
    </w:p>
    <w:p w14:paraId="6116BBEB"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bCs/>
          <w:iCs/>
          <w:sz w:val="20"/>
          <w:szCs w:val="20"/>
          <w:lang w:eastAsia="sk-SK"/>
        </w:rPr>
        <w:t xml:space="preserve">Táto Dohoda zanikne okrem uplynutia doby jej trvania alebo </w:t>
      </w:r>
      <w:r w:rsidRPr="000C718F">
        <w:rPr>
          <w:rFonts w:cs="Arial"/>
          <w:sz w:val="20"/>
          <w:szCs w:val="20"/>
          <w:lang w:eastAsia="sk-SK"/>
        </w:rPr>
        <w:t>vyčerpaním</w:t>
      </w:r>
      <w:r w:rsidRPr="000C718F">
        <w:rPr>
          <w:rFonts w:cs="Arial"/>
          <w:bCs/>
          <w:iCs/>
          <w:sz w:val="20"/>
          <w:szCs w:val="20"/>
          <w:lang w:eastAsia="sk-SK"/>
        </w:rPr>
        <w:t xml:space="preserve"> sumy určenej na plnenie tejto Dohody, t. j. sumy uvedenej v časti 4, bod 1.3 tejto Dohody</w:t>
      </w:r>
      <w:r w:rsidRPr="000C718F">
        <w:rPr>
          <w:rFonts w:cs="Arial"/>
          <w:b/>
          <w:sz w:val="20"/>
          <w:szCs w:val="20"/>
          <w:lang w:eastAsia="sk-SK"/>
        </w:rPr>
        <w:t>,</w:t>
      </w:r>
      <w:r w:rsidRPr="000C718F">
        <w:rPr>
          <w:rFonts w:cs="Arial"/>
          <w:bCs/>
          <w:iCs/>
          <w:sz w:val="20"/>
          <w:szCs w:val="20"/>
          <w:lang w:eastAsia="sk-SK"/>
        </w:rPr>
        <w:t xml:space="preserve"> aj písomnou dohodou Zmluvných strán alebo písomným odstúpením od Dohody, alebo výpoveďou zo strany </w:t>
      </w:r>
      <w:r w:rsidRPr="000C718F">
        <w:rPr>
          <w:rFonts w:cs="Arial"/>
          <w:sz w:val="20"/>
          <w:szCs w:val="20"/>
          <w:lang w:eastAsia="sk-SK"/>
        </w:rPr>
        <w:t xml:space="preserve">Objednávateľa. Aj v prípade uplynutia doby platnosti Rámcovej dohody, zostáva táto dohoda platná pre už vystavené Objednávky v zmysle tejto Dohody do ich ukončenia, resp. naplnenia. </w:t>
      </w:r>
    </w:p>
    <w:p w14:paraId="4034181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zániku</w:t>
      </w:r>
      <w:r w:rsidRPr="000C718F">
        <w:rPr>
          <w:rFonts w:cs="Arial"/>
          <w:bCs/>
          <w:iCs/>
          <w:sz w:val="20"/>
          <w:szCs w:val="20"/>
          <w:lang w:eastAsia="sk-SK"/>
        </w:rPr>
        <w:t xml:space="preserve"> Dohody dohodou Zmluvných strán, táto zaniká dňom uvedeným v tejto Dohode </w:t>
      </w:r>
      <w:r w:rsidRPr="000C718F">
        <w:rPr>
          <w:rFonts w:cs="Arial"/>
          <w:bCs/>
          <w:iCs/>
          <w:sz w:val="20"/>
          <w:szCs w:val="20"/>
          <w:lang w:eastAsia="sk-SK"/>
        </w:rPr>
        <w:br/>
        <w:t>(ďalej len „</w:t>
      </w:r>
      <w:r w:rsidRPr="000C718F">
        <w:rPr>
          <w:rFonts w:cs="Arial"/>
          <w:b/>
          <w:bCs/>
          <w:iCs/>
          <w:sz w:val="20"/>
          <w:szCs w:val="20"/>
          <w:lang w:eastAsia="sk-SK"/>
        </w:rPr>
        <w:t>deň zániku Dohody dohodo</w:t>
      </w:r>
      <w:r w:rsidRPr="000C718F">
        <w:rPr>
          <w:rFonts w:cs="Arial"/>
          <w:b/>
          <w:sz w:val="20"/>
          <w:szCs w:val="20"/>
          <w:lang w:eastAsia="sk-SK"/>
        </w:rPr>
        <w:t>u</w:t>
      </w:r>
      <w:r w:rsidRPr="000C718F">
        <w:rPr>
          <w:rFonts w:cs="Arial"/>
          <w:sz w:val="20"/>
          <w:szCs w:val="20"/>
          <w:lang w:eastAsia="sk-SK"/>
        </w:rPr>
        <w:t>“). V tej</w:t>
      </w:r>
      <w:r w:rsidRPr="000C718F">
        <w:rPr>
          <w:rFonts w:cs="Arial"/>
          <w:bCs/>
          <w:iCs/>
          <w:sz w:val="20"/>
          <w:szCs w:val="20"/>
          <w:lang w:eastAsia="sk-SK"/>
        </w:rPr>
        <w:t>to dohode sa upravia aj vzájomné nároky Zmlu</w:t>
      </w:r>
      <w:r w:rsidRPr="000C718F">
        <w:rPr>
          <w:rFonts w:cs="Arial"/>
          <w:sz w:val="20"/>
          <w:szCs w:val="20"/>
          <w:lang w:eastAsia="sk-SK"/>
        </w:rPr>
        <w:t xml:space="preserve">vných strán vzniknuté z plnenia zmluvných povinností alebo z ich porušenia druhou Zmluvnou stranou ku dňu zániku Dohody dohodou. </w:t>
      </w:r>
    </w:p>
    <w:p w14:paraId="298DE009" w14:textId="77777777" w:rsidR="00412DF4" w:rsidRPr="000C718F" w:rsidRDefault="00412DF4" w:rsidP="000C718F">
      <w:pPr>
        <w:pStyle w:val="Odsekzoznamu"/>
        <w:numPr>
          <w:ilvl w:val="1"/>
          <w:numId w:val="92"/>
        </w:numPr>
        <w:ind w:left="567" w:hanging="568"/>
        <w:contextualSpacing/>
        <w:jc w:val="both"/>
        <w:rPr>
          <w:rFonts w:cs="Arial"/>
          <w:bCs/>
          <w:iCs/>
          <w:sz w:val="20"/>
          <w:szCs w:val="20"/>
          <w:lang w:eastAsia="sk-SK"/>
        </w:rPr>
      </w:pPr>
      <w:r w:rsidRPr="000C718F">
        <w:rPr>
          <w:rFonts w:cs="Arial"/>
          <w:sz w:val="20"/>
          <w:szCs w:val="20"/>
          <w:lang w:eastAsia="sk-SK"/>
        </w:rPr>
        <w:t xml:space="preserve">Objednávateľ má právo odstúpiť od Dohody v prípade jej podstatného porušenia, a to najmä, avšak nie len: </w:t>
      </w:r>
    </w:p>
    <w:p w14:paraId="42D88865"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lang w:eastAsia="sk-SK"/>
        </w:rPr>
        <w:t>ak sa preukáže, že Zhotoviteľ v rámci procesu ver</w:t>
      </w:r>
      <w:r w:rsidRPr="000C718F">
        <w:rPr>
          <w:rFonts w:ascii="Arial" w:hAnsi="Arial" w:cs="Arial"/>
          <w:bCs/>
          <w:iCs/>
          <w:sz w:val="20"/>
          <w:szCs w:val="20"/>
          <w:lang w:eastAsia="sk-SK"/>
        </w:rPr>
        <w:t>e</w:t>
      </w:r>
      <w:r w:rsidRPr="000C718F">
        <w:rPr>
          <w:rFonts w:ascii="Arial" w:hAnsi="Arial" w:cs="Arial"/>
          <w:sz w:val="20"/>
          <w:szCs w:val="20"/>
          <w:lang w:eastAsia="sk-SK"/>
        </w:rPr>
        <w:t>jného obstarávania, ktorého výsledkom je uzatvorenie tejto Rámcovej dohody predložil nepravdivé doklady alebo uviedol nepravdivé, neúplné alebo skreslené údaje,</w:t>
      </w:r>
    </w:p>
    <w:p w14:paraId="07F55D57"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lang w:eastAsia="sk-SK"/>
        </w:rPr>
        <w:t xml:space="preserve">ak Zhotoviteľ postúpi alebo prevedie pohľadávky (práva) na tretiu osobu bez predchádzajúceho písomného súhlasu Objednávateľa, </w:t>
      </w:r>
    </w:p>
    <w:p w14:paraId="6B0A937E"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lang w:eastAsia="sk-SK"/>
        </w:rPr>
        <w:t>ak Zhotoviteľ porušil niektorú zo svojich zmluvných povinností, pričom sa jedná o také závažné porušenie Dohody, že Objednávateľ nemá záujem na ďalšom plnení Zhotoviteľa,</w:t>
      </w:r>
    </w:p>
    <w:p w14:paraId="0FC92E28"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rPr>
        <w:t>z dôvodov uvedených v § 19 ZVO ako aj v prípade, že na miesto Zhotoviteľa vstúpi iná osoba následkom právneho nástupníctva,</w:t>
      </w:r>
    </w:p>
    <w:p w14:paraId="33FC5EDE"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lang w:eastAsia="sk-SK"/>
        </w:rPr>
        <w:t>v prípade odstúpenia Objednávateľa od minimálne 2 (dvoch) Objednávok na základe tejto Dohody, v ďalších prípadoch uvedených v Dohode.</w:t>
      </w:r>
    </w:p>
    <w:p w14:paraId="73D0362C"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Objednávateľ je oprávnený okamžite odstúpiť od Dohody tiež v prípade, ak Zhotoviteľ vstúpil do likvidácie, na jeho majetok bol vyhlásený konkurz, bol podaný návrh na vyhlásenie konkurzu na jeho majetok alebo ak sa nachádza v akejkoľvek obdobnej situácii, ktorá vyplynie z podobného postupu, ktorý ustanovujú všeobecne záväzné právne predpisy platné a účinné v Slovenskej republike a/ alebo v štáte, ktorého právnym poriadkom sa Zhotoviteľ spravuje ako aj vtedy, ak existuje dôvodná obava, že plnenie záväzkov Zhotoviteľa podľa tejto Dohody je vážne ohrozené.</w:t>
      </w:r>
    </w:p>
    <w:p w14:paraId="15BB39C9"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nepodstatného porušenia Dohody sú Zmluvné strany oprávnené od Dohody odstúpiť po márnom uplynutí primeranej lehoty stanovenej v písomnej výzve druhej Zmluvnej strany na odstránenie konania v rozpore s Dohodou, jej prílohami a právnymi predpismi ako aj následkov takéhoto konania. Ak sa Zmluvné strany písomne nedohodnú inak, primeranou lehotou podľa predchádzajúcej vety je 10 (desať) kalendárnych dní.</w:t>
      </w:r>
    </w:p>
    <w:p w14:paraId="4AA49AFA"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Odstúpenie od Dohody sa spravuje ustanoveniami § 344 a nasl. Obchodného zákonníka, ak nie je v Dohode uvedené inak. Odstúpenie musí mať písomnú formu, musí byť doručené Zmluvnej strane, ktorá porušila svoje zmluvné povinnosti. Odstúpenie je účinné momentom doručenia. </w:t>
      </w:r>
    </w:p>
    <w:p w14:paraId="27DA433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lastRenderedPageBreak/>
        <w:t>Odstúpením od Dohody Objednávateľom alebo Zhotoviteľom, nie sú dotknuté iné práva vyplývajúce z tejto Dohody.</w:t>
      </w:r>
    </w:p>
    <w:p w14:paraId="7B503E28"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Objednávateľ je oprávnený vypovedať Dohodu bez uvedenia dôvodu. Výpoveď musí mať písomnú formu. Výpovedná lehota sú 2 (dva) kalendárne mesiace a začína plynúť prvým dňom kalendárneho mesiaca nasledujúceho po mesiaci, v ktorom bola výpoveď  doručená na adresu sídla Zhotoviteľa. </w:t>
      </w:r>
    </w:p>
    <w:p w14:paraId="506D8DC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je povinný vo výpovednej lehote pokračovať v dohodnutej činnosti podľa rozsahu stanovenom v Dohode podľa Objednávky a v súvislosti s výpoveďou Dohody je Zhotoviteľ povinný upozorniť Objednávateľa na nemožnosť plnenia niektorých dohodnutých úkonov a na možnosť vzniku prípadných škôd.</w:t>
      </w:r>
    </w:p>
    <w:p w14:paraId="15E5C253"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p w14:paraId="2A5C9D41"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p w14:paraId="3E099BCF"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p w14:paraId="11AB1BD5" w14:textId="77777777" w:rsidR="00412DF4" w:rsidRPr="000C718F" w:rsidRDefault="00412DF4" w:rsidP="000C718F">
      <w:pPr>
        <w:pStyle w:val="Odsekzoznamu"/>
        <w:numPr>
          <w:ilvl w:val="0"/>
          <w:numId w:val="92"/>
        </w:numPr>
        <w:ind w:left="567" w:hanging="425"/>
        <w:contextualSpacing/>
        <w:jc w:val="center"/>
        <w:rPr>
          <w:rFonts w:cs="Arial"/>
          <w:b/>
          <w:bCs/>
          <w:sz w:val="20"/>
          <w:szCs w:val="20"/>
        </w:rPr>
      </w:pPr>
      <w:r w:rsidRPr="000C718F">
        <w:rPr>
          <w:rFonts w:cs="Arial"/>
          <w:b/>
          <w:bCs/>
          <w:sz w:val="20"/>
          <w:szCs w:val="20"/>
        </w:rPr>
        <w:t>Článok 7</w:t>
      </w:r>
    </w:p>
    <w:p w14:paraId="6C5786BA"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Ostatné dojednania</w:t>
      </w:r>
    </w:p>
    <w:p w14:paraId="74D8914B" w14:textId="77777777" w:rsidR="00412DF4" w:rsidRPr="000C718F" w:rsidRDefault="00412DF4" w:rsidP="000C718F">
      <w:pPr>
        <w:tabs>
          <w:tab w:val="left" w:pos="0"/>
        </w:tabs>
        <w:spacing w:after="0" w:line="240" w:lineRule="auto"/>
        <w:ind w:left="426" w:hanging="360"/>
        <w:jc w:val="both"/>
        <w:rPr>
          <w:rFonts w:ascii="Arial" w:hAnsi="Arial" w:cs="Arial"/>
          <w:sz w:val="20"/>
          <w:szCs w:val="20"/>
          <w:highlight w:val="yellow"/>
        </w:rPr>
      </w:pPr>
    </w:p>
    <w:p w14:paraId="334AD0A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color w:val="000000"/>
          <w:sz w:val="20"/>
          <w:szCs w:val="20"/>
          <w:lang w:eastAsia="sk-SK"/>
        </w:rPr>
        <w:t>Nebezpečenstvo škody Predmetu dohody a vlastnícke právo k nemu prechádza na Objednávateľa dňom podpísania Odovzdávacieho a preberacieho protokolu oboma Zmluvnými stranami podľa čl. 3 časti 2 tejto Dohody</w:t>
      </w:r>
      <w:r w:rsidRPr="000C718F">
        <w:rPr>
          <w:rFonts w:cs="Arial"/>
          <w:sz w:val="20"/>
          <w:szCs w:val="20"/>
          <w:lang w:eastAsia="sk-SK"/>
        </w:rPr>
        <w:t>. V prípade, že pred prevzatím celkového plnenia Predmetu dohody podľa predchádzajúcej vety Objednávateľ prevzal niektorú jeho časť v súlade s ustanoveniami tejto Dohody, nebezpečenstvo škody a vlastnícke právo k nim prechádza na Objednávateľa dňom podpísania príslušného zápisu o prevzatí časti Predmetu dohody alebo inej dokumentácie oboma Zmluvnými stranami.</w:t>
      </w:r>
    </w:p>
    <w:p w14:paraId="58343C03" w14:textId="70B8C4D4"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Predmet dohody alebo ktorákoľvek jeho časť, ktorého vykonanie je predmetom Objednávky spĺňa náležitosti autorského diela podľa zákona č 185/2015 Z.z. o autorskom práve a právach súvisiacich s autorským právom (autorský zákon) v znení neskorších predpisov (ďalej len „</w:t>
      </w:r>
      <w:r w:rsidRPr="000C718F">
        <w:rPr>
          <w:rFonts w:cs="Arial"/>
          <w:b/>
          <w:sz w:val="20"/>
          <w:szCs w:val="20"/>
        </w:rPr>
        <w:t>autorský zákon</w:t>
      </w:r>
      <w:r w:rsidRPr="000C718F">
        <w:rPr>
          <w:rFonts w:cs="Arial"/>
          <w:sz w:val="20"/>
          <w:szCs w:val="20"/>
          <w:lang w:eastAsia="sk-SK"/>
        </w:rPr>
        <w:t>“), Zhotoviteľ ako Vybraný Zhotoviteľ udeľuje bezodplatne Objednávateľovi dňom prevzatia Predmetu dohody alebo príslušnej jeho časti licenciu podľa § 65 autorského zákona, a to výhradnú, neobmedzenú (bez časového a teritoriálneho obmedzenia), v rozsahu uvedenom v §19 ods. 4 autorského zákona (vrátane použitia diela alebo jeho časti na vytvorenie nového diela, spojenia diela alebo jeho časti s iným dielom) tak, aby Predmet dohody mohol Objednávateľ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iným subjektom pre plnenie ich úloh vo všeobecnom verejnom záujme. Zhotoviteľ v postaven</w:t>
      </w:r>
      <w:r w:rsidR="00673500" w:rsidRPr="000C718F">
        <w:rPr>
          <w:rFonts w:cs="Arial"/>
          <w:sz w:val="20"/>
          <w:szCs w:val="20"/>
          <w:lang w:eastAsia="sk-SK"/>
        </w:rPr>
        <w:t>í</w:t>
      </w:r>
      <w:r w:rsidRPr="000C718F">
        <w:rPr>
          <w:rFonts w:cs="Arial"/>
          <w:sz w:val="20"/>
          <w:szCs w:val="20"/>
          <w:lang w:eastAsia="sk-SK"/>
        </w:rPr>
        <w:t xml:space="preserve"> Vybraného Zhotoviteľa zároveň udeľuje dňom prevzatia diela v zmysle čl. 3 časti 2 tejto Dohody Objednávateľovi súhlas na postúpenie licencie a súhlas, aby Objednávateľ udelil tretej osobe súhlas na použitie Predmetu dohody (sublicenciu) v rozsahu udelenej licencie.</w:t>
      </w:r>
    </w:p>
    <w:p w14:paraId="66EF1DA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pred prevzatím Predmetu dohody podľa čl. 3 časti 2 tejto Dohody Objednávateľ odsúhlasil jeho časť alebo, ustanovenie predchádzajúceho bodu tohto článku sa použije priemerane, pričom Zhotoviteľ v postavení Vybraného Zhotoviteľa udeľuje Objednávateľovi vyššie uvedené práva (vrátane sublicencie) dňom podpísania príslušného zápisu o odsúhlasení časti uvedeného Predmetu dohody oboma Zmluvnými stranami.</w:t>
      </w:r>
    </w:p>
    <w:p w14:paraId="7E514BFB"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Zmluvné strany sa výslovne dohodli, že Objednávateľ je oprávnený odo dňa začatia preberacieho konania podľa článku 3 časti 2 tejto Dohody poskytnúť akúkoľvek dokumentáciu alebo jej časť doručenú mu Zhotoviteľom ako Vybraným Zhotoviteľom v súlade s ustanoveniami tejto Dohody tretím osobám, avšak výlučne za účelom skontrolovania a pripomienkovania doručeného Predmetu dohody alebo jeho časti, a to na čas potrebný na jeho skontrolovanie a pripomienkovanie bez možnosti jeho ďalšieho použitia a šírenia tretími osobami, s čím Zhotoviteľ podpísaním tejto Dohody súhlasí. Postupom podľa predchádzajúcej vety nie je dotknutá zodpovednosť Zhotoviteľa za prípadné vady Predmetu dohody.</w:t>
      </w:r>
    </w:p>
    <w:p w14:paraId="0FDCE4DB"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Zhotoviteľ nakladá so všetkými dokumentami a informáciami, ktoré nadobudne v súvislosti s plnením tejto Dohody  a Objednávky ako s dokumentmi a informáciami osobnými a dôvernými a bez predchádzajúceho písomného súhlasu Objednávateľa nesmie zverejňovať žiadne podrobnosti Dohody a/ alebo príslušnej Objednávky, pokiaľ to nie je nevyhnutné na účely plnenia tejto Dohody. </w:t>
      </w:r>
    </w:p>
    <w:p w14:paraId="2844650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sa zaväzuje, že Predmet dohody, ani žiadnu z jeho častí nepoužije bez súhlasu Objednávateľa na iný účel ako účel určený Objednávkou a/ alebo touto Dohodou.</w:t>
      </w:r>
    </w:p>
    <w:p w14:paraId="62E46B3F"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lastRenderedPageBreak/>
        <w:t>Zhotoviteľ má pri plnení Objednávky povinnosť dodržiavať všetky všeobecne záväzné právne predpisy a technické predpisy platné a účinné v Slovenskej republike.</w:t>
      </w:r>
    </w:p>
    <w:p w14:paraId="6FF34872"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Vybraný Zhotoviteľ sa pri vykonávaní Predmetu Dohody zaväzuje postupovať čestne a nestranne, zachovávať obchodné tajomstvo, zdržať sa všetkých verejných vyhlásení týkajúcich sa vykonávania Predmetu Dohody určeného Objednávkou a bez predchádzajúceho písomného súhlasu Objednávateľa, nevykonávať žiadnu činnosť a/alebo prijímať akúkoľvek výhodu, ktorá by bola nezlučiteľná so záväzkami vyplývajúcimi mu z tejto Dohody alebo z konkrétnej Objednávky. </w:t>
      </w:r>
    </w:p>
    <w:p w14:paraId="632F2137"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Zhotoviteľ je povinný vykonávať Predmet Dohody podľa Rámcovej dohody a písomnej Objednávky s náležitou odbornou starostlivosťou a efektívnosťou v súlade s najlepšími profesionálnymi zvyklosťami. </w:t>
      </w:r>
    </w:p>
    <w:p w14:paraId="221A391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sa zaväzuje, že nebude v súvislosti s vykonávaním činnosti, ktorá je predmetom tejto Dohody a Objednávky zamestnávať zamestnancov v rozpore s právnymi predpismi Slovenskej republiky a Európskej únie upravujúcimi nelegálnu prácu a nelegálne zamestnávanie, a to najmä v rozpore so zákonom č. 82/2005 Z. z. o nelegálnej práci a nelegálnom zamestnávaní a o zmene a doplnení niektorých zákonov v znení neskorších predpisov (ďalej len „zákon o nelegálnej práci“),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ustanovujú minimálne normy pre sankcie a opatrenia voči zamestnávateľom štátnych príslušníkov tretích krajín, ktorí sa neoprávnene zdržiavajú na území členských štátov.</w:t>
      </w:r>
    </w:p>
    <w:p w14:paraId="630CCF5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orgán vykonávajúci kontrolu nelegálnej práce a nelegálneho zamestnávania zistí porušenie § 7b ods. 5 zákona o nelegálnej práci, t. j. porušenie zákazu prijať prácu alebo službu, ktorú Objednávateľovi na základe tejto Rámcovej dohody Zhotoviteľ dodáva alebo poskytuje prostredníctvom fyzickej osoby, ktorú nelegálne zamestnáva, v nadväznosti na čo bude Objednávateľovi uložená pokuta, ktorú Objednávateľ uhradí, Objednávateľ si uplatní jej náhradu u Zhotoviteľa a Zhotoviteľ sa zaväzuje túto pokutu Objednávateľovi nahradiť v celom rozsahu.</w:t>
      </w:r>
    </w:p>
    <w:p w14:paraId="7D7C22D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zodpovedá za bezpečnosť a ochranu zdravia pri práci vlastných zamestnancov. Zhotoviteľ sa zaväzuje pri uskutočňovaní prác dodržiavať všetky súvisiace predpisy o ochrane zdravia a bezpečnosti pri práci.</w:t>
      </w:r>
    </w:p>
    <w:p w14:paraId="1E5155D8"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Zhotoviteľ nie je oprávnený postúpiť a/ alebo previesť žiadne pohľadávky (práva) vyplývajúce z tejto Dohody a/ alebo z Objednávky na tretiu osobu a/alebo sa dohodnúť s treťou osobou na prevzatí jeho záväzkov (povinností) vyplývajúcich z tejto Dohody a/ alebo Objednávky, v opačnom prípade (v prípade porušenia zo strany Zhotoviteľa) vzniká Objednávateľovi nárok na okamžité odstúpenie od tejto Dohody. </w:t>
      </w:r>
    </w:p>
    <w:p w14:paraId="3156FAB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Zhotoviteľom je združenie bez právnej subjektivity podľa § 829 Občianskeho zákonníka, jednotliví členovia združenia sú zaviazaní zo svojich záväzkov vyplývajúcich im z tejto Dohody a/alebo Objednávky a vzniknutých v súvislosti s touto Dohodou a/alebo Objednávkou spoločne a nerozdielne. V takomto prípade Zhotoviteľ nesmie zmeniť svoje zloženie alebo právny stav bez predchádzajúceho písomného súhlasu Objednávateľa. V opačnom prípade ide o podstatné porušenie Dohody a Objednávateľ je oprávnený od tejto Dohody okamžite odstúpiť.</w:t>
      </w:r>
    </w:p>
    <w:p w14:paraId="70DDF222"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Zmluvné strany sa dohodli</w:t>
      </w:r>
      <w:r w:rsidRPr="000C718F">
        <w:rPr>
          <w:rFonts w:cs="Arial"/>
          <w:sz w:val="20"/>
          <w:szCs w:val="20"/>
        </w:rPr>
        <w:t xml:space="preserve">, že </w:t>
      </w:r>
      <w:r w:rsidRPr="000C718F">
        <w:rPr>
          <w:rFonts w:cs="Arial"/>
          <w:sz w:val="20"/>
          <w:szCs w:val="20"/>
          <w:lang w:eastAsia="sk-SK"/>
        </w:rPr>
        <w:t xml:space="preserve">akákoľvek </w:t>
      </w:r>
      <w:r w:rsidRPr="000C718F">
        <w:rPr>
          <w:rFonts w:cs="Arial"/>
          <w:sz w:val="20"/>
          <w:szCs w:val="20"/>
        </w:rPr>
        <w:t xml:space="preserve">písomná komunikácia </w:t>
      </w:r>
      <w:r w:rsidRPr="000C718F">
        <w:rPr>
          <w:rFonts w:cs="Arial"/>
          <w:sz w:val="20"/>
          <w:szCs w:val="20"/>
          <w:lang w:eastAsia="sk-SK"/>
        </w:rPr>
        <w:t>medzi Objednávateľom a Zhotoviteľom týkajúca sa tejto Rámcovej dohody alebo konkrétnej Objednávky sa bude uskutočňovať v slovenskom jazyku, musí obsahovať názov konkrétneho úseku, pre ktorý sa Predmet Dohody poskytuje a musí sa</w:t>
      </w:r>
      <w:r w:rsidRPr="000C718F">
        <w:rPr>
          <w:rFonts w:cs="Arial"/>
          <w:sz w:val="20"/>
          <w:szCs w:val="20"/>
        </w:rPr>
        <w:t xml:space="preserve"> doručovať doporučene poštou, kuriérom alebo osobne a v prípadoch stanovených touto </w:t>
      </w:r>
      <w:r w:rsidRPr="000C718F">
        <w:rPr>
          <w:rFonts w:cs="Arial"/>
          <w:sz w:val="20"/>
          <w:szCs w:val="20"/>
          <w:lang w:eastAsia="sk-SK"/>
        </w:rPr>
        <w:t>Rámcovou</w:t>
      </w:r>
      <w:r w:rsidRPr="000C718F">
        <w:rPr>
          <w:rFonts w:cs="Arial"/>
          <w:sz w:val="20"/>
          <w:szCs w:val="20"/>
        </w:rPr>
        <w:t xml:space="preserve"> dohodou aj prostredníctvom e-mailu</w:t>
      </w:r>
      <w:r w:rsidRPr="000C718F">
        <w:rPr>
          <w:rFonts w:cs="Arial"/>
          <w:sz w:val="20"/>
          <w:szCs w:val="20"/>
          <w:lang w:eastAsia="sk-SK"/>
        </w:rPr>
        <w:t xml:space="preserve"> alebo</w:t>
      </w:r>
      <w:r w:rsidRPr="000C718F">
        <w:rPr>
          <w:rFonts w:cs="Arial"/>
          <w:sz w:val="20"/>
          <w:szCs w:val="20"/>
        </w:rPr>
        <w:t xml:space="preserve"> telefonicky</w:t>
      </w:r>
      <w:r w:rsidRPr="000C718F">
        <w:rPr>
          <w:rFonts w:cs="Arial"/>
          <w:sz w:val="20"/>
          <w:szCs w:val="20"/>
          <w:lang w:eastAsia="sk-SK"/>
        </w:rPr>
        <w:t>,</w:t>
      </w:r>
      <w:r w:rsidRPr="000C718F">
        <w:rPr>
          <w:rFonts w:cs="Arial"/>
          <w:sz w:val="20"/>
          <w:szCs w:val="20"/>
        </w:rPr>
        <w:t xml:space="preserve"> s nasledovným písomným doplnením takejto komunikácie v lehote 3 </w:t>
      </w:r>
      <w:r w:rsidRPr="000C718F">
        <w:rPr>
          <w:rFonts w:cs="Arial"/>
          <w:sz w:val="20"/>
          <w:szCs w:val="20"/>
          <w:lang w:eastAsia="sk-SK"/>
        </w:rPr>
        <w:t xml:space="preserve">(troch) kalendárnych </w:t>
      </w:r>
      <w:r w:rsidRPr="000C718F">
        <w:rPr>
          <w:rFonts w:cs="Arial"/>
          <w:sz w:val="20"/>
          <w:szCs w:val="20"/>
        </w:rPr>
        <w:t xml:space="preserve">dní.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0C718F">
        <w:rPr>
          <w:rFonts w:cs="Arial"/>
          <w:i/>
          <w:sz w:val="20"/>
          <w:szCs w:val="20"/>
        </w:rPr>
        <w:t>,,</w:t>
      </w:r>
      <w:r w:rsidRPr="000C718F">
        <w:rPr>
          <w:rFonts w:cs="Arial"/>
          <w:b/>
          <w:i/>
          <w:sz w:val="20"/>
          <w:szCs w:val="20"/>
        </w:rPr>
        <w:t>adresát neznámy</w:t>
      </w:r>
      <w:r w:rsidRPr="000C718F">
        <w:rPr>
          <w:rFonts w:cs="Arial"/>
          <w:i/>
          <w:sz w:val="20"/>
          <w:szCs w:val="20"/>
        </w:rPr>
        <w:t>“</w:t>
      </w:r>
      <w:r w:rsidRPr="000C718F">
        <w:rPr>
          <w:rFonts w:cs="Arial"/>
          <w:sz w:val="20"/>
          <w:szCs w:val="20"/>
        </w:rPr>
        <w:t xml:space="preserve"> </w:t>
      </w:r>
      <w:r w:rsidRPr="000C718F">
        <w:rPr>
          <w:rFonts w:eastAsia="Calibri" w:cs="Arial"/>
          <w:sz w:val="20"/>
          <w:szCs w:val="20"/>
          <w:lang w:eastAsia="sk-SK"/>
        </w:rPr>
        <w:t>a/</w:t>
      </w:r>
      <w:r w:rsidRPr="000C718F">
        <w:rPr>
          <w:rFonts w:cs="Arial"/>
          <w:sz w:val="20"/>
          <w:szCs w:val="20"/>
        </w:rPr>
        <w:t xml:space="preserve">alebo </w:t>
      </w:r>
      <w:r w:rsidRPr="000C718F">
        <w:rPr>
          <w:rFonts w:cs="Arial"/>
          <w:i/>
          <w:sz w:val="20"/>
          <w:szCs w:val="20"/>
        </w:rPr>
        <w:t>,,</w:t>
      </w:r>
      <w:r w:rsidRPr="000C718F">
        <w:rPr>
          <w:rFonts w:cs="Arial"/>
          <w:b/>
          <w:i/>
          <w:sz w:val="20"/>
          <w:szCs w:val="20"/>
        </w:rPr>
        <w:t>adresát sa odsťahoval</w:t>
      </w:r>
      <w:r w:rsidRPr="000C718F">
        <w:rPr>
          <w:rFonts w:cs="Arial"/>
          <w:i/>
          <w:sz w:val="20"/>
          <w:szCs w:val="20"/>
        </w:rPr>
        <w:t>“</w:t>
      </w:r>
      <w:r w:rsidRPr="000C718F">
        <w:rPr>
          <w:rFonts w:cs="Arial"/>
          <w:sz w:val="20"/>
          <w:szCs w:val="20"/>
        </w:rPr>
        <w:t xml:space="preserve"> alebo s </w:t>
      </w:r>
      <w:r w:rsidRPr="000C718F">
        <w:rPr>
          <w:rFonts w:cs="Arial"/>
          <w:sz w:val="20"/>
          <w:szCs w:val="20"/>
          <w:lang w:eastAsia="sk-SK"/>
        </w:rPr>
        <w:t>inou poznámkou podobného významu, za deň doručenia sa považuje deň vrátenia zásielky odosielateľovi.</w:t>
      </w:r>
    </w:p>
    <w:p w14:paraId="0D9EFB84"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 prípade, ak Zhotoviteľ preukazoval splnenie podmienok účasti podľa § 33 ZVO inou osobou, je povinný pri plnení Objednávky v rámci tejto Dohody skutočne používať zdroje osoby, ktorej postavenie využil na preukázanie finančného a ekonomického postavenia. V prípade, ak Zhotoviteľ preukazoval splnenie podmienok účasti podľa § 34 ZVO inou osobou, je povinný pri </w:t>
      </w:r>
      <w:r w:rsidRPr="000C718F">
        <w:rPr>
          <w:rFonts w:cs="Arial"/>
          <w:sz w:val="20"/>
          <w:szCs w:val="20"/>
          <w:lang w:eastAsia="sk-SK"/>
        </w:rPr>
        <w:lastRenderedPageBreak/>
        <w:t xml:space="preserve">plnení Objednávky v rámci tejto Dohody skutočne používať kapacity osoby, ktorej spôsobilosť využíva na preukázanie technickej spôsobilosti alebo odbornej spôsobilosti. </w:t>
      </w:r>
    </w:p>
    <w:p w14:paraId="27239F7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sa zaväzuje vrátiť Objednávateľovi všetky podklady, ktoré mu Objednávateľ poskytol na vykonanie Predmetu Dohody, v lehote 2 (dvoch) týždňov odo dňa, v ktorom bol Predmet dohody odovzdaný a prevzatý, resp. odo dňa predčasného ukončenia Dohody a/ alebo Objednávky podľa článku 7 časti 2 a článku 5 časti 3 tejto Dohody.</w:t>
      </w:r>
    </w:p>
    <w:p w14:paraId="1CAA6284"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Na účely tejto Dohody v prípade, ak pri lehote uvedenej v dňoch nie je uvedené, že lehota je uvedená v dňoch pracovných, platí, že lehota tu uvedená je v dňoch kalendárnych.</w:t>
      </w:r>
    </w:p>
    <w:p w14:paraId="4F922F34"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 súvislosti so všetkými informáciami, o ktorých sa Zmluvné strany dozvedia v rámci ich zmluvného vzťahu, a ktoré sú označené ako dôverné a/alebo sú na základe iných okolností rozpoznateľné ako obchodné a/alebo podnikateľské tajomstvo druhej Zmluvnej strany, sprístupnenými druhej Zmluvnej strane (ďalej len „dôverné informácie“), sa každá Zmluvná strana zaväzuje počas trvania tejto Rámcovej dohody, ako aj po jej ukončení, uchovávať ich v tajnosti a dôvernosti a – pokiaľ to nie je pre účely Dohody – nebude takéto informácie reprodukovať a ani poskytovať tretím stranám alebo ich iným spôsobom využívať a ďalej reprodukovať a/ alebo akýmkoľvek spôsobom zverejňovať. </w:t>
      </w:r>
    </w:p>
    <w:p w14:paraId="3629C225"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Zmluvné strany sa dohodli, že Prílohou č. 5 tejto Dohody je osvedčená fotokópia poistnej zmluvy, ktorú Zhotoviteľ ako poistený uzatvoril pre prípad zodpovednosti za škodu spôsobenú v súvislosti s vykonávaním všetkých jeho Služieb a v rozsahu uvedenom v Dohode (profesijná zodpovednosť) </w:t>
      </w:r>
      <w:r w:rsidRPr="000C718F">
        <w:rPr>
          <w:rFonts w:cs="Arial"/>
          <w:b/>
          <w:sz w:val="20"/>
          <w:szCs w:val="20"/>
          <w:lang w:eastAsia="sk-SK"/>
        </w:rPr>
        <w:t>na</w:t>
      </w:r>
      <w:r w:rsidRPr="000C718F">
        <w:rPr>
          <w:rFonts w:cs="Arial"/>
          <w:sz w:val="20"/>
          <w:szCs w:val="20"/>
          <w:lang w:eastAsia="sk-SK"/>
        </w:rPr>
        <w:t xml:space="preserve"> </w:t>
      </w:r>
      <w:r w:rsidRPr="000C718F">
        <w:rPr>
          <w:rFonts w:cs="Arial"/>
          <w:b/>
          <w:sz w:val="20"/>
          <w:szCs w:val="20"/>
          <w:lang w:eastAsia="sk-SK"/>
        </w:rPr>
        <w:t xml:space="preserve">poistnú sumu </w:t>
      </w:r>
      <w:r w:rsidRPr="000C718F">
        <w:rPr>
          <w:rFonts w:cs="Arial"/>
          <w:b/>
          <w:bCs/>
          <w:sz w:val="20"/>
          <w:szCs w:val="20"/>
          <w:lang w:eastAsia="sk-SK"/>
        </w:rPr>
        <w:t>25 000</w:t>
      </w:r>
      <w:r w:rsidRPr="000C718F">
        <w:rPr>
          <w:rFonts w:eastAsia="Calibri" w:cs="Arial"/>
          <w:sz w:val="20"/>
          <w:szCs w:val="20"/>
        </w:rPr>
        <w:t xml:space="preserve"> </w:t>
      </w:r>
      <w:r w:rsidRPr="000C718F">
        <w:rPr>
          <w:rFonts w:cs="Arial"/>
          <w:b/>
          <w:sz w:val="20"/>
          <w:szCs w:val="20"/>
          <w:lang w:eastAsia="sk-SK"/>
        </w:rPr>
        <w:t xml:space="preserve">EUR </w:t>
      </w:r>
      <w:r w:rsidRPr="000C718F">
        <w:rPr>
          <w:rFonts w:cs="Arial"/>
          <w:sz w:val="20"/>
          <w:szCs w:val="20"/>
          <w:lang w:eastAsia="sk-SK"/>
        </w:rPr>
        <w:t xml:space="preserve">(slovom: </w:t>
      </w:r>
      <w:r w:rsidRPr="000C718F">
        <w:rPr>
          <w:rFonts w:cs="Arial"/>
          <w:b/>
          <w:bCs/>
          <w:sz w:val="20"/>
          <w:szCs w:val="20"/>
          <w:lang w:eastAsia="sk-SK"/>
        </w:rPr>
        <w:t>dvadsaťpäť tisíc</w:t>
      </w:r>
      <w:r w:rsidRPr="000C718F">
        <w:rPr>
          <w:rFonts w:eastAsia="Calibri" w:cs="Arial"/>
          <w:sz w:val="20"/>
          <w:szCs w:val="20"/>
        </w:rPr>
        <w:t xml:space="preserve"> </w:t>
      </w:r>
      <w:r w:rsidRPr="000C718F">
        <w:rPr>
          <w:rFonts w:cs="Arial"/>
          <w:sz w:val="20"/>
          <w:szCs w:val="20"/>
          <w:lang w:eastAsia="sk-SK"/>
        </w:rPr>
        <w:t>eur) (ďalej len „</w:t>
      </w:r>
      <w:r w:rsidRPr="000C718F">
        <w:rPr>
          <w:rFonts w:cs="Arial"/>
          <w:b/>
          <w:sz w:val="20"/>
          <w:szCs w:val="20"/>
          <w:lang w:eastAsia="sk-SK"/>
        </w:rPr>
        <w:t>poistná zmluva</w:t>
      </w:r>
      <w:r w:rsidRPr="000C718F">
        <w:rPr>
          <w:rFonts w:cs="Arial"/>
          <w:sz w:val="20"/>
          <w:szCs w:val="20"/>
          <w:lang w:eastAsia="sk-SK"/>
        </w:rPr>
        <w:t xml:space="preserve">“), pričom okrem Zhotoviteľa (s výnimkou člena skupiny Zhotoviteľov v prípade, ak je Zhotoviteľom skupina Zhotoviteľov) nesmie byť v poistnej zmluve uvedený ako poistený žiaden iný subjekt. </w:t>
      </w:r>
      <w:r w:rsidRPr="000C718F">
        <w:rPr>
          <w:rFonts w:cs="Arial"/>
          <w:sz w:val="20"/>
          <w:szCs w:val="20"/>
        </w:rPr>
        <w:t xml:space="preserve">V prípade, ak je Zhotoviteľom skupina Zhotoviteľov, Zhotoviteľ je povinný predložiť Objednávateľovi poistnú zmluvu uzavretú medzi poistiteľom a všetkými členmi skupiny Zhotoviteľov ako poistenými/spolupoistenými alebo predložiť samostatné poistné zmluvy, uzavreté každým jednotlivým členom skupiny Zhotoviteľov zvlášť. V prípade poistných zmlúv uzatváraných jednotlivými členmi skupiny Zhotoviteľov samostatne, musia byť uvedené poistné zmluvy dojednané na poistnú sumu zodpovedajúcu výške percentuálneho podielu z poistnej sumy podľa prvej vety tohto bodu, rovnajúceho sa výške percentuálneho podielu, akým sa uvedený člen skupiny Zhotoviteľov podieľa na plnení predmetu Dohody podľa zmluvy upravujúcej vzťahy medzi jednotlivými členmi skupiny Zhotoviteľov. </w:t>
      </w:r>
      <w:r w:rsidRPr="000C718F">
        <w:rPr>
          <w:rFonts w:cs="Arial"/>
          <w:b/>
          <w:sz w:val="20"/>
          <w:szCs w:val="20"/>
        </w:rPr>
        <w:t xml:space="preserve"> </w:t>
      </w:r>
      <w:r w:rsidRPr="000C718F">
        <w:rPr>
          <w:rFonts w:cs="Arial"/>
          <w:sz w:val="20"/>
          <w:szCs w:val="20"/>
        </w:rPr>
        <w:t xml:space="preserve">V prípade ak sa preukáže, že poistná zmluva nebude spĺňať podmienky dojednané v predošlých vetách tohto bodu vzniká Objednávateľovi nárok na zaplatenie zmluvnej pokuty vo výške </w:t>
      </w:r>
      <w:r w:rsidRPr="000C718F">
        <w:rPr>
          <w:rFonts w:cs="Arial"/>
          <w:b/>
          <w:sz w:val="20"/>
          <w:szCs w:val="20"/>
        </w:rPr>
        <w:t xml:space="preserve">100,- EUR (slovom: sto eur) </w:t>
      </w:r>
      <w:r w:rsidRPr="000C718F">
        <w:rPr>
          <w:rFonts w:cs="Arial"/>
          <w:sz w:val="20"/>
          <w:szCs w:val="20"/>
        </w:rPr>
        <w:t xml:space="preserve">za každý, aj začatý deň, pokiaľ porušenie povinnosti trvá. Zaplatením zmluvnej pokuty nie je dotknutý nárok Objednávateľa na náhradu škody v plnej výške. Zhotoviteľ sa zaväzuje zabezpečiť, aby bola zachovaná platnosť a účinnosť poistnej zmluvy po </w:t>
      </w:r>
      <w:r w:rsidRPr="000C718F">
        <w:rPr>
          <w:rFonts w:cs="Arial"/>
          <w:bCs/>
          <w:sz w:val="20"/>
          <w:szCs w:val="20"/>
        </w:rPr>
        <w:t>dobu  5 (piatich) rokov odo dňa podpísania preberacieho protokolu k Predmetu dohody. V tejto súvislosti sa Zhotoviteľ zaväzuje v príp</w:t>
      </w:r>
      <w:r w:rsidRPr="000C718F">
        <w:rPr>
          <w:rFonts w:cs="Arial"/>
          <w:sz w:val="20"/>
          <w:szCs w:val="20"/>
        </w:rPr>
        <w:t xml:space="preserve">ade poistnej zmluvy dojednanej na kratšiu poistnú dobu, predložiť Objednávateľovi novú poistnú zmluvu, v lehote najneskôr ku dňu ukončenia platnosti predchádzajúcej poistnej zmluvy. V prípade, ak Zhotoviteľ poruší povinnosť podľa tohto článku Dohody zabezpečiť platnosť a účinnosť poistnej zmluvy vo vyššie ustanovenej dĺžke vzniká Objednávateľovi nárok na zaplatenie zmluvnej pokuty vo výške </w:t>
      </w:r>
      <w:r w:rsidRPr="000C718F">
        <w:rPr>
          <w:rFonts w:cs="Arial"/>
          <w:b/>
          <w:sz w:val="20"/>
          <w:szCs w:val="20"/>
        </w:rPr>
        <w:t>100,- EUR (slovom: sto eur)</w:t>
      </w:r>
      <w:r w:rsidRPr="000C718F">
        <w:rPr>
          <w:rFonts w:cs="Arial"/>
          <w:sz w:val="20"/>
          <w:szCs w:val="20"/>
        </w:rPr>
        <w:t xml:space="preserve"> za každý, aj začatý deň, pokiaľ porušenie povinnosti trvá. Zaplatením zmluvnej pokuty nie je </w:t>
      </w:r>
      <w:r w:rsidRPr="000C718F">
        <w:rPr>
          <w:rFonts w:cs="Arial"/>
          <w:sz w:val="20"/>
          <w:szCs w:val="20"/>
          <w:lang w:eastAsia="sk-SK"/>
        </w:rPr>
        <w:t>dotknutý nárok Objednávateľa na náhradu škody v plnej výške.</w:t>
      </w:r>
    </w:p>
    <w:p w14:paraId="7B09E0A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Pre vstup na nehnuteľnosti vo vlastníctve tretích osôb, ak je taký potrebný na vykonanie diela, Zhotoviteľ zabezpečí na svoje náklady s ich vlastníkmi poskytnutie príslušných súhlasov a uzatvorenie dohôd za podmienok uvedených v príslušných všeobecne záväzných právnych predpisoch platných a účinných v Slovenskej republike. Finančné nároky tretích osôb s týmto súvisiace znáša Zhotoviteľ.</w:t>
      </w:r>
    </w:p>
    <w:p w14:paraId="44FB5C80"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679807B6" w14:textId="77777777" w:rsidR="00B37C79" w:rsidRPr="000C718F" w:rsidRDefault="00B37C79" w:rsidP="000C718F">
      <w:pPr>
        <w:spacing w:after="0" w:line="240" w:lineRule="auto"/>
        <w:contextualSpacing/>
        <w:jc w:val="both"/>
        <w:rPr>
          <w:rFonts w:ascii="Arial" w:hAnsi="Arial" w:cs="Arial"/>
          <w:sz w:val="20"/>
          <w:szCs w:val="20"/>
          <w:lang w:eastAsia="sk-SK"/>
        </w:rPr>
      </w:pPr>
    </w:p>
    <w:p w14:paraId="7A18766F"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17847BA9" w14:textId="77777777" w:rsidR="00412DF4" w:rsidRPr="000C718F" w:rsidRDefault="00412DF4" w:rsidP="000C718F">
      <w:pPr>
        <w:pStyle w:val="Odsekzoznamu"/>
        <w:numPr>
          <w:ilvl w:val="0"/>
          <w:numId w:val="92"/>
        </w:numPr>
        <w:ind w:left="567" w:hanging="425"/>
        <w:contextualSpacing/>
        <w:jc w:val="center"/>
        <w:rPr>
          <w:rFonts w:cs="Arial"/>
          <w:b/>
          <w:bCs/>
          <w:sz w:val="20"/>
          <w:szCs w:val="20"/>
        </w:rPr>
      </w:pPr>
      <w:r w:rsidRPr="000C718F">
        <w:rPr>
          <w:rFonts w:cs="Arial"/>
          <w:b/>
          <w:bCs/>
          <w:sz w:val="20"/>
          <w:szCs w:val="20"/>
        </w:rPr>
        <w:t>Článok 8</w:t>
      </w:r>
    </w:p>
    <w:p w14:paraId="5088B545" w14:textId="77777777" w:rsidR="00412DF4" w:rsidRPr="000C718F" w:rsidRDefault="00412DF4" w:rsidP="000C718F">
      <w:pPr>
        <w:spacing w:after="0" w:line="240" w:lineRule="auto"/>
        <w:ind w:left="567"/>
        <w:contextualSpacing/>
        <w:jc w:val="center"/>
        <w:rPr>
          <w:rFonts w:ascii="Arial" w:hAnsi="Arial" w:cs="Arial"/>
          <w:b/>
          <w:sz w:val="20"/>
          <w:szCs w:val="20"/>
          <w:lang w:eastAsia="sk-SK"/>
        </w:rPr>
      </w:pPr>
      <w:r w:rsidRPr="000C718F">
        <w:rPr>
          <w:rFonts w:ascii="Arial" w:hAnsi="Arial" w:cs="Arial"/>
          <w:b/>
          <w:sz w:val="20"/>
          <w:szCs w:val="20"/>
          <w:lang w:eastAsia="sk-SK"/>
        </w:rPr>
        <w:t>Vyššia moc</w:t>
      </w:r>
    </w:p>
    <w:p w14:paraId="279EFEB8" w14:textId="77777777" w:rsidR="00412DF4" w:rsidRPr="000C718F" w:rsidRDefault="00412DF4" w:rsidP="000C718F">
      <w:pPr>
        <w:spacing w:after="0" w:line="240" w:lineRule="auto"/>
        <w:contextualSpacing/>
        <w:jc w:val="center"/>
        <w:rPr>
          <w:rFonts w:ascii="Arial" w:hAnsi="Arial" w:cs="Arial"/>
          <w:b/>
          <w:sz w:val="20"/>
          <w:szCs w:val="20"/>
          <w:lang w:eastAsia="sk-SK"/>
        </w:rPr>
      </w:pPr>
    </w:p>
    <w:p w14:paraId="199EACD7"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Žiadna zo Zmluvných strán sa nepovažuje za stranu, ktorá porušuje svoje zmluvné záväzky, ak plneniu takýchto záväzkov bránia akékoľvek skutočnosti vyššej moci, ktoré vzniknú po nadobudnutí účinnosti tejto Dohody.</w:t>
      </w:r>
    </w:p>
    <w:p w14:paraId="77597F55"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Pojem </w:t>
      </w:r>
      <w:r w:rsidRPr="000C718F">
        <w:rPr>
          <w:rFonts w:cs="Arial"/>
          <w:b/>
          <w:i/>
          <w:sz w:val="20"/>
          <w:szCs w:val="20"/>
          <w:lang w:eastAsia="sk-SK"/>
        </w:rPr>
        <w:t>„vyššia moc“</w:t>
      </w:r>
      <w:r w:rsidRPr="000C718F">
        <w:rPr>
          <w:rFonts w:cs="Arial"/>
          <w:sz w:val="20"/>
          <w:szCs w:val="20"/>
          <w:lang w:eastAsia="sk-SK"/>
        </w:rPr>
        <w:t xml:space="preserve"> v tejto Dohode znamená výnimočnú udalosť alebo okolnosť,</w:t>
      </w:r>
    </w:p>
    <w:p w14:paraId="3F76C7CE" w14:textId="77777777" w:rsidR="00412DF4" w:rsidRPr="000C718F" w:rsidRDefault="00412DF4" w:rsidP="000C718F">
      <w:pPr>
        <w:spacing w:after="0" w:line="240" w:lineRule="auto"/>
        <w:ind w:left="1134" w:hanging="567"/>
        <w:jc w:val="both"/>
        <w:rPr>
          <w:rFonts w:ascii="Arial" w:hAnsi="Arial" w:cs="Arial"/>
          <w:sz w:val="20"/>
          <w:szCs w:val="20"/>
          <w:lang w:eastAsia="sk-SK"/>
        </w:rPr>
      </w:pPr>
      <w:r w:rsidRPr="000C718F">
        <w:rPr>
          <w:rFonts w:ascii="Arial" w:hAnsi="Arial" w:cs="Arial"/>
          <w:sz w:val="20"/>
          <w:szCs w:val="20"/>
          <w:lang w:eastAsia="sk-SK"/>
        </w:rPr>
        <w:t xml:space="preserve">a) </w:t>
      </w:r>
      <w:r w:rsidRPr="000C718F">
        <w:rPr>
          <w:rFonts w:ascii="Arial" w:hAnsi="Arial" w:cs="Arial"/>
          <w:sz w:val="20"/>
          <w:szCs w:val="20"/>
          <w:lang w:eastAsia="sk-SK"/>
        </w:rPr>
        <w:tab/>
        <w:t>ktorá je mimo kontroly Zmluvnej strany,</w:t>
      </w:r>
    </w:p>
    <w:p w14:paraId="4ADC0147" w14:textId="77777777" w:rsidR="00412DF4" w:rsidRPr="000C718F" w:rsidRDefault="00412DF4" w:rsidP="000C718F">
      <w:pPr>
        <w:spacing w:after="0" w:line="240" w:lineRule="auto"/>
        <w:ind w:left="1134" w:hanging="567"/>
        <w:jc w:val="both"/>
        <w:rPr>
          <w:rFonts w:ascii="Arial" w:hAnsi="Arial" w:cs="Arial"/>
          <w:sz w:val="20"/>
          <w:szCs w:val="20"/>
          <w:lang w:eastAsia="sk-SK"/>
        </w:rPr>
      </w:pPr>
      <w:r w:rsidRPr="000C718F">
        <w:rPr>
          <w:rFonts w:ascii="Arial" w:hAnsi="Arial" w:cs="Arial"/>
          <w:sz w:val="20"/>
          <w:szCs w:val="20"/>
          <w:lang w:eastAsia="sk-SK"/>
        </w:rPr>
        <w:lastRenderedPageBreak/>
        <w:t xml:space="preserve">b) </w:t>
      </w:r>
      <w:r w:rsidRPr="000C718F">
        <w:rPr>
          <w:rFonts w:ascii="Arial" w:hAnsi="Arial" w:cs="Arial"/>
          <w:sz w:val="20"/>
          <w:szCs w:val="20"/>
          <w:lang w:eastAsia="sk-SK"/>
        </w:rPr>
        <w:tab/>
        <w:t>proti vzniku ktorej sa Zmluvná strana nemohla primerane zabezpečiť pred uzavretím Dohody,</w:t>
      </w:r>
    </w:p>
    <w:p w14:paraId="7529D9A8" w14:textId="77777777" w:rsidR="00412DF4" w:rsidRPr="000C718F" w:rsidRDefault="00412DF4" w:rsidP="000C718F">
      <w:pPr>
        <w:spacing w:after="0" w:line="240" w:lineRule="auto"/>
        <w:ind w:left="1134" w:hanging="567"/>
        <w:jc w:val="both"/>
        <w:rPr>
          <w:rFonts w:ascii="Arial" w:hAnsi="Arial" w:cs="Arial"/>
          <w:sz w:val="20"/>
          <w:szCs w:val="20"/>
          <w:lang w:eastAsia="sk-SK"/>
        </w:rPr>
      </w:pPr>
      <w:r w:rsidRPr="000C718F">
        <w:rPr>
          <w:rFonts w:ascii="Arial" w:hAnsi="Arial" w:cs="Arial"/>
          <w:sz w:val="20"/>
          <w:szCs w:val="20"/>
          <w:lang w:eastAsia="sk-SK"/>
        </w:rPr>
        <w:t xml:space="preserve">c) </w:t>
      </w:r>
      <w:r w:rsidRPr="000C718F">
        <w:rPr>
          <w:rFonts w:ascii="Arial" w:hAnsi="Arial" w:cs="Arial"/>
          <w:sz w:val="20"/>
          <w:szCs w:val="20"/>
          <w:lang w:eastAsia="sk-SK"/>
        </w:rPr>
        <w:tab/>
        <w:t>ktorej sa po jej vzniku, dotknutá Zmluvná strana nemohla primerane vyhnúť alebo ju prekonať a</w:t>
      </w:r>
    </w:p>
    <w:p w14:paraId="618FEC34" w14:textId="77777777" w:rsidR="00412DF4" w:rsidRPr="000C718F" w:rsidRDefault="00412DF4" w:rsidP="000C718F">
      <w:pPr>
        <w:spacing w:after="0" w:line="240" w:lineRule="auto"/>
        <w:ind w:left="1134" w:hanging="567"/>
        <w:jc w:val="both"/>
        <w:rPr>
          <w:rFonts w:ascii="Arial" w:hAnsi="Arial" w:cs="Arial"/>
          <w:sz w:val="20"/>
          <w:szCs w:val="20"/>
          <w:lang w:eastAsia="sk-SK"/>
        </w:rPr>
      </w:pPr>
      <w:r w:rsidRPr="000C718F">
        <w:rPr>
          <w:rFonts w:ascii="Arial" w:hAnsi="Arial" w:cs="Arial"/>
          <w:sz w:val="20"/>
          <w:szCs w:val="20"/>
          <w:lang w:eastAsia="sk-SK"/>
        </w:rPr>
        <w:t xml:space="preserve">d) </w:t>
      </w:r>
      <w:r w:rsidRPr="000C718F">
        <w:rPr>
          <w:rFonts w:ascii="Arial" w:hAnsi="Arial" w:cs="Arial"/>
          <w:sz w:val="20"/>
          <w:szCs w:val="20"/>
          <w:lang w:eastAsia="sk-SK"/>
        </w:rPr>
        <w:tab/>
        <w:t>ktorú nie je možné podstatne pripísať druhej Zmluvnej strane.</w:t>
      </w:r>
    </w:p>
    <w:p w14:paraId="69656F9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Zmluvná strana postihnutá skutočnosťou vyššej moci bezodkladne prijme všetky primerané opatrenia na odstránenie svojej neschopnosti plniť si zmluvné záväzky. Zhotoviteľ má pritom povinnosť vyvinúť primerané úsilie na minimalizovanie dôsledkov vyššej moci.</w:t>
      </w:r>
    </w:p>
    <w:p w14:paraId="7375DDFF"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nezodpovedá za preukázané škody alebo ukončenie Dohody z dôvodu neplnenia si zmluvných záväzkov, ak a pokiaľ jeho oneskorené plnenie alebo iná neschopnosť plniť si svoje zmluvné záväzky je spôsobená skutočnosťou vyššej moci. Rovnako Objednávateľovi nevznikne povinnosť platiť úroky z omeškaných platieb a Objednávateľ nie je zodpovedný za neplnenie Dohody alebo výpoveď z Dohody zo strany Zhotoviteľa z dôvodu omeškania s jej plnením zo strany Objednávateľa, ak a pokiaľ oneskorenie Objednávateľa alebo jeho iná neschopnosť plniť si svoje záväzky vyplývajúce z Dohody bolo spôsobené skutočnosťou vyššej moci.</w:t>
      </w:r>
    </w:p>
    <w:p w14:paraId="0BD2750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Ak sa jedna zo zmluvných strán domnieva, že nastali skutočnosti vyššej moci, ktoré môžu mať vplyv na plnenie jej záväzkov, okamžite to oznámi druhej Zmluvnej strane, pričom uvedie podrobnosti o povahe daných okolností, predpokladanú dĺžku trvania a pravdepodobný dopad týchto okolností s uvedením rozsahu alternatívnych prostriedkov. </w:t>
      </w:r>
    </w:p>
    <w:p w14:paraId="23E13F7A" w14:textId="77777777" w:rsidR="00412DF4" w:rsidRPr="000C718F" w:rsidRDefault="00412DF4" w:rsidP="000C718F">
      <w:pPr>
        <w:spacing w:after="0" w:line="240" w:lineRule="auto"/>
        <w:rPr>
          <w:rFonts w:ascii="Arial" w:hAnsi="Arial" w:cs="Arial"/>
          <w:sz w:val="20"/>
          <w:szCs w:val="20"/>
          <w:lang w:eastAsia="sk-SK"/>
        </w:rPr>
      </w:pPr>
    </w:p>
    <w:p w14:paraId="134CF74D" w14:textId="77777777" w:rsidR="00412DF4" w:rsidRPr="000C718F" w:rsidRDefault="00412DF4" w:rsidP="000C718F">
      <w:pPr>
        <w:spacing w:after="0" w:line="240" w:lineRule="auto"/>
        <w:jc w:val="center"/>
        <w:rPr>
          <w:rFonts w:ascii="Arial" w:hAnsi="Arial" w:cs="Arial"/>
          <w:sz w:val="20"/>
          <w:szCs w:val="20"/>
          <w:lang w:eastAsia="sk-SK"/>
        </w:rPr>
      </w:pPr>
    </w:p>
    <w:p w14:paraId="4A7D0D03" w14:textId="77777777" w:rsidR="00B37C79" w:rsidRPr="000C718F" w:rsidRDefault="00B37C79" w:rsidP="000C718F">
      <w:pPr>
        <w:spacing w:after="0" w:line="240" w:lineRule="auto"/>
        <w:jc w:val="center"/>
        <w:rPr>
          <w:rFonts w:ascii="Arial" w:hAnsi="Arial" w:cs="Arial"/>
          <w:sz w:val="20"/>
          <w:szCs w:val="20"/>
          <w:lang w:eastAsia="sk-SK"/>
        </w:rPr>
      </w:pPr>
    </w:p>
    <w:p w14:paraId="0AB7FF7F" w14:textId="77777777" w:rsidR="00412DF4" w:rsidRPr="000C718F" w:rsidRDefault="00412DF4" w:rsidP="000C718F">
      <w:pPr>
        <w:pStyle w:val="Odsekzoznamu"/>
        <w:numPr>
          <w:ilvl w:val="0"/>
          <w:numId w:val="92"/>
        </w:numPr>
        <w:ind w:left="567" w:hanging="425"/>
        <w:contextualSpacing/>
        <w:jc w:val="center"/>
        <w:rPr>
          <w:rFonts w:cs="Arial"/>
          <w:b/>
          <w:bCs/>
          <w:sz w:val="20"/>
          <w:szCs w:val="20"/>
        </w:rPr>
      </w:pPr>
      <w:r w:rsidRPr="000C718F">
        <w:rPr>
          <w:rFonts w:cs="Arial"/>
          <w:b/>
          <w:sz w:val="20"/>
          <w:szCs w:val="20"/>
          <w:lang w:eastAsia="sk-SK"/>
        </w:rPr>
        <w:t>Článok 9</w:t>
      </w:r>
    </w:p>
    <w:p w14:paraId="4FD1594B"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Záverečné ustanovenia</w:t>
      </w:r>
    </w:p>
    <w:p w14:paraId="2D5B67E4" w14:textId="77777777" w:rsidR="00412DF4" w:rsidRPr="000C718F" w:rsidRDefault="00412DF4" w:rsidP="000C718F">
      <w:pPr>
        <w:spacing w:after="0" w:line="240" w:lineRule="auto"/>
        <w:ind w:left="567" w:hanging="567"/>
        <w:jc w:val="center"/>
        <w:rPr>
          <w:rFonts w:ascii="Arial" w:hAnsi="Arial" w:cs="Arial"/>
          <w:b/>
          <w:sz w:val="20"/>
          <w:szCs w:val="20"/>
        </w:rPr>
      </w:pPr>
    </w:p>
    <w:p w14:paraId="26AD60E8"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Táto Dohoda nadobúda platnosť dňom jej podpísania oboma Zmluvnými stranami, resp. poslednou Zmluvnou stranou a účinnosť nadobudne dňom nasledujúcim po dni jej zverejnenia v Centrálnom registri zmlúv. </w:t>
      </w:r>
    </w:p>
    <w:p w14:paraId="646B7E45" w14:textId="49AA9385"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Táto Dohoda sa riadi právnym poriadkom Slovenskej republiky. Práva a povinnosti Zmluvných strán neupravené v tejto Dohode sa riadia príslušnými ustanoveniami Obchodného zákonníka a ostatných všeobecne záväzných právnych predpisov platných a účinných v Slovenskej republike. Zmluvné strany sa dohodli, že v prípade vzniku sporov Zmluvných strán týkajúcich sa tejto Rámcovej dohody a jej aplikácie, ak sa ich nepodarí urovnať iným spôsobom, ako aj v prípade, ak jednou zo Zmluvných strán je zahraničný subjekt, je daná právomoc všeobecných súdov Slovenskej republiky.</w:t>
      </w:r>
    </w:p>
    <w:p w14:paraId="0AD7FCA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Túto Dohodu je možné meniť a dopĺňať len na základe písomných dodatkov, ktoré budú číslované a  podpísané oboma Zmluvnými stranami. Dodatok k Dohode musí byť podpísaný oprávnenými zástupcami oboch Zmluvných strán, pričom podpisy musia byť na tej istej listine, v opačnom prípade sa má za to, že k uzatvoreniu dodatku k Dohode nedošlo. Zhotoviteľ berie na vedomie, že Objednávateľ je povinný pri uzatváraní dodatkov k Dohode postupovať v súlade s ustanoveniami § 18 ZVO.</w:t>
      </w:r>
    </w:p>
    <w:p w14:paraId="1B0549FF" w14:textId="77777777" w:rsidR="00412DF4" w:rsidRPr="000C718F" w:rsidRDefault="00412DF4" w:rsidP="000C718F">
      <w:pPr>
        <w:pStyle w:val="Odsekzoznamu"/>
        <w:numPr>
          <w:ilvl w:val="1"/>
          <w:numId w:val="92"/>
        </w:numPr>
        <w:ind w:left="567" w:hanging="567"/>
        <w:contextualSpacing/>
        <w:jc w:val="both"/>
        <w:rPr>
          <w:rFonts w:cs="Arial"/>
          <w:sz w:val="20"/>
          <w:szCs w:val="20"/>
          <w:lang w:eastAsia="sk-SK"/>
        </w:rPr>
      </w:pPr>
      <w:r w:rsidRPr="000C718F">
        <w:rPr>
          <w:rFonts w:cs="Arial"/>
          <w:sz w:val="20"/>
          <w:szCs w:val="20"/>
          <w:lang w:eastAsia="sk-SK"/>
        </w:rPr>
        <w:t>Táto Dohoda je vyhotovená v slovenskom jazyku v počte vyhotovení zodpovedajúcom počtu účastníkov tejto Dohody navýšenom o dve vyhotovenia, pričom Objednávateľ dostane tri rovnopisy s platnosťou originálu a každý zo Zhotoviteľov obdrží jeden rovnopis s platnosťou originálu.</w:t>
      </w:r>
    </w:p>
    <w:p w14:paraId="34F48A9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Ak sa v ustanoveniach tejto Dohody vrátane jej príloh používa pojem Dohoda a ak to neodporuje obsahu a účelu príslušného ustanovenia, myslí sa tým Dohoda vrátane všetkých jej príloh.</w:t>
      </w:r>
    </w:p>
    <w:p w14:paraId="24766DBF" w14:textId="77777777" w:rsidR="00412DF4" w:rsidRPr="000C718F" w:rsidRDefault="00412DF4" w:rsidP="000C718F">
      <w:pPr>
        <w:pStyle w:val="Odsekzoznamu"/>
        <w:numPr>
          <w:ilvl w:val="1"/>
          <w:numId w:val="92"/>
        </w:numPr>
        <w:ind w:left="567" w:hanging="568"/>
        <w:contextualSpacing/>
        <w:jc w:val="both"/>
        <w:rPr>
          <w:rFonts w:cs="Arial"/>
          <w:sz w:val="20"/>
          <w:szCs w:val="20"/>
        </w:rPr>
      </w:pPr>
      <w:r w:rsidRPr="000C718F">
        <w:rPr>
          <w:rFonts w:cs="Arial"/>
          <w:sz w:val="20"/>
          <w:szCs w:val="20"/>
          <w:lang w:eastAsia="sk-SK"/>
        </w:rPr>
        <w:t>Neoddeliteľnou súčasťou</w:t>
      </w:r>
      <w:r w:rsidRPr="000C718F">
        <w:rPr>
          <w:rFonts w:cs="Arial"/>
          <w:sz w:val="20"/>
          <w:szCs w:val="20"/>
        </w:rPr>
        <w:t xml:space="preserve"> tejto Rámcovej dohody sú nasledovné prílohy:</w:t>
      </w:r>
    </w:p>
    <w:p w14:paraId="6E5D0184"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1 – Špecifikácia ceny, jednotkové ceny Zhotoviteľov</w:t>
      </w:r>
    </w:p>
    <w:p w14:paraId="01100996"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2 – Opis predmetu zákazky</w:t>
      </w:r>
    </w:p>
    <w:p w14:paraId="5F4C70DE"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3 – Zoznam členov pracovnej skupiny</w:t>
      </w:r>
    </w:p>
    <w:p w14:paraId="1292E964"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4 – Zoznam subdodávateľov a podiel subdodávok</w:t>
      </w:r>
    </w:p>
    <w:p w14:paraId="2910601F"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5 -  Zoznam oprávnených osôb</w:t>
      </w:r>
    </w:p>
    <w:p w14:paraId="744440FA"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Neoddeliteľnou súčasťou tejto Dohody sú aj Súťažné podklady Objednávateľa a vysvetlenie Súťažných podkladov. V prípade, ak vysvetlenia súťažných podkladov menia alebo dopĺňajú dokumenty tvoriace Dohodu, v takom prípade majú pred týmito dokumentmi tvoriacimi Dohodu prednosť a platí dané vysvetlenie Súťažných podkladov.</w:t>
      </w:r>
    </w:p>
    <w:p w14:paraId="797DAE1A"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Zmluvné strany vyhlasujú, že si Dohodu riadne prečítali, jej obsahu porozumeli a táto plne zodpovedá ich skutočnej vôli, ktorú prejavili slobodne, vážne, určite a zrozumiteľne, bez omylu, </w:t>
      </w:r>
      <w:r w:rsidRPr="000C718F">
        <w:rPr>
          <w:rFonts w:cs="Arial"/>
          <w:sz w:val="20"/>
          <w:szCs w:val="20"/>
          <w:lang w:eastAsia="sk-SK"/>
        </w:rPr>
        <w:lastRenderedPageBreak/>
        <w:t>bez časového tlaku a Dohodu neuzatvárajú za jednostranne nápadne nevýhodných podmienok, na znak čoho ju podpísali.</w:t>
      </w:r>
    </w:p>
    <w:p w14:paraId="658D223D"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p w14:paraId="726775AB"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9"/>
        <w:gridCol w:w="3825"/>
      </w:tblGrid>
      <w:tr w:rsidR="00412DF4" w:rsidRPr="000C718F" w14:paraId="592CA9A2" w14:textId="77777777" w:rsidTr="00412DF4">
        <w:tc>
          <w:tcPr>
            <w:tcW w:w="4176" w:type="dxa"/>
          </w:tcPr>
          <w:p w14:paraId="061A1676" w14:textId="77777777" w:rsidR="00412DF4" w:rsidRPr="000C718F" w:rsidRDefault="00412DF4" w:rsidP="000C718F">
            <w:pPr>
              <w:spacing w:line="240" w:lineRule="auto"/>
              <w:ind w:left="89"/>
              <w:jc w:val="center"/>
              <w:rPr>
                <w:rFonts w:ascii="Arial" w:hAnsi="Arial" w:cs="Arial"/>
                <w:noProof/>
                <w:sz w:val="20"/>
                <w:szCs w:val="20"/>
                <w:lang w:val="sk-SK"/>
              </w:rPr>
            </w:pPr>
            <w:r w:rsidRPr="000C718F">
              <w:rPr>
                <w:rFonts w:ascii="Arial" w:hAnsi="Arial" w:cs="Arial"/>
                <w:noProof/>
                <w:sz w:val="20"/>
                <w:szCs w:val="20"/>
                <w:lang w:val="sk-SK"/>
              </w:rPr>
              <w:t>V Bratislave dňa ....................</w:t>
            </w:r>
          </w:p>
          <w:p w14:paraId="31DC71BA" w14:textId="77777777" w:rsidR="00412DF4" w:rsidRPr="000C718F" w:rsidRDefault="00412DF4" w:rsidP="000C718F">
            <w:pPr>
              <w:spacing w:line="240" w:lineRule="auto"/>
              <w:ind w:left="89"/>
              <w:jc w:val="center"/>
              <w:rPr>
                <w:rFonts w:ascii="Arial" w:hAnsi="Arial" w:cs="Arial"/>
                <w:b/>
                <w:noProof/>
                <w:sz w:val="20"/>
                <w:szCs w:val="20"/>
                <w:lang w:val="sk-SK"/>
              </w:rPr>
            </w:pPr>
          </w:p>
          <w:p w14:paraId="7103C3A2" w14:textId="77777777" w:rsidR="00412DF4" w:rsidRPr="000C718F" w:rsidRDefault="00412DF4" w:rsidP="000C718F">
            <w:pPr>
              <w:spacing w:line="240" w:lineRule="auto"/>
              <w:ind w:left="89"/>
              <w:jc w:val="center"/>
              <w:rPr>
                <w:rFonts w:ascii="Arial" w:hAnsi="Arial" w:cs="Arial"/>
                <w:b/>
                <w:noProof/>
                <w:sz w:val="20"/>
                <w:szCs w:val="20"/>
                <w:lang w:val="sk-SK"/>
              </w:rPr>
            </w:pPr>
            <w:r w:rsidRPr="000C718F">
              <w:rPr>
                <w:rFonts w:ascii="Arial" w:hAnsi="Arial" w:cs="Arial"/>
                <w:b/>
                <w:noProof/>
                <w:sz w:val="20"/>
                <w:szCs w:val="20"/>
                <w:lang w:val="sk-SK"/>
              </w:rPr>
              <w:t>Objednávateľ</w:t>
            </w:r>
          </w:p>
          <w:p w14:paraId="3875209A" w14:textId="77777777" w:rsidR="00412DF4" w:rsidRPr="000C718F" w:rsidRDefault="00412DF4" w:rsidP="000C718F">
            <w:pPr>
              <w:spacing w:line="240" w:lineRule="auto"/>
              <w:contextualSpacing/>
              <w:jc w:val="center"/>
              <w:rPr>
                <w:rFonts w:ascii="Arial" w:hAnsi="Arial" w:cs="Arial"/>
                <w:noProof/>
                <w:sz w:val="20"/>
                <w:szCs w:val="20"/>
                <w:lang w:val="sk-SK"/>
              </w:rPr>
            </w:pPr>
            <w:r w:rsidRPr="000C718F">
              <w:rPr>
                <w:rFonts w:ascii="Arial" w:hAnsi="Arial" w:cs="Arial"/>
                <w:noProof/>
                <w:sz w:val="20"/>
                <w:szCs w:val="20"/>
                <w:lang w:val="sk-SK"/>
              </w:rPr>
              <w:t>odtlačok pečiatky</w:t>
            </w:r>
          </w:p>
          <w:p w14:paraId="00708C71" w14:textId="77777777" w:rsidR="00412DF4" w:rsidRPr="000C718F" w:rsidRDefault="00412DF4" w:rsidP="000C718F">
            <w:pPr>
              <w:spacing w:line="240" w:lineRule="auto"/>
              <w:contextualSpacing/>
              <w:jc w:val="both"/>
              <w:rPr>
                <w:rFonts w:ascii="Arial" w:hAnsi="Arial" w:cs="Arial"/>
                <w:noProof/>
                <w:sz w:val="20"/>
                <w:szCs w:val="20"/>
                <w:lang w:val="sk-SK"/>
              </w:rPr>
            </w:pPr>
          </w:p>
          <w:p w14:paraId="78C86C04" w14:textId="77777777" w:rsidR="00412DF4" w:rsidRPr="000C718F" w:rsidRDefault="00412DF4" w:rsidP="000C718F">
            <w:pPr>
              <w:spacing w:line="240" w:lineRule="auto"/>
              <w:contextualSpacing/>
              <w:jc w:val="both"/>
              <w:rPr>
                <w:rFonts w:ascii="Arial" w:hAnsi="Arial" w:cs="Arial"/>
                <w:noProof/>
                <w:sz w:val="20"/>
                <w:szCs w:val="20"/>
                <w:lang w:val="sk-SK"/>
              </w:rPr>
            </w:pPr>
          </w:p>
          <w:p w14:paraId="3BE4D2A9" w14:textId="77777777" w:rsidR="00412DF4" w:rsidRPr="000C718F" w:rsidRDefault="00412DF4" w:rsidP="000C718F">
            <w:pPr>
              <w:spacing w:line="240" w:lineRule="auto"/>
              <w:contextualSpacing/>
              <w:jc w:val="both"/>
              <w:rPr>
                <w:rFonts w:ascii="Arial" w:hAnsi="Arial" w:cs="Arial"/>
                <w:noProof/>
                <w:sz w:val="20"/>
                <w:szCs w:val="20"/>
                <w:lang w:val="sk-SK"/>
              </w:rPr>
            </w:pPr>
          </w:p>
          <w:p w14:paraId="5472707D" w14:textId="77777777" w:rsidR="00412DF4" w:rsidRPr="000C718F" w:rsidRDefault="00412DF4" w:rsidP="000C718F">
            <w:pPr>
              <w:spacing w:line="240" w:lineRule="auto"/>
              <w:contextualSpacing/>
              <w:jc w:val="both"/>
              <w:rPr>
                <w:rFonts w:ascii="Arial" w:eastAsia="Calibri" w:hAnsi="Arial" w:cs="Arial"/>
                <w:sz w:val="20"/>
                <w:szCs w:val="20"/>
                <w:lang w:val="sk-SK"/>
              </w:rPr>
            </w:pPr>
          </w:p>
        </w:tc>
        <w:tc>
          <w:tcPr>
            <w:tcW w:w="709" w:type="dxa"/>
          </w:tcPr>
          <w:p w14:paraId="4552561C" w14:textId="77777777" w:rsidR="00412DF4" w:rsidRPr="000C718F" w:rsidRDefault="00412DF4" w:rsidP="000C718F">
            <w:pPr>
              <w:spacing w:line="240" w:lineRule="auto"/>
              <w:contextualSpacing/>
              <w:jc w:val="both"/>
              <w:rPr>
                <w:rFonts w:ascii="Arial" w:eastAsia="Calibri" w:hAnsi="Arial" w:cs="Arial"/>
                <w:sz w:val="20"/>
                <w:szCs w:val="20"/>
                <w:lang w:val="sk-SK"/>
              </w:rPr>
            </w:pPr>
          </w:p>
        </w:tc>
        <w:tc>
          <w:tcPr>
            <w:tcW w:w="3825" w:type="dxa"/>
          </w:tcPr>
          <w:p w14:paraId="02BE3CD4" w14:textId="77777777" w:rsidR="00412DF4" w:rsidRPr="000C718F" w:rsidRDefault="00412DF4" w:rsidP="000C718F">
            <w:pPr>
              <w:spacing w:line="240" w:lineRule="auto"/>
              <w:ind w:left="89"/>
              <w:jc w:val="center"/>
              <w:rPr>
                <w:rFonts w:ascii="Arial" w:hAnsi="Arial" w:cs="Arial"/>
                <w:noProof/>
                <w:sz w:val="20"/>
                <w:szCs w:val="20"/>
                <w:lang w:val="sk-SK"/>
              </w:rPr>
            </w:pPr>
            <w:r w:rsidRPr="000C718F">
              <w:rPr>
                <w:rFonts w:ascii="Arial" w:hAnsi="Arial" w:cs="Arial"/>
                <w:noProof/>
                <w:sz w:val="20"/>
                <w:szCs w:val="20"/>
                <w:lang w:val="sk-SK"/>
              </w:rPr>
              <w:t>V Bratislave dňa ....................</w:t>
            </w:r>
          </w:p>
          <w:p w14:paraId="57303D86" w14:textId="77777777" w:rsidR="00412DF4" w:rsidRPr="000C718F" w:rsidRDefault="00412DF4" w:rsidP="000C718F">
            <w:pPr>
              <w:spacing w:line="240" w:lineRule="auto"/>
              <w:ind w:left="89"/>
              <w:jc w:val="center"/>
              <w:rPr>
                <w:rFonts w:ascii="Arial" w:hAnsi="Arial" w:cs="Arial"/>
                <w:b/>
                <w:noProof/>
                <w:sz w:val="20"/>
                <w:szCs w:val="20"/>
                <w:lang w:val="sk-SK"/>
              </w:rPr>
            </w:pPr>
          </w:p>
          <w:p w14:paraId="70B51379" w14:textId="77777777" w:rsidR="00412DF4" w:rsidRPr="000C718F" w:rsidRDefault="00412DF4" w:rsidP="000C718F">
            <w:pPr>
              <w:spacing w:line="240" w:lineRule="auto"/>
              <w:ind w:left="89"/>
              <w:jc w:val="center"/>
              <w:rPr>
                <w:rFonts w:ascii="Arial" w:hAnsi="Arial" w:cs="Arial"/>
                <w:b/>
                <w:noProof/>
                <w:sz w:val="20"/>
                <w:szCs w:val="20"/>
                <w:lang w:val="sk-SK"/>
              </w:rPr>
            </w:pPr>
            <w:r w:rsidRPr="000C718F">
              <w:rPr>
                <w:rFonts w:ascii="Arial" w:hAnsi="Arial" w:cs="Arial"/>
                <w:b/>
                <w:noProof/>
                <w:sz w:val="20"/>
                <w:szCs w:val="20"/>
                <w:lang w:val="sk-SK"/>
              </w:rPr>
              <w:t>Objednávateľ</w:t>
            </w:r>
          </w:p>
          <w:p w14:paraId="6DB8F8F9" w14:textId="77777777" w:rsidR="00412DF4" w:rsidRPr="000C718F" w:rsidRDefault="00412DF4" w:rsidP="000C718F">
            <w:pPr>
              <w:spacing w:line="240" w:lineRule="auto"/>
              <w:contextualSpacing/>
              <w:jc w:val="center"/>
              <w:rPr>
                <w:rFonts w:ascii="Arial" w:hAnsi="Arial" w:cs="Arial"/>
                <w:noProof/>
                <w:sz w:val="20"/>
                <w:szCs w:val="20"/>
                <w:lang w:val="sk-SK"/>
              </w:rPr>
            </w:pPr>
            <w:r w:rsidRPr="000C718F">
              <w:rPr>
                <w:rFonts w:ascii="Arial" w:hAnsi="Arial" w:cs="Arial"/>
                <w:noProof/>
                <w:sz w:val="20"/>
                <w:szCs w:val="20"/>
                <w:lang w:val="sk-SK"/>
              </w:rPr>
              <w:t>odtlačok pečiatky</w:t>
            </w:r>
          </w:p>
          <w:p w14:paraId="6C345793" w14:textId="77777777" w:rsidR="00412DF4" w:rsidRPr="000C718F" w:rsidRDefault="00412DF4" w:rsidP="000C718F">
            <w:pPr>
              <w:spacing w:line="240" w:lineRule="auto"/>
              <w:contextualSpacing/>
              <w:jc w:val="both"/>
              <w:rPr>
                <w:rFonts w:ascii="Arial" w:hAnsi="Arial" w:cs="Arial"/>
                <w:noProof/>
                <w:sz w:val="20"/>
                <w:szCs w:val="20"/>
                <w:lang w:val="sk-SK"/>
              </w:rPr>
            </w:pPr>
          </w:p>
          <w:p w14:paraId="2F108AA1" w14:textId="77777777" w:rsidR="00412DF4" w:rsidRPr="000C718F" w:rsidRDefault="00412DF4" w:rsidP="000C718F">
            <w:pPr>
              <w:spacing w:line="240" w:lineRule="auto"/>
              <w:contextualSpacing/>
              <w:jc w:val="both"/>
              <w:rPr>
                <w:rFonts w:ascii="Arial" w:hAnsi="Arial" w:cs="Arial"/>
                <w:noProof/>
                <w:sz w:val="20"/>
                <w:szCs w:val="20"/>
                <w:lang w:val="sk-SK"/>
              </w:rPr>
            </w:pPr>
          </w:p>
          <w:p w14:paraId="28A30F71" w14:textId="77777777" w:rsidR="00412DF4" w:rsidRPr="000C718F" w:rsidRDefault="00412DF4" w:rsidP="000C718F">
            <w:pPr>
              <w:spacing w:line="240" w:lineRule="auto"/>
              <w:contextualSpacing/>
              <w:jc w:val="both"/>
              <w:rPr>
                <w:rFonts w:ascii="Arial" w:hAnsi="Arial" w:cs="Arial"/>
                <w:noProof/>
                <w:sz w:val="20"/>
                <w:szCs w:val="20"/>
                <w:lang w:val="sk-SK"/>
              </w:rPr>
            </w:pPr>
          </w:p>
          <w:p w14:paraId="12942A6F" w14:textId="77777777" w:rsidR="00412DF4" w:rsidRPr="000C718F" w:rsidRDefault="00412DF4" w:rsidP="000C718F">
            <w:pPr>
              <w:spacing w:line="240" w:lineRule="auto"/>
              <w:contextualSpacing/>
              <w:jc w:val="both"/>
              <w:rPr>
                <w:rFonts w:ascii="Arial" w:eastAsia="Calibri" w:hAnsi="Arial" w:cs="Arial"/>
                <w:sz w:val="20"/>
                <w:szCs w:val="20"/>
                <w:lang w:val="sk-SK"/>
              </w:rPr>
            </w:pPr>
          </w:p>
        </w:tc>
      </w:tr>
      <w:tr w:rsidR="00412DF4" w:rsidRPr="000C718F" w14:paraId="0DED4500" w14:textId="77777777" w:rsidTr="00412DF4">
        <w:tc>
          <w:tcPr>
            <w:tcW w:w="4176" w:type="dxa"/>
          </w:tcPr>
          <w:p w14:paraId="2174865E" w14:textId="77777777" w:rsidR="00412DF4" w:rsidRPr="000C718F" w:rsidRDefault="00412DF4" w:rsidP="000C718F">
            <w:pPr>
              <w:spacing w:line="240" w:lineRule="auto"/>
              <w:jc w:val="center"/>
              <w:rPr>
                <w:rFonts w:ascii="Arial" w:hAnsi="Arial" w:cs="Arial"/>
                <w:noProof/>
                <w:sz w:val="20"/>
                <w:szCs w:val="20"/>
                <w:lang w:val="sk-SK"/>
              </w:rPr>
            </w:pPr>
            <w:r w:rsidRPr="000C718F">
              <w:rPr>
                <w:rFonts w:ascii="Arial" w:hAnsi="Arial" w:cs="Arial"/>
                <w:b/>
                <w:noProof/>
                <w:sz w:val="20"/>
                <w:szCs w:val="20"/>
                <w:lang w:val="sk-SK"/>
              </w:rPr>
              <w:t>Národná diaľničná spoločnosť, a.s.</w:t>
            </w:r>
          </w:p>
          <w:p w14:paraId="0E5387D0"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Ing. Filip Macháček</w:t>
            </w:r>
            <w:r w:rsidRPr="000C718F" w:rsidDel="00FC04CE">
              <w:rPr>
                <w:rFonts w:ascii="Arial" w:hAnsi="Arial" w:cs="Arial"/>
                <w:noProof/>
                <w:sz w:val="20"/>
                <w:szCs w:val="20"/>
              </w:rPr>
              <w:t xml:space="preserve"> </w:t>
            </w:r>
            <w:r w:rsidRPr="000C718F">
              <w:rPr>
                <w:rFonts w:ascii="Arial" w:hAnsi="Arial" w:cs="Arial"/>
                <w:noProof/>
                <w:sz w:val="20"/>
                <w:szCs w:val="20"/>
              </w:rPr>
              <w:t>predseda predstavenstva a generálny riaditeľ</w:t>
            </w:r>
          </w:p>
          <w:p w14:paraId="358DEADD" w14:textId="77777777" w:rsidR="00412DF4" w:rsidRPr="000C718F" w:rsidRDefault="00412DF4" w:rsidP="000C718F">
            <w:pPr>
              <w:spacing w:line="240" w:lineRule="auto"/>
              <w:contextualSpacing/>
              <w:jc w:val="both"/>
              <w:rPr>
                <w:rFonts w:ascii="Arial" w:eastAsia="Calibri" w:hAnsi="Arial" w:cs="Arial"/>
                <w:sz w:val="20"/>
                <w:szCs w:val="20"/>
              </w:rPr>
            </w:pPr>
          </w:p>
          <w:p w14:paraId="2077F1E2"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34873D86"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43501007"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b/>
                <w:noProof/>
                <w:sz w:val="20"/>
                <w:szCs w:val="20"/>
              </w:rPr>
              <w:t>Národná diaľničná spoločnosť, a.s.</w:t>
            </w:r>
          </w:p>
          <w:p w14:paraId="7183A7EB"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PhDr. Rastislav Droppa</w:t>
            </w:r>
          </w:p>
          <w:p w14:paraId="62CDD83B" w14:textId="77777777" w:rsidR="00412DF4" w:rsidRPr="000C718F" w:rsidRDefault="00412DF4" w:rsidP="000C718F">
            <w:pPr>
              <w:spacing w:line="240" w:lineRule="auto"/>
              <w:contextualSpacing/>
              <w:jc w:val="center"/>
              <w:rPr>
                <w:rFonts w:ascii="Arial" w:eastAsia="Calibri" w:hAnsi="Arial" w:cs="Arial"/>
                <w:sz w:val="20"/>
                <w:szCs w:val="20"/>
              </w:rPr>
            </w:pPr>
            <w:r w:rsidRPr="000C718F">
              <w:rPr>
                <w:rFonts w:ascii="Arial" w:hAnsi="Arial" w:cs="Arial"/>
                <w:noProof/>
                <w:sz w:val="20"/>
                <w:szCs w:val="20"/>
              </w:rPr>
              <w:t>podpredseda predstavenstva</w:t>
            </w:r>
          </w:p>
        </w:tc>
      </w:tr>
      <w:tr w:rsidR="00412DF4" w:rsidRPr="000C718F" w14:paraId="211B767F" w14:textId="77777777" w:rsidTr="00412DF4">
        <w:tc>
          <w:tcPr>
            <w:tcW w:w="4176" w:type="dxa"/>
          </w:tcPr>
          <w:p w14:paraId="627CC440"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781AE61" w14:textId="77777777" w:rsidR="00412DF4" w:rsidRPr="000C718F" w:rsidRDefault="00412DF4" w:rsidP="000C718F">
            <w:pPr>
              <w:spacing w:line="240" w:lineRule="auto"/>
              <w:ind w:left="720"/>
              <w:jc w:val="center"/>
              <w:rPr>
                <w:rFonts w:ascii="Arial" w:hAnsi="Arial" w:cs="Arial"/>
                <w:b/>
                <w:noProof/>
                <w:sz w:val="20"/>
                <w:szCs w:val="20"/>
              </w:rPr>
            </w:pPr>
          </w:p>
          <w:p w14:paraId="750BA4FD"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1</w:t>
            </w:r>
          </w:p>
          <w:p w14:paraId="5AC57160"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639B4644" w14:textId="77777777" w:rsidR="00412DF4" w:rsidRPr="000C718F" w:rsidRDefault="00412DF4" w:rsidP="000C718F">
            <w:pPr>
              <w:spacing w:line="240" w:lineRule="auto"/>
              <w:rPr>
                <w:rFonts w:ascii="Arial" w:hAnsi="Arial" w:cs="Arial"/>
                <w:sz w:val="20"/>
                <w:szCs w:val="20"/>
              </w:rPr>
            </w:pPr>
          </w:p>
          <w:p w14:paraId="56E3891A" w14:textId="77777777" w:rsidR="00412DF4" w:rsidRPr="000C718F" w:rsidRDefault="00412DF4" w:rsidP="000C718F">
            <w:pPr>
              <w:spacing w:line="240" w:lineRule="auto"/>
              <w:rPr>
                <w:rFonts w:ascii="Arial" w:hAnsi="Arial" w:cs="Arial"/>
                <w:sz w:val="20"/>
                <w:szCs w:val="20"/>
              </w:rPr>
            </w:pPr>
          </w:p>
          <w:p w14:paraId="720F8196" w14:textId="77777777" w:rsidR="00412DF4" w:rsidRPr="000C718F" w:rsidRDefault="00412DF4" w:rsidP="000C718F">
            <w:pPr>
              <w:spacing w:line="240" w:lineRule="auto"/>
              <w:rPr>
                <w:rFonts w:ascii="Arial" w:hAnsi="Arial" w:cs="Arial"/>
                <w:sz w:val="20"/>
                <w:szCs w:val="20"/>
              </w:rPr>
            </w:pPr>
          </w:p>
          <w:p w14:paraId="57EB3AD9"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763D6B46"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2D495178"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70C737F1" w14:textId="77777777" w:rsidR="00412DF4" w:rsidRPr="000C718F" w:rsidRDefault="00412DF4" w:rsidP="000C718F">
            <w:pPr>
              <w:spacing w:line="240" w:lineRule="auto"/>
              <w:ind w:left="720"/>
              <w:jc w:val="center"/>
              <w:rPr>
                <w:rFonts w:ascii="Arial" w:hAnsi="Arial" w:cs="Arial"/>
                <w:b/>
                <w:noProof/>
                <w:sz w:val="20"/>
                <w:szCs w:val="20"/>
              </w:rPr>
            </w:pPr>
          </w:p>
          <w:p w14:paraId="25BA001B"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1</w:t>
            </w:r>
          </w:p>
          <w:p w14:paraId="6BA2C07B"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5DBF231F" w14:textId="77777777" w:rsidR="00412DF4" w:rsidRPr="000C718F" w:rsidRDefault="00412DF4" w:rsidP="000C718F">
            <w:pPr>
              <w:spacing w:line="240" w:lineRule="auto"/>
              <w:jc w:val="center"/>
              <w:rPr>
                <w:rFonts w:ascii="Arial" w:hAnsi="Arial" w:cs="Arial"/>
                <w:sz w:val="20"/>
                <w:szCs w:val="20"/>
              </w:rPr>
            </w:pPr>
          </w:p>
          <w:p w14:paraId="08B34098" w14:textId="77777777" w:rsidR="00412DF4" w:rsidRPr="000C718F" w:rsidRDefault="00412DF4" w:rsidP="000C718F">
            <w:pPr>
              <w:spacing w:line="240" w:lineRule="auto"/>
              <w:jc w:val="center"/>
              <w:rPr>
                <w:rFonts w:ascii="Arial" w:hAnsi="Arial" w:cs="Arial"/>
                <w:sz w:val="20"/>
                <w:szCs w:val="20"/>
              </w:rPr>
            </w:pPr>
          </w:p>
          <w:p w14:paraId="5FC1C303" w14:textId="77777777" w:rsidR="00412DF4" w:rsidRPr="000C718F" w:rsidRDefault="00412DF4" w:rsidP="000C718F">
            <w:pPr>
              <w:spacing w:line="240" w:lineRule="auto"/>
              <w:jc w:val="center"/>
              <w:rPr>
                <w:rFonts w:ascii="Arial" w:hAnsi="Arial" w:cs="Arial"/>
                <w:sz w:val="20"/>
                <w:szCs w:val="20"/>
              </w:rPr>
            </w:pPr>
          </w:p>
          <w:p w14:paraId="276321FC" w14:textId="77777777" w:rsidR="00412DF4" w:rsidRPr="000C718F" w:rsidRDefault="00412DF4" w:rsidP="000C718F">
            <w:pPr>
              <w:spacing w:line="240" w:lineRule="auto"/>
              <w:contextualSpacing/>
              <w:jc w:val="center"/>
              <w:rPr>
                <w:rFonts w:ascii="Arial" w:eastAsia="Calibri" w:hAnsi="Arial" w:cs="Arial"/>
                <w:sz w:val="20"/>
                <w:szCs w:val="20"/>
              </w:rPr>
            </w:pPr>
          </w:p>
        </w:tc>
      </w:tr>
      <w:tr w:rsidR="00412DF4" w:rsidRPr="000C718F" w14:paraId="10D76BD3" w14:textId="77777777" w:rsidTr="00412DF4">
        <w:tc>
          <w:tcPr>
            <w:tcW w:w="4176" w:type="dxa"/>
          </w:tcPr>
          <w:p w14:paraId="359DB796"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7E98B9F9" w14:textId="77777777" w:rsidR="00412DF4" w:rsidRPr="000C718F" w:rsidRDefault="00412DF4" w:rsidP="000C718F">
            <w:pPr>
              <w:spacing w:line="240" w:lineRule="auto"/>
              <w:contextualSpacing/>
              <w:jc w:val="center"/>
              <w:rPr>
                <w:rFonts w:ascii="Arial" w:hAnsi="Arial" w:cs="Arial"/>
                <w:noProof/>
                <w:sz w:val="20"/>
                <w:szCs w:val="20"/>
              </w:rPr>
            </w:pPr>
          </w:p>
          <w:p w14:paraId="44238669" w14:textId="77777777" w:rsidR="00412DF4" w:rsidRPr="000C718F" w:rsidRDefault="00412DF4" w:rsidP="000C718F">
            <w:pPr>
              <w:spacing w:line="240" w:lineRule="auto"/>
              <w:contextualSpacing/>
              <w:jc w:val="center"/>
              <w:rPr>
                <w:rFonts w:ascii="Arial" w:eastAsia="Calibri" w:hAnsi="Arial" w:cs="Arial"/>
                <w:sz w:val="20"/>
                <w:szCs w:val="20"/>
              </w:rPr>
            </w:pPr>
          </w:p>
        </w:tc>
        <w:tc>
          <w:tcPr>
            <w:tcW w:w="709" w:type="dxa"/>
          </w:tcPr>
          <w:p w14:paraId="21E834DA"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64404657" w14:textId="77777777" w:rsidR="00412DF4" w:rsidRPr="000C718F" w:rsidRDefault="00412DF4" w:rsidP="000C718F">
            <w:pPr>
              <w:spacing w:line="240" w:lineRule="auto"/>
              <w:contextualSpacing/>
              <w:jc w:val="center"/>
              <w:rPr>
                <w:rFonts w:ascii="Arial" w:eastAsia="Calibri" w:hAnsi="Arial" w:cs="Arial"/>
                <w:sz w:val="20"/>
                <w:szCs w:val="20"/>
              </w:rPr>
            </w:pPr>
            <w:r w:rsidRPr="000C718F">
              <w:rPr>
                <w:rFonts w:ascii="Arial" w:hAnsi="Arial" w:cs="Arial"/>
                <w:noProof/>
                <w:sz w:val="20"/>
                <w:szCs w:val="20"/>
              </w:rPr>
              <w:t>[doplniť názov spoločnosti, titul, meno a priezvisko, funkciu]</w:t>
            </w:r>
          </w:p>
        </w:tc>
      </w:tr>
      <w:tr w:rsidR="00412DF4" w:rsidRPr="000C718F" w14:paraId="463F3D98" w14:textId="77777777" w:rsidTr="00412DF4">
        <w:tc>
          <w:tcPr>
            <w:tcW w:w="4176" w:type="dxa"/>
          </w:tcPr>
          <w:p w14:paraId="33502690"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24E442E6" w14:textId="77777777" w:rsidR="00412DF4" w:rsidRPr="000C718F" w:rsidRDefault="00412DF4" w:rsidP="000C718F">
            <w:pPr>
              <w:spacing w:line="240" w:lineRule="auto"/>
              <w:ind w:left="720"/>
              <w:jc w:val="center"/>
              <w:rPr>
                <w:rFonts w:ascii="Arial" w:hAnsi="Arial" w:cs="Arial"/>
                <w:b/>
                <w:noProof/>
                <w:sz w:val="20"/>
                <w:szCs w:val="20"/>
              </w:rPr>
            </w:pPr>
          </w:p>
          <w:p w14:paraId="63E72A33"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2</w:t>
            </w:r>
          </w:p>
          <w:p w14:paraId="364ACCA8"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6E9A129C" w14:textId="77777777" w:rsidR="00412DF4" w:rsidRPr="000C718F" w:rsidRDefault="00412DF4" w:rsidP="000C718F">
            <w:pPr>
              <w:spacing w:line="240" w:lineRule="auto"/>
              <w:rPr>
                <w:rFonts w:ascii="Arial" w:hAnsi="Arial" w:cs="Arial"/>
                <w:sz w:val="20"/>
                <w:szCs w:val="20"/>
              </w:rPr>
            </w:pPr>
          </w:p>
          <w:p w14:paraId="27C8D2C0" w14:textId="77777777" w:rsidR="00412DF4" w:rsidRPr="000C718F" w:rsidRDefault="00412DF4" w:rsidP="000C718F">
            <w:pPr>
              <w:spacing w:line="240" w:lineRule="auto"/>
              <w:rPr>
                <w:rFonts w:ascii="Arial" w:hAnsi="Arial" w:cs="Arial"/>
                <w:sz w:val="20"/>
                <w:szCs w:val="20"/>
              </w:rPr>
            </w:pPr>
          </w:p>
          <w:p w14:paraId="5E49CEC3" w14:textId="77777777" w:rsidR="00412DF4" w:rsidRPr="000C718F" w:rsidRDefault="00412DF4" w:rsidP="000C718F">
            <w:pPr>
              <w:spacing w:line="240" w:lineRule="auto"/>
              <w:rPr>
                <w:rFonts w:ascii="Arial" w:hAnsi="Arial" w:cs="Arial"/>
                <w:sz w:val="20"/>
                <w:szCs w:val="20"/>
              </w:rPr>
            </w:pPr>
          </w:p>
          <w:p w14:paraId="508E05D3"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73825A9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6AD99AF5"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391A9606" w14:textId="77777777" w:rsidR="00412DF4" w:rsidRPr="000C718F" w:rsidRDefault="00412DF4" w:rsidP="000C718F">
            <w:pPr>
              <w:spacing w:line="240" w:lineRule="auto"/>
              <w:ind w:left="720"/>
              <w:jc w:val="center"/>
              <w:rPr>
                <w:rFonts w:ascii="Arial" w:hAnsi="Arial" w:cs="Arial"/>
                <w:b/>
                <w:noProof/>
                <w:sz w:val="20"/>
                <w:szCs w:val="20"/>
              </w:rPr>
            </w:pPr>
          </w:p>
          <w:p w14:paraId="4BFA491C"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2</w:t>
            </w:r>
          </w:p>
          <w:p w14:paraId="5BD38459"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5C89279E" w14:textId="77777777" w:rsidR="00412DF4" w:rsidRPr="000C718F" w:rsidRDefault="00412DF4" w:rsidP="000C718F">
            <w:pPr>
              <w:spacing w:line="240" w:lineRule="auto"/>
              <w:jc w:val="center"/>
              <w:rPr>
                <w:rFonts w:ascii="Arial" w:hAnsi="Arial" w:cs="Arial"/>
                <w:sz w:val="20"/>
                <w:szCs w:val="20"/>
              </w:rPr>
            </w:pPr>
          </w:p>
          <w:p w14:paraId="14C1B7B6" w14:textId="77777777" w:rsidR="00412DF4" w:rsidRPr="000C718F" w:rsidRDefault="00412DF4" w:rsidP="000C718F">
            <w:pPr>
              <w:spacing w:line="240" w:lineRule="auto"/>
              <w:jc w:val="center"/>
              <w:rPr>
                <w:rFonts w:ascii="Arial" w:hAnsi="Arial" w:cs="Arial"/>
                <w:sz w:val="20"/>
                <w:szCs w:val="20"/>
              </w:rPr>
            </w:pPr>
          </w:p>
          <w:p w14:paraId="66B17664" w14:textId="77777777" w:rsidR="00412DF4" w:rsidRPr="000C718F" w:rsidRDefault="00412DF4" w:rsidP="000C718F">
            <w:pPr>
              <w:spacing w:line="240" w:lineRule="auto"/>
              <w:jc w:val="center"/>
              <w:rPr>
                <w:rFonts w:ascii="Arial" w:hAnsi="Arial" w:cs="Arial"/>
                <w:sz w:val="20"/>
                <w:szCs w:val="20"/>
              </w:rPr>
            </w:pPr>
          </w:p>
          <w:p w14:paraId="4117B9C9" w14:textId="77777777" w:rsidR="00412DF4" w:rsidRPr="000C718F" w:rsidRDefault="00412DF4" w:rsidP="000C718F">
            <w:pPr>
              <w:spacing w:line="240" w:lineRule="auto"/>
              <w:contextualSpacing/>
              <w:jc w:val="both"/>
              <w:rPr>
                <w:rFonts w:ascii="Arial" w:eastAsia="Calibri" w:hAnsi="Arial" w:cs="Arial"/>
                <w:sz w:val="20"/>
                <w:szCs w:val="20"/>
              </w:rPr>
            </w:pPr>
          </w:p>
        </w:tc>
      </w:tr>
      <w:tr w:rsidR="00412DF4" w:rsidRPr="000C718F" w14:paraId="3603DF9A" w14:textId="77777777" w:rsidTr="00412DF4">
        <w:tc>
          <w:tcPr>
            <w:tcW w:w="4176" w:type="dxa"/>
          </w:tcPr>
          <w:p w14:paraId="032AC770"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1B31D7A6" w14:textId="77777777" w:rsidR="00412DF4" w:rsidRPr="000C718F" w:rsidRDefault="00412DF4" w:rsidP="000C718F">
            <w:pPr>
              <w:spacing w:line="240" w:lineRule="auto"/>
              <w:contextualSpacing/>
              <w:jc w:val="center"/>
              <w:rPr>
                <w:rFonts w:ascii="Arial" w:hAnsi="Arial" w:cs="Arial"/>
                <w:noProof/>
                <w:sz w:val="20"/>
                <w:szCs w:val="20"/>
              </w:rPr>
            </w:pPr>
          </w:p>
          <w:p w14:paraId="622ACB7B"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1ECD05CD"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3A645454" w14:textId="77777777" w:rsidR="00412DF4" w:rsidRPr="000C718F" w:rsidRDefault="00412DF4" w:rsidP="000C718F">
            <w:pPr>
              <w:spacing w:line="240" w:lineRule="auto"/>
              <w:contextualSpacing/>
              <w:jc w:val="both"/>
              <w:rPr>
                <w:rFonts w:ascii="Arial" w:eastAsia="Calibri" w:hAnsi="Arial" w:cs="Arial"/>
                <w:sz w:val="20"/>
                <w:szCs w:val="20"/>
              </w:rPr>
            </w:pPr>
            <w:r w:rsidRPr="000C718F">
              <w:rPr>
                <w:rFonts w:ascii="Arial" w:hAnsi="Arial" w:cs="Arial"/>
                <w:noProof/>
                <w:sz w:val="20"/>
                <w:szCs w:val="20"/>
              </w:rPr>
              <w:t>[doplniť názov spoločnosti, titul, meno a priezvisko, funkciu]</w:t>
            </w:r>
          </w:p>
        </w:tc>
      </w:tr>
      <w:tr w:rsidR="00412DF4" w:rsidRPr="000C718F" w14:paraId="070C7417" w14:textId="77777777" w:rsidTr="00412DF4">
        <w:tc>
          <w:tcPr>
            <w:tcW w:w="4176" w:type="dxa"/>
          </w:tcPr>
          <w:p w14:paraId="4DA5DC8E"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F0B039B" w14:textId="77777777" w:rsidR="00412DF4" w:rsidRPr="000C718F" w:rsidRDefault="00412DF4" w:rsidP="000C718F">
            <w:pPr>
              <w:spacing w:line="240" w:lineRule="auto"/>
              <w:ind w:left="720"/>
              <w:jc w:val="center"/>
              <w:rPr>
                <w:rFonts w:ascii="Arial" w:hAnsi="Arial" w:cs="Arial"/>
                <w:b/>
                <w:noProof/>
                <w:sz w:val="20"/>
                <w:szCs w:val="20"/>
              </w:rPr>
            </w:pPr>
          </w:p>
          <w:p w14:paraId="14965137"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3</w:t>
            </w:r>
          </w:p>
          <w:p w14:paraId="65B660DA"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20AE7C0A" w14:textId="77777777" w:rsidR="00412DF4" w:rsidRPr="000C718F" w:rsidRDefault="00412DF4" w:rsidP="000C718F">
            <w:pPr>
              <w:spacing w:line="240" w:lineRule="auto"/>
              <w:rPr>
                <w:rFonts w:ascii="Arial" w:hAnsi="Arial" w:cs="Arial"/>
                <w:sz w:val="20"/>
                <w:szCs w:val="20"/>
              </w:rPr>
            </w:pPr>
          </w:p>
          <w:p w14:paraId="60D9543D" w14:textId="77777777" w:rsidR="00412DF4" w:rsidRPr="000C718F" w:rsidRDefault="00412DF4" w:rsidP="000C718F">
            <w:pPr>
              <w:spacing w:line="240" w:lineRule="auto"/>
              <w:rPr>
                <w:rFonts w:ascii="Arial" w:hAnsi="Arial" w:cs="Arial"/>
                <w:sz w:val="20"/>
                <w:szCs w:val="20"/>
              </w:rPr>
            </w:pPr>
          </w:p>
          <w:p w14:paraId="0C818261" w14:textId="77777777" w:rsidR="00412DF4" w:rsidRPr="000C718F" w:rsidRDefault="00412DF4" w:rsidP="000C718F">
            <w:pPr>
              <w:spacing w:line="240" w:lineRule="auto"/>
              <w:rPr>
                <w:rFonts w:ascii="Arial" w:hAnsi="Arial" w:cs="Arial"/>
                <w:sz w:val="20"/>
                <w:szCs w:val="20"/>
              </w:rPr>
            </w:pPr>
          </w:p>
          <w:p w14:paraId="5F736B06"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69DDB053"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78C2569C"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5281A58B" w14:textId="77777777" w:rsidR="00412DF4" w:rsidRPr="000C718F" w:rsidRDefault="00412DF4" w:rsidP="000C718F">
            <w:pPr>
              <w:spacing w:line="240" w:lineRule="auto"/>
              <w:ind w:left="720"/>
              <w:jc w:val="center"/>
              <w:rPr>
                <w:rFonts w:ascii="Arial" w:hAnsi="Arial" w:cs="Arial"/>
                <w:b/>
                <w:noProof/>
                <w:sz w:val="20"/>
                <w:szCs w:val="20"/>
              </w:rPr>
            </w:pPr>
          </w:p>
          <w:p w14:paraId="52B89D89"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3</w:t>
            </w:r>
          </w:p>
          <w:p w14:paraId="0F807B0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EFC3805" w14:textId="77777777" w:rsidR="00412DF4" w:rsidRPr="000C718F" w:rsidRDefault="00412DF4" w:rsidP="000C718F">
            <w:pPr>
              <w:spacing w:line="240" w:lineRule="auto"/>
              <w:jc w:val="center"/>
              <w:rPr>
                <w:rFonts w:ascii="Arial" w:hAnsi="Arial" w:cs="Arial"/>
                <w:sz w:val="20"/>
                <w:szCs w:val="20"/>
              </w:rPr>
            </w:pPr>
          </w:p>
          <w:p w14:paraId="3CFE036A" w14:textId="77777777" w:rsidR="00412DF4" w:rsidRPr="000C718F" w:rsidRDefault="00412DF4" w:rsidP="000C718F">
            <w:pPr>
              <w:spacing w:line="240" w:lineRule="auto"/>
              <w:jc w:val="center"/>
              <w:rPr>
                <w:rFonts w:ascii="Arial" w:hAnsi="Arial" w:cs="Arial"/>
                <w:sz w:val="20"/>
                <w:szCs w:val="20"/>
              </w:rPr>
            </w:pPr>
          </w:p>
          <w:p w14:paraId="77D5CD0D" w14:textId="77777777" w:rsidR="00412DF4" w:rsidRPr="000C718F" w:rsidRDefault="00412DF4" w:rsidP="000C718F">
            <w:pPr>
              <w:spacing w:line="240" w:lineRule="auto"/>
              <w:jc w:val="center"/>
              <w:rPr>
                <w:rFonts w:ascii="Arial" w:hAnsi="Arial" w:cs="Arial"/>
                <w:sz w:val="20"/>
                <w:szCs w:val="20"/>
              </w:rPr>
            </w:pPr>
          </w:p>
          <w:p w14:paraId="602859DE" w14:textId="77777777" w:rsidR="00412DF4" w:rsidRPr="000C718F" w:rsidRDefault="00412DF4" w:rsidP="000C718F">
            <w:pPr>
              <w:spacing w:line="240" w:lineRule="auto"/>
              <w:contextualSpacing/>
              <w:jc w:val="both"/>
              <w:rPr>
                <w:rFonts w:ascii="Arial" w:eastAsia="Calibri" w:hAnsi="Arial" w:cs="Arial"/>
                <w:sz w:val="20"/>
                <w:szCs w:val="20"/>
              </w:rPr>
            </w:pPr>
          </w:p>
        </w:tc>
      </w:tr>
      <w:tr w:rsidR="00412DF4" w:rsidRPr="000C718F" w14:paraId="6E76E0D6" w14:textId="77777777" w:rsidTr="00412DF4">
        <w:tc>
          <w:tcPr>
            <w:tcW w:w="4176" w:type="dxa"/>
          </w:tcPr>
          <w:p w14:paraId="03CE530D"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lastRenderedPageBreak/>
              <w:t>[doplniť názov spoločnosti, titul, meno a priezvisko, funkciu]</w:t>
            </w:r>
          </w:p>
          <w:p w14:paraId="1D54D225" w14:textId="77777777" w:rsidR="00412DF4" w:rsidRPr="000C718F" w:rsidRDefault="00412DF4" w:rsidP="000C718F">
            <w:pPr>
              <w:spacing w:line="240" w:lineRule="auto"/>
              <w:contextualSpacing/>
              <w:jc w:val="center"/>
              <w:rPr>
                <w:rFonts w:ascii="Arial" w:hAnsi="Arial" w:cs="Arial"/>
                <w:noProof/>
                <w:sz w:val="20"/>
                <w:szCs w:val="20"/>
              </w:rPr>
            </w:pPr>
          </w:p>
          <w:p w14:paraId="5A0EA6AA"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7F1C9DB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07DAC2FC" w14:textId="77777777" w:rsidR="00412DF4" w:rsidRPr="000C718F" w:rsidRDefault="00412DF4" w:rsidP="000C718F">
            <w:pPr>
              <w:spacing w:line="240" w:lineRule="auto"/>
              <w:contextualSpacing/>
              <w:jc w:val="both"/>
              <w:rPr>
                <w:rFonts w:ascii="Arial" w:eastAsia="Calibri" w:hAnsi="Arial" w:cs="Arial"/>
                <w:sz w:val="20"/>
                <w:szCs w:val="20"/>
              </w:rPr>
            </w:pPr>
            <w:r w:rsidRPr="000C718F">
              <w:rPr>
                <w:rFonts w:ascii="Arial" w:hAnsi="Arial" w:cs="Arial"/>
                <w:noProof/>
                <w:sz w:val="20"/>
                <w:szCs w:val="20"/>
              </w:rPr>
              <w:t>[doplniť názov spoločnosti, titul, meno a priezvisko, funkciu]</w:t>
            </w:r>
          </w:p>
        </w:tc>
      </w:tr>
      <w:tr w:rsidR="00412DF4" w:rsidRPr="000C718F" w14:paraId="12580415" w14:textId="77777777" w:rsidTr="00412DF4">
        <w:tc>
          <w:tcPr>
            <w:tcW w:w="4176" w:type="dxa"/>
          </w:tcPr>
          <w:p w14:paraId="619C60C9"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4739E05A" w14:textId="77777777" w:rsidR="00412DF4" w:rsidRPr="000C718F" w:rsidRDefault="00412DF4" w:rsidP="000C718F">
            <w:pPr>
              <w:spacing w:line="240" w:lineRule="auto"/>
              <w:ind w:left="720"/>
              <w:jc w:val="center"/>
              <w:rPr>
                <w:rFonts w:ascii="Arial" w:hAnsi="Arial" w:cs="Arial"/>
                <w:b/>
                <w:noProof/>
                <w:sz w:val="20"/>
                <w:szCs w:val="20"/>
              </w:rPr>
            </w:pPr>
          </w:p>
          <w:p w14:paraId="1260B4AA"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4</w:t>
            </w:r>
          </w:p>
          <w:p w14:paraId="22FF9AAD"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2DDAC2C" w14:textId="77777777" w:rsidR="00412DF4" w:rsidRPr="000C718F" w:rsidRDefault="00412DF4" w:rsidP="000C718F">
            <w:pPr>
              <w:spacing w:line="240" w:lineRule="auto"/>
              <w:rPr>
                <w:rFonts w:ascii="Arial" w:hAnsi="Arial" w:cs="Arial"/>
                <w:sz w:val="20"/>
                <w:szCs w:val="20"/>
              </w:rPr>
            </w:pPr>
          </w:p>
          <w:p w14:paraId="4D22FF35" w14:textId="77777777" w:rsidR="00412DF4" w:rsidRPr="000C718F" w:rsidRDefault="00412DF4" w:rsidP="000C718F">
            <w:pPr>
              <w:spacing w:line="240" w:lineRule="auto"/>
              <w:rPr>
                <w:rFonts w:ascii="Arial" w:hAnsi="Arial" w:cs="Arial"/>
                <w:sz w:val="20"/>
                <w:szCs w:val="20"/>
              </w:rPr>
            </w:pPr>
          </w:p>
          <w:p w14:paraId="52A56B52" w14:textId="77777777" w:rsidR="00412DF4" w:rsidRPr="000C718F" w:rsidRDefault="00412DF4" w:rsidP="000C718F">
            <w:pPr>
              <w:spacing w:line="240" w:lineRule="auto"/>
              <w:rPr>
                <w:rFonts w:ascii="Arial" w:hAnsi="Arial" w:cs="Arial"/>
                <w:sz w:val="20"/>
                <w:szCs w:val="20"/>
              </w:rPr>
            </w:pPr>
          </w:p>
          <w:p w14:paraId="2F13052D"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07BA67C4"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152B8A92"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426FB7A4" w14:textId="77777777" w:rsidR="00412DF4" w:rsidRPr="000C718F" w:rsidRDefault="00412DF4" w:rsidP="000C718F">
            <w:pPr>
              <w:spacing w:line="240" w:lineRule="auto"/>
              <w:ind w:left="720"/>
              <w:jc w:val="center"/>
              <w:rPr>
                <w:rFonts w:ascii="Arial" w:hAnsi="Arial" w:cs="Arial"/>
                <w:b/>
                <w:noProof/>
                <w:sz w:val="20"/>
                <w:szCs w:val="20"/>
              </w:rPr>
            </w:pPr>
          </w:p>
          <w:p w14:paraId="52E4D5AF"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4</w:t>
            </w:r>
          </w:p>
          <w:p w14:paraId="2FE682E0"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39379F38" w14:textId="77777777" w:rsidR="00412DF4" w:rsidRPr="000C718F" w:rsidRDefault="00412DF4" w:rsidP="000C718F">
            <w:pPr>
              <w:spacing w:line="240" w:lineRule="auto"/>
              <w:jc w:val="center"/>
              <w:rPr>
                <w:rFonts w:ascii="Arial" w:hAnsi="Arial" w:cs="Arial"/>
                <w:sz w:val="20"/>
                <w:szCs w:val="20"/>
              </w:rPr>
            </w:pPr>
          </w:p>
          <w:p w14:paraId="25E40B00" w14:textId="77777777" w:rsidR="00412DF4" w:rsidRPr="000C718F" w:rsidRDefault="00412DF4" w:rsidP="000C718F">
            <w:pPr>
              <w:spacing w:line="240" w:lineRule="auto"/>
              <w:jc w:val="center"/>
              <w:rPr>
                <w:rFonts w:ascii="Arial" w:hAnsi="Arial" w:cs="Arial"/>
                <w:sz w:val="20"/>
                <w:szCs w:val="20"/>
              </w:rPr>
            </w:pPr>
          </w:p>
          <w:p w14:paraId="3886C8CE" w14:textId="77777777" w:rsidR="00412DF4" w:rsidRPr="000C718F" w:rsidRDefault="00412DF4" w:rsidP="000C718F">
            <w:pPr>
              <w:spacing w:line="240" w:lineRule="auto"/>
              <w:jc w:val="center"/>
              <w:rPr>
                <w:rFonts w:ascii="Arial" w:hAnsi="Arial" w:cs="Arial"/>
                <w:sz w:val="20"/>
                <w:szCs w:val="20"/>
              </w:rPr>
            </w:pPr>
          </w:p>
          <w:p w14:paraId="25D25D74"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4FE572E7" w14:textId="77777777" w:rsidTr="00412DF4">
        <w:tc>
          <w:tcPr>
            <w:tcW w:w="4176" w:type="dxa"/>
          </w:tcPr>
          <w:p w14:paraId="55A16468"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2B95CE43" w14:textId="77777777" w:rsidR="00412DF4" w:rsidRPr="000C718F" w:rsidRDefault="00412DF4" w:rsidP="000C718F">
            <w:pPr>
              <w:spacing w:line="240" w:lineRule="auto"/>
              <w:contextualSpacing/>
              <w:jc w:val="center"/>
              <w:rPr>
                <w:rFonts w:ascii="Arial" w:hAnsi="Arial" w:cs="Arial"/>
                <w:noProof/>
                <w:sz w:val="20"/>
                <w:szCs w:val="20"/>
              </w:rPr>
            </w:pPr>
          </w:p>
          <w:p w14:paraId="2D16AA12"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59874430"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354FC280"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4B648B07" w14:textId="77777777" w:rsidTr="00412DF4">
        <w:tc>
          <w:tcPr>
            <w:tcW w:w="4176" w:type="dxa"/>
          </w:tcPr>
          <w:p w14:paraId="3075EFEB"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3781E8B5" w14:textId="77777777" w:rsidR="00412DF4" w:rsidRPr="000C718F" w:rsidRDefault="00412DF4" w:rsidP="000C718F">
            <w:pPr>
              <w:spacing w:line="240" w:lineRule="auto"/>
              <w:ind w:left="720"/>
              <w:jc w:val="center"/>
              <w:rPr>
                <w:rFonts w:ascii="Arial" w:hAnsi="Arial" w:cs="Arial"/>
                <w:b/>
                <w:noProof/>
                <w:sz w:val="20"/>
                <w:szCs w:val="20"/>
              </w:rPr>
            </w:pPr>
          </w:p>
          <w:p w14:paraId="0DC93588"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5</w:t>
            </w:r>
          </w:p>
          <w:p w14:paraId="7B176AB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C65ACD2" w14:textId="77777777" w:rsidR="00412DF4" w:rsidRPr="000C718F" w:rsidRDefault="00412DF4" w:rsidP="000C718F">
            <w:pPr>
              <w:spacing w:line="240" w:lineRule="auto"/>
              <w:rPr>
                <w:rFonts w:ascii="Arial" w:hAnsi="Arial" w:cs="Arial"/>
                <w:sz w:val="20"/>
                <w:szCs w:val="20"/>
              </w:rPr>
            </w:pPr>
          </w:p>
          <w:p w14:paraId="73A3D2EC" w14:textId="77777777" w:rsidR="00412DF4" w:rsidRPr="000C718F" w:rsidRDefault="00412DF4" w:rsidP="000C718F">
            <w:pPr>
              <w:spacing w:line="240" w:lineRule="auto"/>
              <w:rPr>
                <w:rFonts w:ascii="Arial" w:hAnsi="Arial" w:cs="Arial"/>
                <w:sz w:val="20"/>
                <w:szCs w:val="20"/>
              </w:rPr>
            </w:pPr>
          </w:p>
          <w:p w14:paraId="6EDF9161" w14:textId="77777777" w:rsidR="00412DF4" w:rsidRPr="000C718F" w:rsidRDefault="00412DF4" w:rsidP="000C718F">
            <w:pPr>
              <w:spacing w:line="240" w:lineRule="auto"/>
              <w:rPr>
                <w:rFonts w:ascii="Arial" w:hAnsi="Arial" w:cs="Arial"/>
                <w:sz w:val="20"/>
                <w:szCs w:val="20"/>
              </w:rPr>
            </w:pPr>
          </w:p>
          <w:p w14:paraId="11D93AF0"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55B6D709"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626469E8"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413FC9DD" w14:textId="77777777" w:rsidR="00412DF4" w:rsidRPr="000C718F" w:rsidRDefault="00412DF4" w:rsidP="000C718F">
            <w:pPr>
              <w:spacing w:line="240" w:lineRule="auto"/>
              <w:ind w:left="720"/>
              <w:jc w:val="center"/>
              <w:rPr>
                <w:rFonts w:ascii="Arial" w:hAnsi="Arial" w:cs="Arial"/>
                <w:b/>
                <w:noProof/>
                <w:sz w:val="20"/>
                <w:szCs w:val="20"/>
              </w:rPr>
            </w:pPr>
          </w:p>
          <w:p w14:paraId="4730024B"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5</w:t>
            </w:r>
          </w:p>
          <w:p w14:paraId="17D4DD60"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5C3D7574" w14:textId="77777777" w:rsidR="00412DF4" w:rsidRPr="000C718F" w:rsidRDefault="00412DF4" w:rsidP="000C718F">
            <w:pPr>
              <w:spacing w:line="240" w:lineRule="auto"/>
              <w:jc w:val="center"/>
              <w:rPr>
                <w:rFonts w:ascii="Arial" w:hAnsi="Arial" w:cs="Arial"/>
                <w:sz w:val="20"/>
                <w:szCs w:val="20"/>
              </w:rPr>
            </w:pPr>
          </w:p>
          <w:p w14:paraId="3CCFCB37" w14:textId="77777777" w:rsidR="00412DF4" w:rsidRPr="000C718F" w:rsidRDefault="00412DF4" w:rsidP="000C718F">
            <w:pPr>
              <w:spacing w:line="240" w:lineRule="auto"/>
              <w:jc w:val="center"/>
              <w:rPr>
                <w:rFonts w:ascii="Arial" w:hAnsi="Arial" w:cs="Arial"/>
                <w:sz w:val="20"/>
                <w:szCs w:val="20"/>
              </w:rPr>
            </w:pPr>
          </w:p>
          <w:p w14:paraId="0AB3E249" w14:textId="77777777" w:rsidR="00412DF4" w:rsidRPr="000C718F" w:rsidRDefault="00412DF4" w:rsidP="000C718F">
            <w:pPr>
              <w:spacing w:line="240" w:lineRule="auto"/>
              <w:jc w:val="center"/>
              <w:rPr>
                <w:rFonts w:ascii="Arial" w:hAnsi="Arial" w:cs="Arial"/>
                <w:sz w:val="20"/>
                <w:szCs w:val="20"/>
              </w:rPr>
            </w:pPr>
          </w:p>
          <w:p w14:paraId="31FCD42D"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12F3254F" w14:textId="77777777" w:rsidTr="00412DF4">
        <w:tc>
          <w:tcPr>
            <w:tcW w:w="4176" w:type="dxa"/>
          </w:tcPr>
          <w:p w14:paraId="6B366CB9"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21F5E59A" w14:textId="77777777" w:rsidR="00412DF4" w:rsidRPr="000C718F" w:rsidRDefault="00412DF4" w:rsidP="000C718F">
            <w:pPr>
              <w:spacing w:line="240" w:lineRule="auto"/>
              <w:contextualSpacing/>
              <w:jc w:val="center"/>
              <w:rPr>
                <w:rFonts w:ascii="Arial" w:hAnsi="Arial" w:cs="Arial"/>
                <w:noProof/>
                <w:sz w:val="20"/>
                <w:szCs w:val="20"/>
              </w:rPr>
            </w:pPr>
          </w:p>
          <w:p w14:paraId="71760A1A"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586E7A6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2159F405"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0DE6187D" w14:textId="77777777" w:rsidTr="00412DF4">
        <w:tc>
          <w:tcPr>
            <w:tcW w:w="4176" w:type="dxa"/>
          </w:tcPr>
          <w:p w14:paraId="14EAF1BD"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14488F51" w14:textId="77777777" w:rsidR="00412DF4" w:rsidRPr="000C718F" w:rsidRDefault="00412DF4" w:rsidP="000C718F">
            <w:pPr>
              <w:spacing w:line="240" w:lineRule="auto"/>
              <w:ind w:left="720"/>
              <w:jc w:val="center"/>
              <w:rPr>
                <w:rFonts w:ascii="Arial" w:hAnsi="Arial" w:cs="Arial"/>
                <w:b/>
                <w:noProof/>
                <w:sz w:val="20"/>
                <w:szCs w:val="20"/>
              </w:rPr>
            </w:pPr>
          </w:p>
          <w:p w14:paraId="3EAEDDFC"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6</w:t>
            </w:r>
          </w:p>
          <w:p w14:paraId="5586D1EE"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303078F2" w14:textId="77777777" w:rsidR="00412DF4" w:rsidRPr="000C718F" w:rsidRDefault="00412DF4" w:rsidP="000C718F">
            <w:pPr>
              <w:spacing w:line="240" w:lineRule="auto"/>
              <w:rPr>
                <w:rFonts w:ascii="Arial" w:hAnsi="Arial" w:cs="Arial"/>
                <w:sz w:val="20"/>
                <w:szCs w:val="20"/>
              </w:rPr>
            </w:pPr>
          </w:p>
          <w:p w14:paraId="4E9C9B74" w14:textId="77777777" w:rsidR="00412DF4" w:rsidRPr="000C718F" w:rsidRDefault="00412DF4" w:rsidP="000C718F">
            <w:pPr>
              <w:spacing w:line="240" w:lineRule="auto"/>
              <w:rPr>
                <w:rFonts w:ascii="Arial" w:hAnsi="Arial" w:cs="Arial"/>
                <w:sz w:val="20"/>
                <w:szCs w:val="20"/>
              </w:rPr>
            </w:pPr>
          </w:p>
          <w:p w14:paraId="69048C2D" w14:textId="77777777" w:rsidR="00412DF4" w:rsidRPr="000C718F" w:rsidRDefault="00412DF4" w:rsidP="000C718F">
            <w:pPr>
              <w:spacing w:line="240" w:lineRule="auto"/>
              <w:rPr>
                <w:rFonts w:ascii="Arial" w:hAnsi="Arial" w:cs="Arial"/>
                <w:sz w:val="20"/>
                <w:szCs w:val="20"/>
              </w:rPr>
            </w:pPr>
          </w:p>
          <w:p w14:paraId="6E828EC9"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1AC9933"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757E0DD2"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7FE51863" w14:textId="77777777" w:rsidR="00412DF4" w:rsidRPr="000C718F" w:rsidRDefault="00412DF4" w:rsidP="000C718F">
            <w:pPr>
              <w:spacing w:line="240" w:lineRule="auto"/>
              <w:ind w:left="720"/>
              <w:jc w:val="center"/>
              <w:rPr>
                <w:rFonts w:ascii="Arial" w:hAnsi="Arial" w:cs="Arial"/>
                <w:b/>
                <w:noProof/>
                <w:sz w:val="20"/>
                <w:szCs w:val="20"/>
              </w:rPr>
            </w:pPr>
          </w:p>
          <w:p w14:paraId="12E58BC6"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6</w:t>
            </w:r>
          </w:p>
          <w:p w14:paraId="0B2FDD83"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6518F01" w14:textId="77777777" w:rsidR="00412DF4" w:rsidRPr="000C718F" w:rsidRDefault="00412DF4" w:rsidP="000C718F">
            <w:pPr>
              <w:spacing w:line="240" w:lineRule="auto"/>
              <w:jc w:val="center"/>
              <w:rPr>
                <w:rFonts w:ascii="Arial" w:hAnsi="Arial" w:cs="Arial"/>
                <w:sz w:val="20"/>
                <w:szCs w:val="20"/>
              </w:rPr>
            </w:pPr>
          </w:p>
          <w:p w14:paraId="41E7FDD8" w14:textId="77777777" w:rsidR="00412DF4" w:rsidRPr="000C718F" w:rsidRDefault="00412DF4" w:rsidP="000C718F">
            <w:pPr>
              <w:spacing w:line="240" w:lineRule="auto"/>
              <w:jc w:val="center"/>
              <w:rPr>
                <w:rFonts w:ascii="Arial" w:hAnsi="Arial" w:cs="Arial"/>
                <w:sz w:val="20"/>
                <w:szCs w:val="20"/>
              </w:rPr>
            </w:pPr>
          </w:p>
          <w:p w14:paraId="7C021132" w14:textId="77777777" w:rsidR="00412DF4" w:rsidRPr="000C718F" w:rsidRDefault="00412DF4" w:rsidP="000C718F">
            <w:pPr>
              <w:spacing w:line="240" w:lineRule="auto"/>
              <w:jc w:val="center"/>
              <w:rPr>
                <w:rFonts w:ascii="Arial" w:hAnsi="Arial" w:cs="Arial"/>
                <w:sz w:val="20"/>
                <w:szCs w:val="20"/>
              </w:rPr>
            </w:pPr>
          </w:p>
          <w:p w14:paraId="765AA12C"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2A6963B6" w14:textId="77777777" w:rsidTr="00412DF4">
        <w:tc>
          <w:tcPr>
            <w:tcW w:w="4176" w:type="dxa"/>
          </w:tcPr>
          <w:p w14:paraId="4F461E7E"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lastRenderedPageBreak/>
              <w:t>[doplniť názov spoločnosti, titul, meno a priezvisko, funkciu]</w:t>
            </w:r>
          </w:p>
          <w:p w14:paraId="500CB29F" w14:textId="77777777" w:rsidR="00412DF4" w:rsidRPr="000C718F" w:rsidRDefault="00412DF4" w:rsidP="000C718F">
            <w:pPr>
              <w:spacing w:line="240" w:lineRule="auto"/>
              <w:contextualSpacing/>
              <w:jc w:val="center"/>
              <w:rPr>
                <w:rFonts w:ascii="Arial" w:hAnsi="Arial" w:cs="Arial"/>
                <w:noProof/>
                <w:sz w:val="20"/>
                <w:szCs w:val="20"/>
              </w:rPr>
            </w:pPr>
          </w:p>
          <w:p w14:paraId="122D585A"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70A33F5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41C129B2"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71C234B4" w14:textId="77777777" w:rsidTr="00412DF4">
        <w:tc>
          <w:tcPr>
            <w:tcW w:w="4176" w:type="dxa"/>
          </w:tcPr>
          <w:p w14:paraId="282312FD"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49C2D87" w14:textId="77777777" w:rsidR="00412DF4" w:rsidRPr="000C718F" w:rsidRDefault="00412DF4" w:rsidP="000C718F">
            <w:pPr>
              <w:spacing w:line="240" w:lineRule="auto"/>
              <w:ind w:left="720"/>
              <w:jc w:val="center"/>
              <w:rPr>
                <w:rFonts w:ascii="Arial" w:hAnsi="Arial" w:cs="Arial"/>
                <w:b/>
                <w:noProof/>
                <w:sz w:val="20"/>
                <w:szCs w:val="20"/>
              </w:rPr>
            </w:pPr>
          </w:p>
          <w:p w14:paraId="568B8808"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7</w:t>
            </w:r>
          </w:p>
          <w:p w14:paraId="41EE7BA4"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750A0928" w14:textId="77777777" w:rsidR="00412DF4" w:rsidRPr="000C718F" w:rsidRDefault="00412DF4" w:rsidP="000C718F">
            <w:pPr>
              <w:spacing w:line="240" w:lineRule="auto"/>
              <w:rPr>
                <w:rFonts w:ascii="Arial" w:hAnsi="Arial" w:cs="Arial"/>
                <w:sz w:val="20"/>
                <w:szCs w:val="20"/>
              </w:rPr>
            </w:pPr>
          </w:p>
          <w:p w14:paraId="1D0E47C8" w14:textId="77777777" w:rsidR="00412DF4" w:rsidRPr="000C718F" w:rsidRDefault="00412DF4" w:rsidP="000C718F">
            <w:pPr>
              <w:spacing w:line="240" w:lineRule="auto"/>
              <w:rPr>
                <w:rFonts w:ascii="Arial" w:hAnsi="Arial" w:cs="Arial"/>
                <w:sz w:val="20"/>
                <w:szCs w:val="20"/>
              </w:rPr>
            </w:pPr>
          </w:p>
          <w:p w14:paraId="47E48E0F" w14:textId="77777777" w:rsidR="00412DF4" w:rsidRPr="000C718F" w:rsidRDefault="00412DF4" w:rsidP="000C718F">
            <w:pPr>
              <w:spacing w:line="240" w:lineRule="auto"/>
              <w:rPr>
                <w:rFonts w:ascii="Arial" w:hAnsi="Arial" w:cs="Arial"/>
                <w:sz w:val="20"/>
                <w:szCs w:val="20"/>
              </w:rPr>
            </w:pPr>
          </w:p>
          <w:p w14:paraId="262ABD74"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50B2C31D"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74F3FD4F"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4F49AE5E" w14:textId="77777777" w:rsidR="00412DF4" w:rsidRPr="000C718F" w:rsidRDefault="00412DF4" w:rsidP="000C718F">
            <w:pPr>
              <w:spacing w:line="240" w:lineRule="auto"/>
              <w:ind w:left="720"/>
              <w:jc w:val="center"/>
              <w:rPr>
                <w:rFonts w:ascii="Arial" w:hAnsi="Arial" w:cs="Arial"/>
                <w:b/>
                <w:noProof/>
                <w:sz w:val="20"/>
                <w:szCs w:val="20"/>
              </w:rPr>
            </w:pPr>
          </w:p>
          <w:p w14:paraId="58B330ED"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7</w:t>
            </w:r>
          </w:p>
          <w:p w14:paraId="6D68D9B3"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6A748D8E" w14:textId="77777777" w:rsidR="00412DF4" w:rsidRPr="000C718F" w:rsidRDefault="00412DF4" w:rsidP="000C718F">
            <w:pPr>
              <w:spacing w:line="240" w:lineRule="auto"/>
              <w:jc w:val="center"/>
              <w:rPr>
                <w:rFonts w:ascii="Arial" w:hAnsi="Arial" w:cs="Arial"/>
                <w:sz w:val="20"/>
                <w:szCs w:val="20"/>
              </w:rPr>
            </w:pPr>
          </w:p>
          <w:p w14:paraId="14675F39" w14:textId="77777777" w:rsidR="00412DF4" w:rsidRPr="000C718F" w:rsidRDefault="00412DF4" w:rsidP="000C718F">
            <w:pPr>
              <w:spacing w:line="240" w:lineRule="auto"/>
              <w:jc w:val="center"/>
              <w:rPr>
                <w:rFonts w:ascii="Arial" w:hAnsi="Arial" w:cs="Arial"/>
                <w:sz w:val="20"/>
                <w:szCs w:val="20"/>
              </w:rPr>
            </w:pPr>
          </w:p>
          <w:p w14:paraId="5CBCD0FE" w14:textId="77777777" w:rsidR="00412DF4" w:rsidRPr="000C718F" w:rsidRDefault="00412DF4" w:rsidP="000C718F">
            <w:pPr>
              <w:spacing w:line="240" w:lineRule="auto"/>
              <w:jc w:val="center"/>
              <w:rPr>
                <w:rFonts w:ascii="Arial" w:hAnsi="Arial" w:cs="Arial"/>
                <w:sz w:val="20"/>
                <w:szCs w:val="20"/>
              </w:rPr>
            </w:pPr>
          </w:p>
          <w:p w14:paraId="52AA7E75"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794929B1" w14:textId="77777777" w:rsidTr="00412DF4">
        <w:tc>
          <w:tcPr>
            <w:tcW w:w="4176" w:type="dxa"/>
          </w:tcPr>
          <w:p w14:paraId="426CD44D"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64197200" w14:textId="77777777" w:rsidR="00412DF4" w:rsidRPr="000C718F" w:rsidRDefault="00412DF4" w:rsidP="000C718F">
            <w:pPr>
              <w:spacing w:line="240" w:lineRule="auto"/>
              <w:contextualSpacing/>
              <w:jc w:val="center"/>
              <w:rPr>
                <w:rFonts w:ascii="Arial" w:hAnsi="Arial" w:cs="Arial"/>
                <w:noProof/>
                <w:sz w:val="20"/>
                <w:szCs w:val="20"/>
              </w:rPr>
            </w:pPr>
          </w:p>
          <w:p w14:paraId="3F3756A5"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4903E051"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34C15E3D"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65E10485" w14:textId="77777777" w:rsidTr="00412DF4">
        <w:tc>
          <w:tcPr>
            <w:tcW w:w="4176" w:type="dxa"/>
          </w:tcPr>
          <w:p w14:paraId="06D15BD9"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28BD40B7" w14:textId="77777777" w:rsidR="00412DF4" w:rsidRPr="000C718F" w:rsidRDefault="00412DF4" w:rsidP="000C718F">
            <w:pPr>
              <w:spacing w:line="240" w:lineRule="auto"/>
              <w:ind w:left="720"/>
              <w:jc w:val="center"/>
              <w:rPr>
                <w:rFonts w:ascii="Arial" w:hAnsi="Arial" w:cs="Arial"/>
                <w:b/>
                <w:noProof/>
                <w:sz w:val="20"/>
                <w:szCs w:val="20"/>
              </w:rPr>
            </w:pPr>
          </w:p>
          <w:p w14:paraId="7F687EC0"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8</w:t>
            </w:r>
          </w:p>
          <w:p w14:paraId="66D3768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5976C660" w14:textId="77777777" w:rsidR="00412DF4" w:rsidRPr="000C718F" w:rsidRDefault="00412DF4" w:rsidP="000C718F">
            <w:pPr>
              <w:spacing w:line="240" w:lineRule="auto"/>
              <w:rPr>
                <w:rFonts w:ascii="Arial" w:hAnsi="Arial" w:cs="Arial"/>
                <w:sz w:val="20"/>
                <w:szCs w:val="20"/>
              </w:rPr>
            </w:pPr>
          </w:p>
          <w:p w14:paraId="3CA52698" w14:textId="77777777" w:rsidR="00412DF4" w:rsidRPr="000C718F" w:rsidRDefault="00412DF4" w:rsidP="000C718F">
            <w:pPr>
              <w:spacing w:line="240" w:lineRule="auto"/>
              <w:rPr>
                <w:rFonts w:ascii="Arial" w:hAnsi="Arial" w:cs="Arial"/>
                <w:sz w:val="20"/>
                <w:szCs w:val="20"/>
              </w:rPr>
            </w:pPr>
          </w:p>
          <w:p w14:paraId="26C66744" w14:textId="77777777" w:rsidR="00412DF4" w:rsidRPr="000C718F" w:rsidRDefault="00412DF4" w:rsidP="000C718F">
            <w:pPr>
              <w:spacing w:line="240" w:lineRule="auto"/>
              <w:rPr>
                <w:rFonts w:ascii="Arial" w:hAnsi="Arial" w:cs="Arial"/>
                <w:sz w:val="20"/>
                <w:szCs w:val="20"/>
              </w:rPr>
            </w:pPr>
          </w:p>
          <w:p w14:paraId="24747193"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235CE06"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052D89CF"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3F0C8492" w14:textId="77777777" w:rsidR="00412DF4" w:rsidRPr="000C718F" w:rsidRDefault="00412DF4" w:rsidP="000C718F">
            <w:pPr>
              <w:spacing w:line="240" w:lineRule="auto"/>
              <w:ind w:left="720"/>
              <w:jc w:val="center"/>
              <w:rPr>
                <w:rFonts w:ascii="Arial" w:hAnsi="Arial" w:cs="Arial"/>
                <w:b/>
                <w:noProof/>
                <w:sz w:val="20"/>
                <w:szCs w:val="20"/>
              </w:rPr>
            </w:pPr>
          </w:p>
          <w:p w14:paraId="5E469B9F"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8</w:t>
            </w:r>
          </w:p>
          <w:p w14:paraId="55CD00A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349EAAA2" w14:textId="77777777" w:rsidR="00412DF4" w:rsidRPr="000C718F" w:rsidRDefault="00412DF4" w:rsidP="000C718F">
            <w:pPr>
              <w:spacing w:line="240" w:lineRule="auto"/>
              <w:jc w:val="center"/>
              <w:rPr>
                <w:rFonts w:ascii="Arial" w:hAnsi="Arial" w:cs="Arial"/>
                <w:sz w:val="20"/>
                <w:szCs w:val="20"/>
              </w:rPr>
            </w:pPr>
          </w:p>
          <w:p w14:paraId="4604E9E2" w14:textId="77777777" w:rsidR="00412DF4" w:rsidRPr="000C718F" w:rsidRDefault="00412DF4" w:rsidP="000C718F">
            <w:pPr>
              <w:spacing w:line="240" w:lineRule="auto"/>
              <w:jc w:val="center"/>
              <w:rPr>
                <w:rFonts w:ascii="Arial" w:hAnsi="Arial" w:cs="Arial"/>
                <w:sz w:val="20"/>
                <w:szCs w:val="20"/>
              </w:rPr>
            </w:pPr>
          </w:p>
          <w:p w14:paraId="458D658F" w14:textId="77777777" w:rsidR="00412DF4" w:rsidRPr="000C718F" w:rsidRDefault="00412DF4" w:rsidP="000C718F">
            <w:pPr>
              <w:spacing w:line="240" w:lineRule="auto"/>
              <w:jc w:val="center"/>
              <w:rPr>
                <w:rFonts w:ascii="Arial" w:hAnsi="Arial" w:cs="Arial"/>
                <w:sz w:val="20"/>
                <w:szCs w:val="20"/>
              </w:rPr>
            </w:pPr>
          </w:p>
          <w:p w14:paraId="5C7DEC59"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512B1494" w14:textId="77777777" w:rsidTr="00412DF4">
        <w:tc>
          <w:tcPr>
            <w:tcW w:w="4176" w:type="dxa"/>
          </w:tcPr>
          <w:p w14:paraId="04775BA1"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7202E5E2" w14:textId="77777777" w:rsidR="00412DF4" w:rsidRPr="000C718F" w:rsidRDefault="00412DF4" w:rsidP="000C718F">
            <w:pPr>
              <w:spacing w:line="240" w:lineRule="auto"/>
              <w:contextualSpacing/>
              <w:jc w:val="center"/>
              <w:rPr>
                <w:rFonts w:ascii="Arial" w:hAnsi="Arial" w:cs="Arial"/>
                <w:noProof/>
                <w:sz w:val="20"/>
                <w:szCs w:val="20"/>
              </w:rPr>
            </w:pPr>
          </w:p>
          <w:p w14:paraId="743A0A5B"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71AC3D9E"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77C4BA46"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1637FD05" w14:textId="77777777" w:rsidTr="00412DF4">
        <w:tc>
          <w:tcPr>
            <w:tcW w:w="4176" w:type="dxa"/>
          </w:tcPr>
          <w:p w14:paraId="7CC1430F"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1D3699BA" w14:textId="77777777" w:rsidR="00412DF4" w:rsidRPr="000C718F" w:rsidRDefault="00412DF4" w:rsidP="000C718F">
            <w:pPr>
              <w:spacing w:line="240" w:lineRule="auto"/>
              <w:ind w:left="720"/>
              <w:jc w:val="center"/>
              <w:rPr>
                <w:rFonts w:ascii="Arial" w:hAnsi="Arial" w:cs="Arial"/>
                <w:b/>
                <w:noProof/>
                <w:sz w:val="20"/>
                <w:szCs w:val="20"/>
              </w:rPr>
            </w:pPr>
          </w:p>
          <w:p w14:paraId="52B43109"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9</w:t>
            </w:r>
          </w:p>
          <w:p w14:paraId="65CA1683"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14CE7D2E" w14:textId="77777777" w:rsidR="00412DF4" w:rsidRPr="000C718F" w:rsidRDefault="00412DF4" w:rsidP="000C718F">
            <w:pPr>
              <w:spacing w:line="240" w:lineRule="auto"/>
              <w:rPr>
                <w:rFonts w:ascii="Arial" w:hAnsi="Arial" w:cs="Arial"/>
                <w:sz w:val="20"/>
                <w:szCs w:val="20"/>
              </w:rPr>
            </w:pPr>
          </w:p>
          <w:p w14:paraId="50A4FC2A" w14:textId="77777777" w:rsidR="00412DF4" w:rsidRPr="000C718F" w:rsidRDefault="00412DF4" w:rsidP="000C718F">
            <w:pPr>
              <w:spacing w:line="240" w:lineRule="auto"/>
              <w:rPr>
                <w:rFonts w:ascii="Arial" w:hAnsi="Arial" w:cs="Arial"/>
                <w:sz w:val="20"/>
                <w:szCs w:val="20"/>
              </w:rPr>
            </w:pPr>
          </w:p>
          <w:p w14:paraId="6FA534E2"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FEAC3F4"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5C6C393C"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3EDCAB95" w14:textId="77777777" w:rsidR="00412DF4" w:rsidRPr="000C718F" w:rsidRDefault="00412DF4" w:rsidP="000C718F">
            <w:pPr>
              <w:spacing w:line="240" w:lineRule="auto"/>
              <w:ind w:left="720"/>
              <w:jc w:val="center"/>
              <w:rPr>
                <w:rFonts w:ascii="Arial" w:hAnsi="Arial" w:cs="Arial"/>
                <w:b/>
                <w:noProof/>
                <w:sz w:val="20"/>
                <w:szCs w:val="20"/>
              </w:rPr>
            </w:pPr>
          </w:p>
          <w:p w14:paraId="32AF457A"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9</w:t>
            </w:r>
          </w:p>
          <w:p w14:paraId="090924B4"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3ED1B687" w14:textId="77777777" w:rsidR="00412DF4" w:rsidRPr="000C718F" w:rsidRDefault="00412DF4" w:rsidP="000C718F">
            <w:pPr>
              <w:spacing w:line="240" w:lineRule="auto"/>
              <w:jc w:val="center"/>
              <w:rPr>
                <w:rFonts w:ascii="Arial" w:hAnsi="Arial" w:cs="Arial"/>
                <w:sz w:val="20"/>
                <w:szCs w:val="20"/>
              </w:rPr>
            </w:pPr>
          </w:p>
          <w:p w14:paraId="0E54282C" w14:textId="77777777" w:rsidR="00412DF4" w:rsidRPr="000C718F" w:rsidRDefault="00412DF4" w:rsidP="000C718F">
            <w:pPr>
              <w:spacing w:line="240" w:lineRule="auto"/>
              <w:jc w:val="center"/>
              <w:rPr>
                <w:rFonts w:ascii="Arial" w:hAnsi="Arial" w:cs="Arial"/>
                <w:sz w:val="20"/>
                <w:szCs w:val="20"/>
              </w:rPr>
            </w:pPr>
          </w:p>
          <w:p w14:paraId="4D95CC44" w14:textId="77777777" w:rsidR="00412DF4" w:rsidRPr="000C718F" w:rsidRDefault="00412DF4" w:rsidP="000C718F">
            <w:pPr>
              <w:spacing w:line="240" w:lineRule="auto"/>
              <w:jc w:val="center"/>
              <w:rPr>
                <w:rFonts w:ascii="Arial" w:hAnsi="Arial" w:cs="Arial"/>
                <w:sz w:val="20"/>
                <w:szCs w:val="20"/>
              </w:rPr>
            </w:pPr>
          </w:p>
          <w:p w14:paraId="06CA33F5"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4072DF23" w14:textId="77777777" w:rsidTr="00412DF4">
        <w:tc>
          <w:tcPr>
            <w:tcW w:w="4176" w:type="dxa"/>
          </w:tcPr>
          <w:p w14:paraId="7CF27970"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lastRenderedPageBreak/>
              <w:t>[doplniť názov spoločnosti, titul, meno a priezvisko, funkciu]</w:t>
            </w:r>
          </w:p>
          <w:p w14:paraId="7D29A89B" w14:textId="77777777" w:rsidR="00412DF4" w:rsidRPr="000C718F" w:rsidRDefault="00412DF4" w:rsidP="000C718F">
            <w:pPr>
              <w:spacing w:line="240" w:lineRule="auto"/>
              <w:contextualSpacing/>
              <w:jc w:val="center"/>
              <w:rPr>
                <w:rFonts w:ascii="Arial" w:hAnsi="Arial" w:cs="Arial"/>
                <w:noProof/>
                <w:sz w:val="20"/>
                <w:szCs w:val="20"/>
              </w:rPr>
            </w:pPr>
          </w:p>
          <w:p w14:paraId="42364A4E"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37CD5FE3"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5CE4613A"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4B508822" w14:textId="77777777" w:rsidTr="00412DF4">
        <w:tc>
          <w:tcPr>
            <w:tcW w:w="4176" w:type="dxa"/>
          </w:tcPr>
          <w:p w14:paraId="11E71F3A"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AA5C1EB" w14:textId="77777777" w:rsidR="00412DF4" w:rsidRPr="000C718F" w:rsidRDefault="00412DF4" w:rsidP="000C718F">
            <w:pPr>
              <w:spacing w:line="240" w:lineRule="auto"/>
              <w:ind w:left="720"/>
              <w:jc w:val="center"/>
              <w:rPr>
                <w:rFonts w:ascii="Arial" w:hAnsi="Arial" w:cs="Arial"/>
                <w:b/>
                <w:noProof/>
                <w:sz w:val="20"/>
                <w:szCs w:val="20"/>
              </w:rPr>
            </w:pPr>
          </w:p>
          <w:p w14:paraId="740D4A01"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10</w:t>
            </w:r>
          </w:p>
          <w:p w14:paraId="3CDD0F4F"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07A128C9" w14:textId="77777777" w:rsidR="00412DF4" w:rsidRPr="000C718F" w:rsidRDefault="00412DF4" w:rsidP="000C718F">
            <w:pPr>
              <w:spacing w:line="240" w:lineRule="auto"/>
              <w:rPr>
                <w:rFonts w:ascii="Arial" w:hAnsi="Arial" w:cs="Arial"/>
                <w:sz w:val="20"/>
                <w:szCs w:val="20"/>
              </w:rPr>
            </w:pPr>
          </w:p>
          <w:p w14:paraId="4CA66DC0" w14:textId="77777777" w:rsidR="00412DF4" w:rsidRPr="000C718F" w:rsidRDefault="00412DF4" w:rsidP="000C718F">
            <w:pPr>
              <w:spacing w:line="240" w:lineRule="auto"/>
              <w:rPr>
                <w:rFonts w:ascii="Arial" w:hAnsi="Arial" w:cs="Arial"/>
                <w:sz w:val="20"/>
                <w:szCs w:val="20"/>
              </w:rPr>
            </w:pPr>
          </w:p>
          <w:p w14:paraId="27CD4A93" w14:textId="77777777" w:rsidR="00412DF4" w:rsidRPr="000C718F" w:rsidRDefault="00412DF4" w:rsidP="000C718F">
            <w:pPr>
              <w:spacing w:line="240" w:lineRule="auto"/>
              <w:rPr>
                <w:rFonts w:ascii="Arial" w:hAnsi="Arial" w:cs="Arial"/>
                <w:sz w:val="20"/>
                <w:szCs w:val="20"/>
              </w:rPr>
            </w:pPr>
          </w:p>
          <w:p w14:paraId="09B2AB7E"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669BC3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41657F37"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DCE2B88" w14:textId="77777777" w:rsidR="00412DF4" w:rsidRPr="000C718F" w:rsidRDefault="00412DF4" w:rsidP="000C718F">
            <w:pPr>
              <w:spacing w:line="240" w:lineRule="auto"/>
              <w:ind w:left="720"/>
              <w:jc w:val="center"/>
              <w:rPr>
                <w:rFonts w:ascii="Arial" w:hAnsi="Arial" w:cs="Arial"/>
                <w:b/>
                <w:noProof/>
                <w:sz w:val="20"/>
                <w:szCs w:val="20"/>
              </w:rPr>
            </w:pPr>
          </w:p>
          <w:p w14:paraId="1968F659"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10</w:t>
            </w:r>
          </w:p>
          <w:p w14:paraId="6ABF643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B744814" w14:textId="77777777" w:rsidR="00412DF4" w:rsidRPr="000C718F" w:rsidRDefault="00412DF4" w:rsidP="000C718F">
            <w:pPr>
              <w:spacing w:line="240" w:lineRule="auto"/>
              <w:jc w:val="center"/>
              <w:rPr>
                <w:rFonts w:ascii="Arial" w:hAnsi="Arial" w:cs="Arial"/>
                <w:sz w:val="20"/>
                <w:szCs w:val="20"/>
              </w:rPr>
            </w:pPr>
          </w:p>
          <w:p w14:paraId="46FE06A6" w14:textId="77777777" w:rsidR="00412DF4" w:rsidRPr="000C718F" w:rsidRDefault="00412DF4" w:rsidP="000C718F">
            <w:pPr>
              <w:spacing w:line="240" w:lineRule="auto"/>
              <w:jc w:val="center"/>
              <w:rPr>
                <w:rFonts w:ascii="Arial" w:hAnsi="Arial" w:cs="Arial"/>
                <w:sz w:val="20"/>
                <w:szCs w:val="20"/>
              </w:rPr>
            </w:pPr>
          </w:p>
          <w:p w14:paraId="1A51F0EA" w14:textId="77777777" w:rsidR="00412DF4" w:rsidRPr="000C718F" w:rsidRDefault="00412DF4" w:rsidP="000C718F">
            <w:pPr>
              <w:spacing w:line="240" w:lineRule="auto"/>
              <w:jc w:val="center"/>
              <w:rPr>
                <w:rFonts w:ascii="Arial" w:hAnsi="Arial" w:cs="Arial"/>
                <w:sz w:val="20"/>
                <w:szCs w:val="20"/>
              </w:rPr>
            </w:pPr>
          </w:p>
          <w:p w14:paraId="5493F5FB"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69BF020A" w14:textId="77777777" w:rsidTr="00412DF4">
        <w:tc>
          <w:tcPr>
            <w:tcW w:w="4176" w:type="dxa"/>
          </w:tcPr>
          <w:p w14:paraId="6B83540B"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283C2614" w14:textId="77777777" w:rsidR="00412DF4" w:rsidRPr="000C718F" w:rsidRDefault="00412DF4" w:rsidP="000C718F">
            <w:pPr>
              <w:spacing w:line="240" w:lineRule="auto"/>
              <w:contextualSpacing/>
              <w:jc w:val="center"/>
              <w:rPr>
                <w:rFonts w:ascii="Arial" w:hAnsi="Arial" w:cs="Arial"/>
                <w:noProof/>
                <w:sz w:val="20"/>
                <w:szCs w:val="20"/>
              </w:rPr>
            </w:pPr>
          </w:p>
          <w:p w14:paraId="268D9F50"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22595EF"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16F5AB72"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bl>
    <w:p w14:paraId="5FBE1A5D" w14:textId="77777777" w:rsidR="00412DF4" w:rsidRPr="000C718F" w:rsidRDefault="00412DF4" w:rsidP="000C718F">
      <w:pPr>
        <w:spacing w:after="0" w:line="240" w:lineRule="auto"/>
        <w:rPr>
          <w:rFonts w:ascii="Arial" w:hAnsi="Arial" w:cs="Arial"/>
          <w:sz w:val="20"/>
          <w:szCs w:val="20"/>
        </w:rPr>
      </w:pPr>
    </w:p>
    <w:p w14:paraId="01FFDFD8" w14:textId="77777777" w:rsidR="00F76E8E" w:rsidRPr="000C718F" w:rsidRDefault="00F76E8E" w:rsidP="000C718F">
      <w:pPr>
        <w:spacing w:after="0" w:line="240" w:lineRule="auto"/>
        <w:rPr>
          <w:rFonts w:ascii="Arial" w:hAnsi="Arial" w:cs="Arial"/>
          <w:sz w:val="20"/>
          <w:szCs w:val="20"/>
        </w:rPr>
      </w:pPr>
    </w:p>
    <w:p w14:paraId="503B1B50" w14:textId="77777777" w:rsidR="00F76E8E" w:rsidRPr="000C718F" w:rsidRDefault="00F76E8E" w:rsidP="000C718F">
      <w:pPr>
        <w:spacing w:after="0" w:line="240" w:lineRule="auto"/>
        <w:rPr>
          <w:rFonts w:ascii="Arial" w:hAnsi="Arial" w:cs="Arial"/>
          <w:sz w:val="20"/>
          <w:szCs w:val="20"/>
        </w:rPr>
      </w:pPr>
    </w:p>
    <w:p w14:paraId="0693AE99" w14:textId="77777777" w:rsidR="00F76E8E" w:rsidRPr="000C718F" w:rsidRDefault="00F76E8E" w:rsidP="000C718F">
      <w:pPr>
        <w:spacing w:after="0" w:line="240" w:lineRule="auto"/>
        <w:rPr>
          <w:rFonts w:ascii="Arial" w:hAnsi="Arial" w:cs="Arial"/>
          <w:sz w:val="20"/>
          <w:szCs w:val="20"/>
        </w:rPr>
      </w:pPr>
    </w:p>
    <w:p w14:paraId="6AE1C5EE" w14:textId="75128E8E" w:rsidR="00C22EFA" w:rsidRPr="000C718F" w:rsidRDefault="00C22EFA" w:rsidP="000C718F">
      <w:pPr>
        <w:pStyle w:val="Bezriadkovania"/>
        <w:jc w:val="center"/>
        <w:rPr>
          <w:rFonts w:ascii="Arial" w:hAnsi="Arial" w:cs="Arial"/>
          <w:bCs/>
          <w:sz w:val="20"/>
          <w:szCs w:val="20"/>
        </w:rPr>
      </w:pPr>
    </w:p>
    <w:sectPr w:rsidR="00C22EFA" w:rsidRPr="000C718F" w:rsidSect="007813B4">
      <w:headerReference w:type="default" r:id="rId28"/>
      <w:footerReference w:type="even" r:id="rId29"/>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6D50F8" w16cid:durableId="2C14A2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26D70" w14:textId="77777777" w:rsidR="001A33F4" w:rsidRDefault="001A33F4">
      <w:r>
        <w:separator/>
      </w:r>
    </w:p>
  </w:endnote>
  <w:endnote w:type="continuationSeparator" w:id="0">
    <w:p w14:paraId="2DDF07AC" w14:textId="77777777" w:rsidR="001A33F4" w:rsidRDefault="001A3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 Cd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D253" w14:textId="77777777" w:rsidR="003C2F63" w:rsidRDefault="003C2F63"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DB26A2F" w14:textId="77777777" w:rsidR="003C2F63" w:rsidRDefault="003C2F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0E317" w14:textId="77777777" w:rsidR="001A33F4" w:rsidRDefault="001A33F4">
      <w:r>
        <w:separator/>
      </w:r>
    </w:p>
  </w:footnote>
  <w:footnote w:type="continuationSeparator" w:id="0">
    <w:p w14:paraId="5AB1313D" w14:textId="77777777" w:rsidR="001A33F4" w:rsidRDefault="001A33F4">
      <w:r>
        <w:continuationSeparator/>
      </w:r>
    </w:p>
  </w:footnote>
  <w:footnote w:id="1">
    <w:p w14:paraId="57B230F3" w14:textId="77777777" w:rsidR="003C2F63" w:rsidRPr="005D18D7" w:rsidRDefault="003C2F63" w:rsidP="001C6766">
      <w:pPr>
        <w:pStyle w:val="Textpoznmkypodiarou"/>
        <w:rPr>
          <w:rFonts w:cs="Arial"/>
        </w:rPr>
      </w:pPr>
      <w:r w:rsidRPr="00FB012A">
        <w:rPr>
          <w:rStyle w:val="Odkaznapoznmkupodiarou"/>
          <w:rFonts w:cs="Arial"/>
        </w:rPr>
        <w:footnoteRef/>
      </w:r>
      <w:r w:rsidRPr="00FB012A">
        <w:rPr>
          <w:rFonts w:cs="Arial"/>
        </w:rPr>
        <w:t xml:space="preserve"> </w:t>
      </w:r>
      <w:r w:rsidRPr="00FB012A">
        <w:rPr>
          <w:rFonts w:cs="Arial"/>
          <w:color w:val="000000"/>
          <w:shd w:val="clear" w:color="auto" w:fill="FFFFFF"/>
        </w:rPr>
        <w:t>Zákon č. 315/2016 Z. z. o registri partnerov verejného sektora a o zmene a doplnení niektorých zákonov</w:t>
      </w:r>
      <w:r>
        <w:rPr>
          <w:rFonts w:cs="Arial"/>
          <w:color w:val="000000"/>
          <w:shd w:val="clear" w:color="auto" w:fill="FFFFFF"/>
        </w:rPr>
        <w:t xml:space="preserve"> </w:t>
      </w:r>
      <w:r w:rsidRPr="005D18D7">
        <w:rPr>
          <w:rFonts w:cs="Arial"/>
          <w:color w:val="000000"/>
          <w:shd w:val="clear" w:color="auto" w:fill="FFFFFF"/>
        </w:rPr>
        <w:t>v znení neskorších predpisov.</w:t>
      </w:r>
    </w:p>
  </w:footnote>
  <w:footnote w:id="2">
    <w:p w14:paraId="6A0CD05D" w14:textId="77777777" w:rsidR="003C2F63" w:rsidRPr="00FB012A" w:rsidRDefault="003C2F63" w:rsidP="001C6766">
      <w:pPr>
        <w:pStyle w:val="Textpoznmkypodiarou"/>
        <w:rPr>
          <w:rFonts w:cs="Arial"/>
        </w:rPr>
      </w:pPr>
      <w:r w:rsidRPr="005D18D7">
        <w:rPr>
          <w:rStyle w:val="Odkaznapoznmkupodiarou"/>
          <w:rFonts w:cs="Arial"/>
        </w:rPr>
        <w:footnoteRef/>
      </w:r>
      <w:r w:rsidRPr="005D18D7">
        <w:rPr>
          <w:rFonts w:cs="Arial"/>
        </w:rPr>
        <w:t xml:space="preserve"> </w:t>
      </w:r>
      <w:r w:rsidRPr="005D18D7">
        <w:rPr>
          <w:rFonts w:cs="Arial"/>
          <w:color w:val="000000"/>
          <w:shd w:val="clear" w:color="auto" w:fill="FFFFFF"/>
        </w:rPr>
        <w:t>§ 18 zákona č. 315/2016 Z. z. o registri partnerov verejného sektora a o zmene a doplnení niektorých   zákonov v znení neskorších predpisov.</w:t>
      </w:r>
    </w:p>
    <w:p w14:paraId="08A263D1" w14:textId="77777777" w:rsidR="003C2F63" w:rsidRDefault="003C2F63" w:rsidP="001C676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6263A" w14:textId="7B8B6769" w:rsidR="003C2F63" w:rsidRPr="007640D5" w:rsidRDefault="003C2F63" w:rsidP="004E06AC">
    <w:pPr>
      <w:pStyle w:val="Hlavika"/>
      <w:tabs>
        <w:tab w:val="clear" w:pos="4536"/>
      </w:tabs>
      <w:jc w:val="right"/>
      <w:rPr>
        <w:rFonts w:ascii="Arial" w:hAnsi="Arial" w:cs="Arial"/>
        <w:sz w:val="16"/>
        <w:szCs w:val="16"/>
      </w:rPr>
    </w:pPr>
    <w:r w:rsidRPr="001F207C">
      <w:rPr>
        <w:rFonts w:ascii="Arial" w:hAnsi="Arial" w:cs="Arial"/>
        <w:sz w:val="16"/>
        <w:szCs w:val="16"/>
      </w:rPr>
      <w:t>Vypracovanie projektovej dokumentácie dopravného znač</w:t>
    </w:r>
    <w:r>
      <w:rPr>
        <w:rFonts w:ascii="Arial" w:hAnsi="Arial" w:cs="Arial"/>
        <w:sz w:val="16"/>
        <w:szCs w:val="16"/>
      </w:rPr>
      <w:t>enia</w:t>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E15B4E">
      <w:rPr>
        <w:rFonts w:ascii="Arial" w:hAnsi="Arial" w:cs="Arial"/>
        <w:b/>
        <w:noProof/>
        <w:sz w:val="16"/>
        <w:szCs w:val="16"/>
      </w:rPr>
      <w:t>22</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E15B4E">
      <w:rPr>
        <w:rFonts w:ascii="Arial" w:hAnsi="Arial" w:cs="Arial"/>
        <w:b/>
        <w:noProof/>
        <w:sz w:val="16"/>
        <w:szCs w:val="16"/>
      </w:rPr>
      <w:t>59</w:t>
    </w:r>
    <w:r w:rsidRPr="007640D5">
      <w:rPr>
        <w:rFonts w:ascii="Arial" w:hAnsi="Arial" w:cs="Arial"/>
        <w:b/>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2E832B2"/>
    <w:multiLevelType w:val="multilevel"/>
    <w:tmpl w:val="39FE2F40"/>
    <w:lvl w:ilvl="0">
      <w:start w:val="16"/>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3FA4F20"/>
    <w:multiLevelType w:val="multilevel"/>
    <w:tmpl w:val="A93C1716"/>
    <w:lvl w:ilvl="0">
      <w:start w:val="25"/>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6" w15:restartNumberingAfterBreak="0">
    <w:nsid w:val="053C1151"/>
    <w:multiLevelType w:val="multilevel"/>
    <w:tmpl w:val="F57AF9BC"/>
    <w:lvl w:ilvl="0">
      <w:start w:val="11"/>
      <w:numFmt w:val="decimal"/>
      <w:lvlText w:val="%1"/>
      <w:lvlJc w:val="left"/>
      <w:pPr>
        <w:ind w:left="420" w:hanging="420"/>
      </w:pPr>
      <w:rPr>
        <w:rFonts w:hint="default"/>
      </w:rPr>
    </w:lvl>
    <w:lvl w:ilvl="1">
      <w:start w:val="2"/>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06D67326"/>
    <w:multiLevelType w:val="multilevel"/>
    <w:tmpl w:val="0AF01B24"/>
    <w:lvl w:ilvl="0">
      <w:start w:val="15"/>
      <w:numFmt w:val="decimal"/>
      <w:lvlText w:val="%1"/>
      <w:lvlJc w:val="left"/>
      <w:pPr>
        <w:ind w:left="6881" w:hanging="360"/>
      </w:pPr>
      <w:rPr>
        <w:rFonts w:hint="default"/>
      </w:rPr>
    </w:lvl>
    <w:lvl w:ilvl="1">
      <w:start w:val="3"/>
      <w:numFmt w:val="decimal"/>
      <w:isLgl/>
      <w:lvlText w:val="%1.%2"/>
      <w:lvlJc w:val="left"/>
      <w:pPr>
        <w:ind w:left="6896" w:hanging="375"/>
      </w:pPr>
      <w:rPr>
        <w:rFonts w:hint="default"/>
        <w:b w:val="0"/>
      </w:rPr>
    </w:lvl>
    <w:lvl w:ilvl="2">
      <w:start w:val="1"/>
      <w:numFmt w:val="decimal"/>
      <w:isLgl/>
      <w:lvlText w:val="%1.%2.%3"/>
      <w:lvlJc w:val="left"/>
      <w:pPr>
        <w:ind w:left="7241" w:hanging="720"/>
      </w:pPr>
      <w:rPr>
        <w:rFonts w:hint="default"/>
        <w:b w:val="0"/>
      </w:rPr>
    </w:lvl>
    <w:lvl w:ilvl="3">
      <w:start w:val="1"/>
      <w:numFmt w:val="decimal"/>
      <w:isLgl/>
      <w:lvlText w:val="%1.%2.%3.%4"/>
      <w:lvlJc w:val="left"/>
      <w:pPr>
        <w:ind w:left="7241" w:hanging="720"/>
      </w:pPr>
      <w:rPr>
        <w:rFonts w:hint="default"/>
        <w:b w:val="0"/>
      </w:rPr>
    </w:lvl>
    <w:lvl w:ilvl="4">
      <w:start w:val="1"/>
      <w:numFmt w:val="decimal"/>
      <w:isLgl/>
      <w:lvlText w:val="%1.%2.%3.%4.%5"/>
      <w:lvlJc w:val="left"/>
      <w:pPr>
        <w:ind w:left="7601" w:hanging="1080"/>
      </w:pPr>
      <w:rPr>
        <w:rFonts w:hint="default"/>
        <w:b w:val="0"/>
      </w:rPr>
    </w:lvl>
    <w:lvl w:ilvl="5">
      <w:start w:val="1"/>
      <w:numFmt w:val="decimal"/>
      <w:isLgl/>
      <w:lvlText w:val="%1.%2.%3.%4.%5.%6"/>
      <w:lvlJc w:val="left"/>
      <w:pPr>
        <w:ind w:left="7601" w:hanging="1080"/>
      </w:pPr>
      <w:rPr>
        <w:rFonts w:hint="default"/>
        <w:b w:val="0"/>
      </w:rPr>
    </w:lvl>
    <w:lvl w:ilvl="6">
      <w:start w:val="1"/>
      <w:numFmt w:val="decimal"/>
      <w:isLgl/>
      <w:lvlText w:val="%1.%2.%3.%4.%5.%6.%7"/>
      <w:lvlJc w:val="left"/>
      <w:pPr>
        <w:ind w:left="7961" w:hanging="1440"/>
      </w:pPr>
      <w:rPr>
        <w:rFonts w:hint="default"/>
        <w:b w:val="0"/>
      </w:rPr>
    </w:lvl>
    <w:lvl w:ilvl="7">
      <w:start w:val="1"/>
      <w:numFmt w:val="decimal"/>
      <w:isLgl/>
      <w:lvlText w:val="%1.%2.%3.%4.%5.%6.%7.%8"/>
      <w:lvlJc w:val="left"/>
      <w:pPr>
        <w:ind w:left="7961" w:hanging="1440"/>
      </w:pPr>
      <w:rPr>
        <w:rFonts w:hint="default"/>
        <w:b w:val="0"/>
      </w:rPr>
    </w:lvl>
    <w:lvl w:ilvl="8">
      <w:start w:val="1"/>
      <w:numFmt w:val="decimal"/>
      <w:isLgl/>
      <w:lvlText w:val="%1.%2.%3.%4.%5.%6.%7.%8.%9"/>
      <w:lvlJc w:val="left"/>
      <w:pPr>
        <w:ind w:left="8321" w:hanging="1800"/>
      </w:pPr>
      <w:rPr>
        <w:rFonts w:hint="default"/>
        <w:b w:val="0"/>
      </w:rPr>
    </w:lvl>
  </w:abstractNum>
  <w:abstractNum w:abstractNumId="8" w15:restartNumberingAfterBreak="0">
    <w:nsid w:val="07BA1657"/>
    <w:multiLevelType w:val="hybridMultilevel"/>
    <w:tmpl w:val="034CBEC8"/>
    <w:lvl w:ilvl="0" w:tplc="041B0017">
      <w:start w:val="1"/>
      <w:numFmt w:val="lowerLetter"/>
      <w:lvlText w:val="%1)"/>
      <w:lvlJc w:val="left"/>
      <w:pPr>
        <w:ind w:left="1211" w:hanging="360"/>
      </w:pPr>
    </w:lvl>
    <w:lvl w:ilvl="1" w:tplc="041B0019">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 w15:restartNumberingAfterBreak="0">
    <w:nsid w:val="096C2DF6"/>
    <w:multiLevelType w:val="multilevel"/>
    <w:tmpl w:val="FFC23AB0"/>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0" w15:restartNumberingAfterBreak="0">
    <w:nsid w:val="0A190FB4"/>
    <w:multiLevelType w:val="multilevel"/>
    <w:tmpl w:val="1FD0B53A"/>
    <w:lvl w:ilvl="0">
      <w:start w:val="19"/>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0C27702C"/>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D2166FD"/>
    <w:multiLevelType w:val="multilevel"/>
    <w:tmpl w:val="21CCE29C"/>
    <w:lvl w:ilvl="0">
      <w:start w:val="1"/>
      <w:numFmt w:val="decimal"/>
      <w:lvlText w:val="%1"/>
      <w:lvlJc w:val="left"/>
      <w:pPr>
        <w:ind w:left="4046" w:hanging="360"/>
      </w:pPr>
      <w:rPr>
        <w:sz w:val="20"/>
      </w:rPr>
    </w:lvl>
    <w:lvl w:ilvl="1">
      <w:start w:val="1"/>
      <w:numFmt w:val="decimal"/>
      <w:isLgl/>
      <w:lvlText w:val="%1.%2"/>
      <w:lvlJc w:val="left"/>
      <w:pPr>
        <w:ind w:left="5466" w:hanging="360"/>
      </w:pPr>
      <w:rPr>
        <w:b w:val="0"/>
      </w:rPr>
    </w:lvl>
    <w:lvl w:ilvl="2">
      <w:start w:val="1"/>
      <w:numFmt w:val="decimal"/>
      <w:isLgl/>
      <w:lvlText w:val="%1.%2.%3"/>
      <w:lvlJc w:val="left"/>
      <w:pPr>
        <w:ind w:left="7590" w:hanging="720"/>
      </w:pPr>
    </w:lvl>
    <w:lvl w:ilvl="3">
      <w:start w:val="1"/>
      <w:numFmt w:val="decimal"/>
      <w:isLgl/>
      <w:lvlText w:val="%1.%2.%3.%4"/>
      <w:lvlJc w:val="left"/>
      <w:pPr>
        <w:ind w:left="9354" w:hanging="720"/>
      </w:pPr>
    </w:lvl>
    <w:lvl w:ilvl="4">
      <w:start w:val="1"/>
      <w:numFmt w:val="decimal"/>
      <w:isLgl/>
      <w:lvlText w:val="%1.%2.%3.%4.%5"/>
      <w:lvlJc w:val="left"/>
      <w:pPr>
        <w:ind w:left="11478" w:hanging="1080"/>
      </w:pPr>
    </w:lvl>
    <w:lvl w:ilvl="5">
      <w:start w:val="1"/>
      <w:numFmt w:val="decimal"/>
      <w:isLgl/>
      <w:lvlText w:val="%1.%2.%3.%4.%5.%6"/>
      <w:lvlJc w:val="left"/>
      <w:pPr>
        <w:ind w:left="13242" w:hanging="1080"/>
      </w:pPr>
    </w:lvl>
    <w:lvl w:ilvl="6">
      <w:start w:val="1"/>
      <w:numFmt w:val="decimal"/>
      <w:isLgl/>
      <w:lvlText w:val="%1.%2.%3.%4.%5.%6.%7"/>
      <w:lvlJc w:val="left"/>
      <w:pPr>
        <w:ind w:left="15366" w:hanging="1440"/>
      </w:pPr>
    </w:lvl>
    <w:lvl w:ilvl="7">
      <w:start w:val="1"/>
      <w:numFmt w:val="decimal"/>
      <w:isLgl/>
      <w:lvlText w:val="%1.%2.%3.%4.%5.%6.%7.%8"/>
      <w:lvlJc w:val="left"/>
      <w:pPr>
        <w:ind w:left="17130" w:hanging="1440"/>
      </w:pPr>
    </w:lvl>
    <w:lvl w:ilvl="8">
      <w:start w:val="1"/>
      <w:numFmt w:val="decimal"/>
      <w:isLgl/>
      <w:lvlText w:val="%1.%2.%3.%4.%5.%6.%7.%8.%9"/>
      <w:lvlJc w:val="left"/>
      <w:pPr>
        <w:ind w:left="19254" w:hanging="1800"/>
      </w:pPr>
    </w:lvl>
  </w:abstractNum>
  <w:abstractNum w:abstractNumId="13" w15:restartNumberingAfterBreak="0">
    <w:nsid w:val="111C13A2"/>
    <w:multiLevelType w:val="hybridMultilevel"/>
    <w:tmpl w:val="B3B2235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1238228A"/>
    <w:multiLevelType w:val="hybridMultilevel"/>
    <w:tmpl w:val="789A253E"/>
    <w:lvl w:ilvl="0" w:tplc="7E980E8A">
      <w:start w:val="1"/>
      <w:numFmt w:val="bullet"/>
      <w:pStyle w:val="AQP10-TabOdrka"/>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4C22B2"/>
    <w:multiLevelType w:val="multilevel"/>
    <w:tmpl w:val="041B001F"/>
    <w:styleLink w:val="NDS1"/>
    <w:lvl w:ilvl="0">
      <w:start w:val="1"/>
      <w:numFmt w:val="decimal"/>
      <w:lvlText w:val="%1."/>
      <w:lvlJc w:val="left"/>
      <w:pPr>
        <w:ind w:left="360" w:hanging="360"/>
      </w:pPr>
      <w:rPr>
        <w:rFonts w:hint="default"/>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ascii="Arial" w:hAnsi="Arial"/>
        <w:b w:val="0"/>
        <w:i w:val="0"/>
        <w:sz w:val="22"/>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1A1207"/>
    <w:multiLevelType w:val="hybridMultilevel"/>
    <w:tmpl w:val="AC1ACE0E"/>
    <w:lvl w:ilvl="0" w:tplc="041B0017">
      <w:start w:val="1"/>
      <w:numFmt w:val="lowerLetter"/>
      <w:lvlText w:val="%1)"/>
      <w:lvlJc w:val="left"/>
    </w:lvl>
    <w:lvl w:ilvl="1" w:tplc="041B0019">
      <w:numFmt w:val="decimal"/>
      <w:lvlText w:val=""/>
      <w:lvlJc w:val="left"/>
    </w:lvl>
    <w:lvl w:ilvl="2" w:tplc="041B001B">
      <w:numFmt w:val="decimal"/>
      <w:lvlText w:val=""/>
      <w:lvlJc w:val="left"/>
    </w:lvl>
    <w:lvl w:ilvl="3" w:tplc="041B000F">
      <w:numFmt w:val="decimal"/>
      <w:lvlText w:val=""/>
      <w:lvlJc w:val="left"/>
    </w:lvl>
    <w:lvl w:ilvl="4" w:tplc="041B0019">
      <w:numFmt w:val="decimal"/>
      <w:lvlText w:val=""/>
      <w:lvlJc w:val="left"/>
    </w:lvl>
    <w:lvl w:ilvl="5" w:tplc="041B001B">
      <w:numFmt w:val="decimal"/>
      <w:lvlText w:val=""/>
      <w:lvlJc w:val="left"/>
    </w:lvl>
    <w:lvl w:ilvl="6" w:tplc="041B000F">
      <w:numFmt w:val="decimal"/>
      <w:lvlText w:val=""/>
      <w:lvlJc w:val="left"/>
    </w:lvl>
    <w:lvl w:ilvl="7" w:tplc="041B0019">
      <w:numFmt w:val="decimal"/>
      <w:lvlText w:val=""/>
      <w:lvlJc w:val="left"/>
    </w:lvl>
    <w:lvl w:ilvl="8" w:tplc="041B001B">
      <w:numFmt w:val="decimal"/>
      <w:lvlText w:val=""/>
      <w:lvlJc w:val="left"/>
    </w:lvl>
  </w:abstractNum>
  <w:abstractNum w:abstractNumId="17"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15:restartNumberingAfterBreak="0">
    <w:nsid w:val="16D1734C"/>
    <w:multiLevelType w:val="multilevel"/>
    <w:tmpl w:val="5A7EF8E6"/>
    <w:lvl w:ilvl="0">
      <w:start w:val="9"/>
      <w:numFmt w:val="decimal"/>
      <w:lvlText w:val="%1"/>
      <w:lvlJc w:val="left"/>
      <w:pPr>
        <w:ind w:left="360" w:hanging="360"/>
      </w:pPr>
      <w:rPr>
        <w:rFonts w:hint="default"/>
        <w:i w:val="0"/>
        <w:color w:val="auto"/>
      </w:rPr>
    </w:lvl>
    <w:lvl w:ilvl="1">
      <w:start w:val="6"/>
      <w:numFmt w:val="decimal"/>
      <w:lvlText w:val="%1.%2"/>
      <w:lvlJc w:val="left"/>
      <w:pPr>
        <w:ind w:left="502"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175264B2"/>
    <w:multiLevelType w:val="multilevel"/>
    <w:tmpl w:val="81FC4392"/>
    <w:lvl w:ilvl="0">
      <w:start w:val="16"/>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17EB43E5"/>
    <w:multiLevelType w:val="multilevel"/>
    <w:tmpl w:val="17381C1A"/>
    <w:lvl w:ilvl="0">
      <w:start w:val="1"/>
      <w:numFmt w:val="decimal"/>
      <w:lvlText w:val="%1."/>
      <w:lvlJc w:val="left"/>
      <w:pPr>
        <w:ind w:left="4755" w:hanging="360"/>
      </w:pPr>
      <w:rPr>
        <w:color w:val="FFFFFF" w:themeColor="background1"/>
      </w:rPr>
    </w:lvl>
    <w:lvl w:ilvl="1">
      <w:start w:val="1"/>
      <w:numFmt w:val="decimal"/>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8023EB6"/>
    <w:multiLevelType w:val="hybridMultilevel"/>
    <w:tmpl w:val="62AE4634"/>
    <w:lvl w:ilvl="0" w:tplc="50DC94AE">
      <w:start w:val="1"/>
      <w:numFmt w:val="lowerLetter"/>
      <w:lvlText w:val="%1)"/>
      <w:lvlJc w:val="left"/>
      <w:pPr>
        <w:ind w:left="1211" w:hanging="360"/>
      </w:pPr>
      <w:rPr>
        <w:rFonts w:cs="Times New Roman" w:hint="default"/>
      </w:rPr>
    </w:lvl>
    <w:lvl w:ilvl="1" w:tplc="7ED0967A">
      <w:start w:val="1"/>
      <w:numFmt w:val="lowerLetter"/>
      <w:lvlText w:val="%2."/>
      <w:lvlJc w:val="left"/>
      <w:pPr>
        <w:ind w:left="1931" w:hanging="360"/>
      </w:pPr>
      <w:rPr>
        <w:rFonts w:cs="Times New Roman"/>
      </w:rPr>
    </w:lvl>
    <w:lvl w:ilvl="2" w:tplc="519421C6">
      <w:start w:val="1"/>
      <w:numFmt w:val="lowerRoman"/>
      <w:lvlText w:val="%3."/>
      <w:lvlJc w:val="right"/>
      <w:pPr>
        <w:ind w:left="2651" w:hanging="180"/>
      </w:pPr>
      <w:rPr>
        <w:rFonts w:cs="Times New Roman"/>
      </w:rPr>
    </w:lvl>
    <w:lvl w:ilvl="3" w:tplc="0116E404" w:tentative="1">
      <w:start w:val="1"/>
      <w:numFmt w:val="decimal"/>
      <w:lvlText w:val="%4."/>
      <w:lvlJc w:val="left"/>
      <w:pPr>
        <w:ind w:left="3371" w:hanging="360"/>
      </w:pPr>
      <w:rPr>
        <w:rFonts w:cs="Times New Roman"/>
      </w:rPr>
    </w:lvl>
    <w:lvl w:ilvl="4" w:tplc="21400670" w:tentative="1">
      <w:start w:val="1"/>
      <w:numFmt w:val="lowerLetter"/>
      <w:lvlText w:val="%5."/>
      <w:lvlJc w:val="left"/>
      <w:pPr>
        <w:ind w:left="4091" w:hanging="360"/>
      </w:pPr>
      <w:rPr>
        <w:rFonts w:cs="Times New Roman"/>
      </w:rPr>
    </w:lvl>
    <w:lvl w:ilvl="5" w:tplc="415817D2" w:tentative="1">
      <w:start w:val="1"/>
      <w:numFmt w:val="lowerRoman"/>
      <w:lvlText w:val="%6."/>
      <w:lvlJc w:val="right"/>
      <w:pPr>
        <w:ind w:left="4811" w:hanging="180"/>
      </w:pPr>
      <w:rPr>
        <w:rFonts w:cs="Times New Roman"/>
      </w:rPr>
    </w:lvl>
    <w:lvl w:ilvl="6" w:tplc="2A2E6DCE" w:tentative="1">
      <w:start w:val="1"/>
      <w:numFmt w:val="decimal"/>
      <w:lvlText w:val="%7."/>
      <w:lvlJc w:val="left"/>
      <w:pPr>
        <w:ind w:left="5531" w:hanging="360"/>
      </w:pPr>
      <w:rPr>
        <w:rFonts w:cs="Times New Roman"/>
      </w:rPr>
    </w:lvl>
    <w:lvl w:ilvl="7" w:tplc="F8FA2594" w:tentative="1">
      <w:start w:val="1"/>
      <w:numFmt w:val="lowerLetter"/>
      <w:lvlText w:val="%8."/>
      <w:lvlJc w:val="left"/>
      <w:pPr>
        <w:ind w:left="6251" w:hanging="360"/>
      </w:pPr>
      <w:rPr>
        <w:rFonts w:cs="Times New Roman"/>
      </w:rPr>
    </w:lvl>
    <w:lvl w:ilvl="8" w:tplc="0EAC331E" w:tentative="1">
      <w:start w:val="1"/>
      <w:numFmt w:val="lowerRoman"/>
      <w:lvlText w:val="%9."/>
      <w:lvlJc w:val="right"/>
      <w:pPr>
        <w:ind w:left="6971" w:hanging="180"/>
      </w:pPr>
      <w:rPr>
        <w:rFonts w:cs="Times New Roman"/>
      </w:rPr>
    </w:lvl>
  </w:abstractNum>
  <w:abstractNum w:abstractNumId="22" w15:restartNumberingAfterBreak="0">
    <w:nsid w:val="18EF470E"/>
    <w:multiLevelType w:val="multilevel"/>
    <w:tmpl w:val="44027AE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b w:val="0"/>
        <w:color w:val="auto"/>
        <w:sz w:val="20"/>
        <w:szCs w:val="20"/>
      </w:rPr>
    </w:lvl>
    <w:lvl w:ilvl="2">
      <w:start w:val="1"/>
      <w:numFmt w:val="decimal"/>
      <w:lvlText w:val="%1.%2.%3"/>
      <w:lvlJc w:val="left"/>
      <w:pPr>
        <w:ind w:left="720" w:hanging="720"/>
      </w:pPr>
      <w:rPr>
        <w:rFonts w:hint="default"/>
        <w:b w:val="0"/>
        <w:bCs/>
        <w:color w:val="auto"/>
        <w:sz w:val="20"/>
        <w:szCs w:val="20"/>
      </w:rPr>
    </w:lvl>
    <w:lvl w:ilvl="3">
      <w:start w:val="1"/>
      <w:numFmt w:val="decimal"/>
      <w:lvlText w:val="%1.%2.%3.%4"/>
      <w:lvlJc w:val="left"/>
      <w:pPr>
        <w:ind w:left="720" w:hanging="720"/>
      </w:pPr>
      <w:rPr>
        <w:rFonts w:hint="default"/>
        <w:color w:val="auto"/>
        <w:sz w:val="20"/>
        <w:szCs w:val="20"/>
      </w:rPr>
    </w:lvl>
    <w:lvl w:ilvl="4">
      <w:start w:val="1"/>
      <w:numFmt w:val="decimal"/>
      <w:lvlText w:val="%1.%2.%3.%4.%5"/>
      <w:lvlJc w:val="left"/>
      <w:pPr>
        <w:ind w:left="1080" w:hanging="1080"/>
      </w:pPr>
      <w:rPr>
        <w:rFonts w:hint="default"/>
        <w:b w:val="0"/>
        <w:bCs/>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199B04FF"/>
    <w:multiLevelType w:val="multilevel"/>
    <w:tmpl w:val="960013C0"/>
    <w:lvl w:ilvl="0">
      <w:start w:val="16"/>
      <w:numFmt w:val="decimal"/>
      <w:lvlText w:val="%1"/>
      <w:lvlJc w:val="left"/>
      <w:pPr>
        <w:ind w:left="360" w:hanging="360"/>
      </w:pPr>
      <w:rPr>
        <w:rFonts w:hint="default"/>
      </w:rPr>
    </w:lvl>
    <w:lvl w:ilvl="1">
      <w:start w:val="1"/>
      <w:numFmt w:val="decimal"/>
      <w:isLgl/>
      <w:lvlText w:val="%1.%2"/>
      <w:lvlJc w:val="left"/>
      <w:pPr>
        <w:ind w:left="927" w:hanging="360"/>
      </w:pPr>
      <w:rPr>
        <w:rFonts w:hint="default"/>
        <w:b w:val="0"/>
      </w:rPr>
    </w:lvl>
    <w:lvl w:ilvl="2">
      <w:start w:val="1"/>
      <w:numFmt w:val="decimal"/>
      <w:lvlText w:val="%3."/>
      <w:lvlJc w:val="left"/>
      <w:pPr>
        <w:ind w:left="1004" w:hanging="720"/>
      </w:pPr>
      <w:rPr>
        <w:rFonts w:cs="Times New Roman" w:hint="default"/>
        <w:b w:val="0"/>
        <w:sz w:val="20"/>
        <w:szCs w:val="2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516" w:hanging="144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876" w:hanging="1800"/>
      </w:pPr>
      <w:rPr>
        <w:rFonts w:hint="default"/>
        <w:b w:val="0"/>
      </w:rPr>
    </w:lvl>
  </w:abstractNum>
  <w:abstractNum w:abstractNumId="24"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1B9B39B0"/>
    <w:multiLevelType w:val="multilevel"/>
    <w:tmpl w:val="8F54EEA6"/>
    <w:lvl w:ilvl="0">
      <w:start w:val="2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1CAD4673"/>
    <w:multiLevelType w:val="multilevel"/>
    <w:tmpl w:val="FA0E9A98"/>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8" w15:restartNumberingAfterBreak="0">
    <w:nsid w:val="1CED656C"/>
    <w:multiLevelType w:val="multilevel"/>
    <w:tmpl w:val="0E8426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03C43EB"/>
    <w:multiLevelType w:val="multilevel"/>
    <w:tmpl w:val="B8423DB2"/>
    <w:lvl w:ilvl="0">
      <w:start w:val="24"/>
      <w:numFmt w:val="decimal"/>
      <w:lvlText w:val="%1"/>
      <w:lvlJc w:val="left"/>
      <w:pPr>
        <w:ind w:left="375" w:hanging="375"/>
      </w:pPr>
      <w:rPr>
        <w:rFonts w:hint="default"/>
      </w:rPr>
    </w:lvl>
    <w:lvl w:ilvl="1">
      <w:start w:val="2"/>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1" w15:restartNumberingAfterBreak="0">
    <w:nsid w:val="21305ECC"/>
    <w:multiLevelType w:val="multilevel"/>
    <w:tmpl w:val="5CDE1FB8"/>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32"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4" w15:restartNumberingAfterBreak="0">
    <w:nsid w:val="2512590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B2B39D5"/>
    <w:multiLevelType w:val="multilevel"/>
    <w:tmpl w:val="C908B38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2DC05464"/>
    <w:multiLevelType w:val="multilevel"/>
    <w:tmpl w:val="D500E1D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E0E13A8"/>
    <w:multiLevelType w:val="hybridMultilevel"/>
    <w:tmpl w:val="AB3A7528"/>
    <w:lvl w:ilvl="0" w:tplc="0676191C">
      <w:start w:val="1"/>
      <w:numFmt w:val="upperRoman"/>
      <w:lvlText w:val="%1."/>
      <w:lvlJc w:val="left"/>
      <w:pPr>
        <w:ind w:left="1997" w:hanging="720"/>
      </w:pPr>
      <w:rPr>
        <w:rFonts w:hint="default"/>
      </w:rPr>
    </w:lvl>
    <w:lvl w:ilvl="1" w:tplc="041B0019">
      <w:start w:val="1"/>
      <w:numFmt w:val="lowerLetter"/>
      <w:lvlText w:val="%2."/>
      <w:lvlJc w:val="left"/>
      <w:pPr>
        <w:ind w:left="2357" w:hanging="360"/>
      </w:pPr>
    </w:lvl>
    <w:lvl w:ilvl="2" w:tplc="041B001B">
      <w:start w:val="1"/>
      <w:numFmt w:val="lowerRoman"/>
      <w:lvlText w:val="%3."/>
      <w:lvlJc w:val="right"/>
      <w:pPr>
        <w:ind w:left="3077" w:hanging="180"/>
      </w:pPr>
    </w:lvl>
    <w:lvl w:ilvl="3" w:tplc="041B000F" w:tentative="1">
      <w:start w:val="1"/>
      <w:numFmt w:val="decimal"/>
      <w:lvlText w:val="%4."/>
      <w:lvlJc w:val="left"/>
      <w:pPr>
        <w:ind w:left="3797" w:hanging="360"/>
      </w:pPr>
    </w:lvl>
    <w:lvl w:ilvl="4" w:tplc="041B0019" w:tentative="1">
      <w:start w:val="1"/>
      <w:numFmt w:val="lowerLetter"/>
      <w:lvlText w:val="%5."/>
      <w:lvlJc w:val="left"/>
      <w:pPr>
        <w:ind w:left="4517" w:hanging="360"/>
      </w:pPr>
    </w:lvl>
    <w:lvl w:ilvl="5" w:tplc="041B001B" w:tentative="1">
      <w:start w:val="1"/>
      <w:numFmt w:val="lowerRoman"/>
      <w:lvlText w:val="%6."/>
      <w:lvlJc w:val="right"/>
      <w:pPr>
        <w:ind w:left="5237" w:hanging="180"/>
      </w:pPr>
    </w:lvl>
    <w:lvl w:ilvl="6" w:tplc="041B000F" w:tentative="1">
      <w:start w:val="1"/>
      <w:numFmt w:val="decimal"/>
      <w:lvlText w:val="%7."/>
      <w:lvlJc w:val="left"/>
      <w:pPr>
        <w:ind w:left="5957" w:hanging="360"/>
      </w:pPr>
    </w:lvl>
    <w:lvl w:ilvl="7" w:tplc="041B0019" w:tentative="1">
      <w:start w:val="1"/>
      <w:numFmt w:val="lowerLetter"/>
      <w:lvlText w:val="%8."/>
      <w:lvlJc w:val="left"/>
      <w:pPr>
        <w:ind w:left="6677" w:hanging="360"/>
      </w:pPr>
    </w:lvl>
    <w:lvl w:ilvl="8" w:tplc="041B001B" w:tentative="1">
      <w:start w:val="1"/>
      <w:numFmt w:val="lowerRoman"/>
      <w:lvlText w:val="%9."/>
      <w:lvlJc w:val="right"/>
      <w:pPr>
        <w:ind w:left="7397" w:hanging="180"/>
      </w:pPr>
    </w:lvl>
  </w:abstractNum>
  <w:abstractNum w:abstractNumId="40" w15:restartNumberingAfterBreak="0">
    <w:nsid w:val="31053FD0"/>
    <w:multiLevelType w:val="multilevel"/>
    <w:tmpl w:val="8DC6804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35211EC"/>
    <w:multiLevelType w:val="multilevel"/>
    <w:tmpl w:val="17381C1A"/>
    <w:lvl w:ilvl="0">
      <w:start w:val="1"/>
      <w:numFmt w:val="decimal"/>
      <w:lvlText w:val="%1."/>
      <w:lvlJc w:val="left"/>
      <w:pPr>
        <w:ind w:left="4755" w:hanging="360"/>
      </w:pPr>
      <w:rPr>
        <w:color w:val="FFFFFF" w:themeColor="background1"/>
      </w:rPr>
    </w:lvl>
    <w:lvl w:ilvl="1">
      <w:start w:val="1"/>
      <w:numFmt w:val="decimal"/>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35457E1"/>
    <w:multiLevelType w:val="multilevel"/>
    <w:tmpl w:val="33EC3192"/>
    <w:styleLink w:val="tl3"/>
    <w:lvl w:ilvl="0">
      <w:start w:val="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33F0406D"/>
    <w:multiLevelType w:val="multilevel"/>
    <w:tmpl w:val="0A5851C2"/>
    <w:lvl w:ilvl="0">
      <w:start w:val="29"/>
      <w:numFmt w:val="decimal"/>
      <w:lvlText w:val="%1"/>
      <w:lvlJc w:val="left"/>
      <w:pPr>
        <w:ind w:left="375" w:hanging="375"/>
      </w:pPr>
      <w:rPr>
        <w:rFonts w:hint="default"/>
      </w:rPr>
    </w:lvl>
    <w:lvl w:ilvl="1">
      <w:start w:val="2"/>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363424AA"/>
    <w:multiLevelType w:val="multilevel"/>
    <w:tmpl w:val="8940C7F0"/>
    <w:lvl w:ilvl="0">
      <w:start w:val="1516"/>
      <w:numFmt w:val="decimal"/>
      <w:lvlText w:val="%1"/>
      <w:lvlJc w:val="left"/>
      <w:pPr>
        <w:ind w:left="840" w:hanging="840"/>
      </w:pPr>
      <w:rPr>
        <w:rFonts w:hint="default"/>
      </w:rPr>
    </w:lvl>
    <w:lvl w:ilvl="1">
      <w:start w:val="3"/>
      <w:numFmt w:val="decimal"/>
      <w:lvlText w:val="%1.%2"/>
      <w:lvlJc w:val="left"/>
      <w:pPr>
        <w:ind w:left="1123" w:hanging="840"/>
      </w:pPr>
      <w:rPr>
        <w:rFonts w:hint="default"/>
      </w:rPr>
    </w:lvl>
    <w:lvl w:ilvl="2">
      <w:start w:val="2"/>
      <w:numFmt w:val="decimal"/>
      <w:lvlText w:val="%1.%2.%3"/>
      <w:lvlJc w:val="left"/>
      <w:pPr>
        <w:ind w:left="1406" w:hanging="840"/>
      </w:pPr>
      <w:rPr>
        <w:rFonts w:hint="default"/>
      </w:rPr>
    </w:lvl>
    <w:lvl w:ilvl="3">
      <w:start w:val="1"/>
      <w:numFmt w:val="decimal"/>
      <w:lvlText w:val="%1.%2.%3.%4"/>
      <w:lvlJc w:val="left"/>
      <w:pPr>
        <w:ind w:left="1689" w:hanging="84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379A3B44"/>
    <w:multiLevelType w:val="hybridMultilevel"/>
    <w:tmpl w:val="E37A8650"/>
    <w:lvl w:ilvl="0" w:tplc="C5388178">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B241878"/>
    <w:multiLevelType w:val="hybridMultilevel"/>
    <w:tmpl w:val="D3F84E1A"/>
    <w:lvl w:ilvl="0" w:tplc="041B0013">
      <w:start w:val="1"/>
      <w:numFmt w:val="upperRoman"/>
      <w:lvlText w:val="%1."/>
      <w:lvlJc w:val="right"/>
      <w:pPr>
        <w:ind w:left="1854" w:hanging="360"/>
      </w:pPr>
    </w:lvl>
    <w:lvl w:ilvl="1" w:tplc="041B0019">
      <w:start w:val="1"/>
      <w:numFmt w:val="lowerLetter"/>
      <w:lvlText w:val="%2."/>
      <w:lvlJc w:val="left"/>
      <w:pPr>
        <w:ind w:left="2574" w:hanging="360"/>
      </w:pPr>
    </w:lvl>
    <w:lvl w:ilvl="2" w:tplc="041B001B">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7" w15:restartNumberingAfterBreak="0">
    <w:nsid w:val="3B9D42B2"/>
    <w:multiLevelType w:val="multilevel"/>
    <w:tmpl w:val="041B001F"/>
    <w:lvl w:ilvl="0">
      <w:start w:val="1"/>
      <w:numFmt w:val="decimal"/>
      <w:lvlText w:val="%1."/>
      <w:lvlJc w:val="left"/>
      <w:pPr>
        <w:ind w:left="360" w:hanging="360"/>
      </w:pPr>
      <w:rPr>
        <w:rFonts w:hint="default"/>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D621C01"/>
    <w:multiLevelType w:val="multilevel"/>
    <w:tmpl w:val="045A3216"/>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F5E2E10"/>
    <w:multiLevelType w:val="hybridMultilevel"/>
    <w:tmpl w:val="9B4C5D86"/>
    <w:lvl w:ilvl="0" w:tplc="38C8D84E">
      <w:start w:val="1"/>
      <w:numFmt w:val="lowerLetter"/>
      <w:lvlText w:val="%1)"/>
      <w:lvlJc w:val="left"/>
      <w:pPr>
        <w:ind w:left="720" w:hanging="360"/>
      </w:pPr>
    </w:lvl>
    <w:lvl w:ilvl="1" w:tplc="B1581778" w:tentative="1">
      <w:start w:val="1"/>
      <w:numFmt w:val="lowerLetter"/>
      <w:lvlText w:val="%2."/>
      <w:lvlJc w:val="left"/>
      <w:pPr>
        <w:ind w:left="1440" w:hanging="360"/>
      </w:pPr>
    </w:lvl>
    <w:lvl w:ilvl="2" w:tplc="9D625F98" w:tentative="1">
      <w:start w:val="1"/>
      <w:numFmt w:val="lowerRoman"/>
      <w:lvlText w:val="%3."/>
      <w:lvlJc w:val="right"/>
      <w:pPr>
        <w:ind w:left="2160" w:hanging="180"/>
      </w:pPr>
    </w:lvl>
    <w:lvl w:ilvl="3" w:tplc="CAE8AD22" w:tentative="1">
      <w:start w:val="1"/>
      <w:numFmt w:val="decimal"/>
      <w:lvlText w:val="%4."/>
      <w:lvlJc w:val="left"/>
      <w:pPr>
        <w:ind w:left="2880" w:hanging="360"/>
      </w:pPr>
    </w:lvl>
    <w:lvl w:ilvl="4" w:tplc="7B60AE92" w:tentative="1">
      <w:start w:val="1"/>
      <w:numFmt w:val="lowerLetter"/>
      <w:lvlText w:val="%5."/>
      <w:lvlJc w:val="left"/>
      <w:pPr>
        <w:ind w:left="3600" w:hanging="360"/>
      </w:pPr>
    </w:lvl>
    <w:lvl w:ilvl="5" w:tplc="899C93EE" w:tentative="1">
      <w:start w:val="1"/>
      <w:numFmt w:val="lowerRoman"/>
      <w:lvlText w:val="%6."/>
      <w:lvlJc w:val="right"/>
      <w:pPr>
        <w:ind w:left="4320" w:hanging="180"/>
      </w:pPr>
    </w:lvl>
    <w:lvl w:ilvl="6" w:tplc="95DE06EC" w:tentative="1">
      <w:start w:val="1"/>
      <w:numFmt w:val="decimal"/>
      <w:lvlText w:val="%7."/>
      <w:lvlJc w:val="left"/>
      <w:pPr>
        <w:ind w:left="5040" w:hanging="360"/>
      </w:pPr>
    </w:lvl>
    <w:lvl w:ilvl="7" w:tplc="CF544140" w:tentative="1">
      <w:start w:val="1"/>
      <w:numFmt w:val="lowerLetter"/>
      <w:lvlText w:val="%8."/>
      <w:lvlJc w:val="left"/>
      <w:pPr>
        <w:ind w:left="5760" w:hanging="360"/>
      </w:pPr>
    </w:lvl>
    <w:lvl w:ilvl="8" w:tplc="A164EBE0" w:tentative="1">
      <w:start w:val="1"/>
      <w:numFmt w:val="lowerRoman"/>
      <w:lvlText w:val="%9."/>
      <w:lvlJc w:val="right"/>
      <w:pPr>
        <w:ind w:left="6480" w:hanging="180"/>
      </w:pPr>
    </w:lvl>
  </w:abstractNum>
  <w:abstractNum w:abstractNumId="50" w15:restartNumberingAfterBreak="0">
    <w:nsid w:val="412D145B"/>
    <w:multiLevelType w:val="multilevel"/>
    <w:tmpl w:val="C53E51C2"/>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1"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2" w15:restartNumberingAfterBreak="0">
    <w:nsid w:val="44D67A0B"/>
    <w:multiLevelType w:val="hybridMultilevel"/>
    <w:tmpl w:val="B568DDD4"/>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5F46518"/>
    <w:multiLevelType w:val="multilevel"/>
    <w:tmpl w:val="062C4176"/>
    <w:lvl w:ilvl="0">
      <w:start w:val="18"/>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47234457"/>
    <w:multiLevelType w:val="multilevel"/>
    <w:tmpl w:val="25F44C5C"/>
    <w:lvl w:ilvl="0">
      <w:start w:val="1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55"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485B0B5A"/>
    <w:multiLevelType w:val="multilevel"/>
    <w:tmpl w:val="7B12F5DE"/>
    <w:lvl w:ilvl="0">
      <w:start w:val="28"/>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57"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8"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59" w15:restartNumberingAfterBreak="0">
    <w:nsid w:val="49866585"/>
    <w:multiLevelType w:val="multilevel"/>
    <w:tmpl w:val="041B001F"/>
    <w:numStyleLink w:val="NDS1"/>
  </w:abstractNum>
  <w:abstractNum w:abstractNumId="60"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61" w15:restartNumberingAfterBreak="0">
    <w:nsid w:val="4A5D1DAF"/>
    <w:multiLevelType w:val="hybridMultilevel"/>
    <w:tmpl w:val="034CBEC8"/>
    <w:lvl w:ilvl="0" w:tplc="041B0017">
      <w:start w:val="1"/>
      <w:numFmt w:val="lowerLetter"/>
      <w:lvlText w:val="%1)"/>
      <w:lvlJc w:val="left"/>
      <w:pPr>
        <w:ind w:left="1211" w:hanging="360"/>
      </w:pPr>
    </w:lvl>
    <w:lvl w:ilvl="1" w:tplc="041B0019">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2" w15:restartNumberingAfterBreak="0">
    <w:nsid w:val="4AF67521"/>
    <w:multiLevelType w:val="multilevel"/>
    <w:tmpl w:val="041B001F"/>
    <w:numStyleLink w:val="tl4"/>
  </w:abstractNum>
  <w:abstractNum w:abstractNumId="63" w15:restartNumberingAfterBreak="0">
    <w:nsid w:val="4E71010E"/>
    <w:multiLevelType w:val="multilevel"/>
    <w:tmpl w:val="F3C69C00"/>
    <w:lvl w:ilvl="0">
      <w:start w:val="1"/>
      <w:numFmt w:val="decimal"/>
      <w:lvlText w:val="%1."/>
      <w:lvlJc w:val="left"/>
      <w:pPr>
        <w:ind w:left="720" w:hanging="360"/>
      </w:pPr>
      <w:rPr>
        <w:rFonts w:asciiTheme="minorHAnsi" w:hAnsiTheme="minorHAnsi" w:cstheme="minorHAnsi" w:hint="default"/>
        <w:b/>
      </w:rPr>
    </w:lvl>
    <w:lvl w:ilvl="1">
      <w:start w:val="1"/>
      <w:numFmt w:val="decimal"/>
      <w:lvlText w:val="%2."/>
      <w:lvlJc w:val="left"/>
      <w:pPr>
        <w:ind w:left="930" w:hanging="570"/>
      </w:pPr>
      <w:rPr>
        <w:rFonts w:hint="default"/>
      </w:rPr>
    </w:lvl>
    <w:lvl w:ilvl="2">
      <w:start w:val="1"/>
      <w:numFmt w:val="decimal"/>
      <w:isLgl/>
      <w:lvlText w:val="%1.%2.%3"/>
      <w:lvlJc w:val="left"/>
      <w:pPr>
        <w:ind w:left="1570"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E7A5D4A"/>
    <w:multiLevelType w:val="multilevel"/>
    <w:tmpl w:val="40D0C9EE"/>
    <w:lvl w:ilvl="0">
      <w:start w:val="1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65" w15:restartNumberingAfterBreak="0">
    <w:nsid w:val="50DB36D6"/>
    <w:multiLevelType w:val="hybridMultilevel"/>
    <w:tmpl w:val="01521200"/>
    <w:lvl w:ilvl="0" w:tplc="041B000F">
      <w:start w:val="3"/>
      <w:numFmt w:val="decimal"/>
      <w:lvlText w:val="%1."/>
      <w:lvlJc w:val="left"/>
      <w:pPr>
        <w:ind w:left="5746"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15F7063"/>
    <w:multiLevelType w:val="multilevel"/>
    <w:tmpl w:val="92D09A02"/>
    <w:lvl w:ilvl="0">
      <w:start w:val="3"/>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67" w15:restartNumberingAfterBreak="0">
    <w:nsid w:val="53855A72"/>
    <w:multiLevelType w:val="multilevel"/>
    <w:tmpl w:val="1FD0B53A"/>
    <w:lvl w:ilvl="0">
      <w:start w:val="19"/>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8" w15:restartNumberingAfterBreak="0">
    <w:nsid w:val="54451110"/>
    <w:multiLevelType w:val="multilevel"/>
    <w:tmpl w:val="9E7ED98E"/>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55DE6F91"/>
    <w:multiLevelType w:val="multilevel"/>
    <w:tmpl w:val="B88A03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63209F1"/>
    <w:multiLevelType w:val="multilevel"/>
    <w:tmpl w:val="2390D252"/>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6567A8B"/>
    <w:multiLevelType w:val="multilevel"/>
    <w:tmpl w:val="041B001F"/>
    <w:styleLink w:val="tl4"/>
    <w:lvl w:ilvl="0">
      <w:start w:val="1"/>
      <w:numFmt w:val="decimal"/>
      <w:lvlText w:val="%1."/>
      <w:lvlJc w:val="left"/>
      <w:pPr>
        <w:ind w:left="360" w:hanging="360"/>
      </w:pPr>
      <w:rPr>
        <w:rFonts w:asciiTheme="majorHAnsi" w:hAnsiTheme="majorHAnsi" w:hint="default"/>
      </w:rPr>
    </w:lvl>
    <w:lvl w:ilvl="1">
      <w:start w:val="1"/>
      <w:numFmt w:val="decimal"/>
      <w:lvlText w:val="%1.%2."/>
      <w:lvlJc w:val="left"/>
      <w:pPr>
        <w:ind w:left="792" w:hanging="432"/>
      </w:pPr>
      <w:rPr>
        <w:rFonts w:ascii="Arial" w:hAnsi="Arial"/>
        <w:caps w:val="0"/>
        <w:smallCaps w:val="0"/>
        <w:strike w:val="0"/>
        <w:dstrike w:val="0"/>
        <w:vanish w:val="0"/>
        <w:sz w:val="20"/>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3" w15:restartNumberingAfterBreak="0">
    <w:nsid w:val="57314A17"/>
    <w:multiLevelType w:val="multilevel"/>
    <w:tmpl w:val="6FD49070"/>
    <w:lvl w:ilvl="0">
      <w:start w:val="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4" w15:restartNumberingAfterBreak="0">
    <w:nsid w:val="5810380E"/>
    <w:multiLevelType w:val="multilevel"/>
    <w:tmpl w:val="774288DA"/>
    <w:lvl w:ilvl="0">
      <w:start w:val="17"/>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5" w15:restartNumberingAfterBreak="0">
    <w:nsid w:val="58CB2CCA"/>
    <w:multiLevelType w:val="hybridMultilevel"/>
    <w:tmpl w:val="48C29DDC"/>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6"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5B047A0D"/>
    <w:multiLevelType w:val="multilevel"/>
    <w:tmpl w:val="46741BAE"/>
    <w:lvl w:ilvl="0">
      <w:start w:val="15"/>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8" w15:restartNumberingAfterBreak="0">
    <w:nsid w:val="5C0E3EF2"/>
    <w:multiLevelType w:val="multilevel"/>
    <w:tmpl w:val="0562F7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5DE56898"/>
    <w:multiLevelType w:val="multilevel"/>
    <w:tmpl w:val="B2586B9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0" w15:restartNumberingAfterBreak="0">
    <w:nsid w:val="5FBF5F77"/>
    <w:multiLevelType w:val="multilevel"/>
    <w:tmpl w:val="0F40697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Arial" w:hAnsi="Arial" w:cs="Arial" w:hint="default"/>
        <w:b w:val="0"/>
        <w:bCs w:val="0"/>
        <w:color w:val="auto"/>
        <w:sz w:val="20"/>
        <w:szCs w:val="20"/>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81" w15:restartNumberingAfterBreak="0">
    <w:nsid w:val="63020FAC"/>
    <w:multiLevelType w:val="multilevel"/>
    <w:tmpl w:val="C9E03CD8"/>
    <w:numStyleLink w:val="Style1"/>
  </w:abstractNum>
  <w:abstractNum w:abstractNumId="82"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3" w15:restartNumberingAfterBreak="0">
    <w:nsid w:val="6B264F12"/>
    <w:multiLevelType w:val="hybridMultilevel"/>
    <w:tmpl w:val="716CD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5" w15:restartNumberingAfterBreak="0">
    <w:nsid w:val="6CD91985"/>
    <w:multiLevelType w:val="multilevel"/>
    <w:tmpl w:val="17381C1A"/>
    <w:lvl w:ilvl="0">
      <w:start w:val="1"/>
      <w:numFmt w:val="decimal"/>
      <w:lvlText w:val="%1."/>
      <w:lvlJc w:val="left"/>
      <w:pPr>
        <w:ind w:left="4755" w:hanging="360"/>
      </w:pPr>
      <w:rPr>
        <w:color w:val="FFFFFF" w:themeColor="background1"/>
      </w:rPr>
    </w:lvl>
    <w:lvl w:ilvl="1">
      <w:start w:val="1"/>
      <w:numFmt w:val="decimal"/>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E1617BD"/>
    <w:multiLevelType w:val="multilevel"/>
    <w:tmpl w:val="D0D4E1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3251CD2"/>
    <w:multiLevelType w:val="hybridMultilevel"/>
    <w:tmpl w:val="D8CA6FE4"/>
    <w:lvl w:ilvl="0" w:tplc="CE66C9E8">
      <w:start w:val="1"/>
      <w:numFmt w:val="bullet"/>
      <w:pStyle w:val="AQP10-Odrka1"/>
      <w:lvlText w:val=""/>
      <w:lvlJc w:val="left"/>
      <w:pPr>
        <w:tabs>
          <w:tab w:val="num" w:pos="284"/>
        </w:tabs>
        <w:ind w:left="1276" w:hanging="284"/>
      </w:pPr>
      <w:rPr>
        <w:rFonts w:ascii="Symbol" w:hAnsi="Symbol" w:hint="default"/>
        <w:color w:val="auto"/>
      </w:rPr>
    </w:lvl>
    <w:lvl w:ilvl="1" w:tplc="631A72DE">
      <w:numFmt w:val="bullet"/>
      <w:lvlText w:val="-"/>
      <w:lvlJc w:val="left"/>
      <w:pPr>
        <w:tabs>
          <w:tab w:val="num" w:pos="1440"/>
        </w:tabs>
        <w:ind w:left="1440" w:hanging="360"/>
      </w:pPr>
      <w:rPr>
        <w:rFonts w:ascii="Times New Roman" w:eastAsia="Times New Roman" w:hAnsi="Times New Roman" w:cs="Times New Roman" w:hint="default"/>
      </w:rPr>
    </w:lvl>
    <w:lvl w:ilvl="2" w:tplc="19403596" w:tentative="1">
      <w:start w:val="1"/>
      <w:numFmt w:val="bullet"/>
      <w:lvlText w:val=""/>
      <w:lvlJc w:val="left"/>
      <w:pPr>
        <w:tabs>
          <w:tab w:val="num" w:pos="2160"/>
        </w:tabs>
        <w:ind w:left="2160" w:hanging="360"/>
      </w:pPr>
      <w:rPr>
        <w:rFonts w:ascii="Wingdings" w:hAnsi="Wingdings" w:hint="default"/>
      </w:rPr>
    </w:lvl>
    <w:lvl w:ilvl="3" w:tplc="0256DB8E" w:tentative="1">
      <w:start w:val="1"/>
      <w:numFmt w:val="bullet"/>
      <w:lvlText w:val=""/>
      <w:lvlJc w:val="left"/>
      <w:pPr>
        <w:tabs>
          <w:tab w:val="num" w:pos="2880"/>
        </w:tabs>
        <w:ind w:left="2880" w:hanging="360"/>
      </w:pPr>
      <w:rPr>
        <w:rFonts w:ascii="Symbol" w:hAnsi="Symbol" w:hint="default"/>
      </w:rPr>
    </w:lvl>
    <w:lvl w:ilvl="4" w:tplc="75CC776A" w:tentative="1">
      <w:start w:val="1"/>
      <w:numFmt w:val="bullet"/>
      <w:lvlText w:val="o"/>
      <w:lvlJc w:val="left"/>
      <w:pPr>
        <w:tabs>
          <w:tab w:val="num" w:pos="3600"/>
        </w:tabs>
        <w:ind w:left="3600" w:hanging="360"/>
      </w:pPr>
      <w:rPr>
        <w:rFonts w:ascii="Courier New" w:hAnsi="Courier New" w:hint="default"/>
      </w:rPr>
    </w:lvl>
    <w:lvl w:ilvl="5" w:tplc="7FF08FE8" w:tentative="1">
      <w:start w:val="1"/>
      <w:numFmt w:val="bullet"/>
      <w:lvlText w:val=""/>
      <w:lvlJc w:val="left"/>
      <w:pPr>
        <w:tabs>
          <w:tab w:val="num" w:pos="4320"/>
        </w:tabs>
        <w:ind w:left="4320" w:hanging="360"/>
      </w:pPr>
      <w:rPr>
        <w:rFonts w:ascii="Wingdings" w:hAnsi="Wingdings" w:hint="default"/>
      </w:rPr>
    </w:lvl>
    <w:lvl w:ilvl="6" w:tplc="4DFC4BA0" w:tentative="1">
      <w:start w:val="1"/>
      <w:numFmt w:val="bullet"/>
      <w:lvlText w:val=""/>
      <w:lvlJc w:val="left"/>
      <w:pPr>
        <w:tabs>
          <w:tab w:val="num" w:pos="5040"/>
        </w:tabs>
        <w:ind w:left="5040" w:hanging="360"/>
      </w:pPr>
      <w:rPr>
        <w:rFonts w:ascii="Symbol" w:hAnsi="Symbol" w:hint="default"/>
      </w:rPr>
    </w:lvl>
    <w:lvl w:ilvl="7" w:tplc="ACEA189C" w:tentative="1">
      <w:start w:val="1"/>
      <w:numFmt w:val="bullet"/>
      <w:lvlText w:val="o"/>
      <w:lvlJc w:val="left"/>
      <w:pPr>
        <w:tabs>
          <w:tab w:val="num" w:pos="5760"/>
        </w:tabs>
        <w:ind w:left="5760" w:hanging="360"/>
      </w:pPr>
      <w:rPr>
        <w:rFonts w:ascii="Courier New" w:hAnsi="Courier New" w:hint="default"/>
      </w:rPr>
    </w:lvl>
    <w:lvl w:ilvl="8" w:tplc="56DCC356"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508131C"/>
    <w:multiLevelType w:val="multilevel"/>
    <w:tmpl w:val="17381C1A"/>
    <w:lvl w:ilvl="0">
      <w:start w:val="1"/>
      <w:numFmt w:val="decimal"/>
      <w:lvlText w:val="%1."/>
      <w:lvlJc w:val="left"/>
      <w:pPr>
        <w:ind w:left="6456" w:hanging="360"/>
      </w:pPr>
      <w:rPr>
        <w:color w:val="FFFFFF" w:themeColor="background1"/>
      </w:rPr>
    </w:lvl>
    <w:lvl w:ilvl="1">
      <w:start w:val="1"/>
      <w:numFmt w:val="decimal"/>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0" w15:restartNumberingAfterBreak="0">
    <w:nsid w:val="77BF3163"/>
    <w:multiLevelType w:val="multilevel"/>
    <w:tmpl w:val="ACEE9598"/>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91" w15:restartNumberingAfterBreak="0">
    <w:nsid w:val="77D50B93"/>
    <w:multiLevelType w:val="hybridMultilevel"/>
    <w:tmpl w:val="4FBC4BAC"/>
    <w:lvl w:ilvl="0" w:tplc="3272C08A">
      <w:start w:val="1"/>
      <w:numFmt w:val="bullet"/>
      <w:pStyle w:val="AQP10-Odrka2"/>
      <w:lvlText w:val="o"/>
      <w:lvlJc w:val="left"/>
      <w:pPr>
        <w:tabs>
          <w:tab w:val="num" w:pos="1712"/>
        </w:tabs>
        <w:ind w:left="1712" w:hanging="360"/>
      </w:pPr>
      <w:rPr>
        <w:rFonts w:ascii="Courier New" w:hAnsi="Courier New"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92" w15:restartNumberingAfterBreak="0">
    <w:nsid w:val="79214362"/>
    <w:multiLevelType w:val="multilevel"/>
    <w:tmpl w:val="77F0B36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C730930"/>
    <w:multiLevelType w:val="multilevel"/>
    <w:tmpl w:val="2AA8E1DC"/>
    <w:lvl w:ilvl="0">
      <w:start w:val="20"/>
      <w:numFmt w:val="decimal"/>
      <w:lvlText w:val="%1"/>
      <w:lvlJc w:val="left"/>
      <w:pPr>
        <w:ind w:left="375" w:hanging="375"/>
      </w:pPr>
      <w:rPr>
        <w:rFonts w:hint="default"/>
        <w:color w:val="auto"/>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4" w15:restartNumberingAfterBreak="0">
    <w:nsid w:val="7E763EFD"/>
    <w:multiLevelType w:val="multilevel"/>
    <w:tmpl w:val="7A4AC44C"/>
    <w:lvl w:ilvl="0">
      <w:start w:val="1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3"/>
  </w:num>
  <w:num w:numId="2">
    <w:abstractNumId w:val="2"/>
  </w:num>
  <w:num w:numId="3">
    <w:abstractNumId w:val="0"/>
  </w:num>
  <w:num w:numId="4">
    <w:abstractNumId w:val="1"/>
  </w:num>
  <w:num w:numId="5">
    <w:abstractNumId w:val="21"/>
  </w:num>
  <w:num w:numId="6">
    <w:abstractNumId w:val="24"/>
  </w:num>
  <w:num w:numId="7">
    <w:abstractNumId w:val="35"/>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51"/>
  </w:num>
  <w:num w:numId="9">
    <w:abstractNumId w:val="57"/>
  </w:num>
  <w:num w:numId="10">
    <w:abstractNumId w:val="84"/>
  </w:num>
  <w:num w:numId="11">
    <w:abstractNumId w:val="72"/>
  </w:num>
  <w:num w:numId="12">
    <w:abstractNumId w:val="33"/>
  </w:num>
  <w:num w:numId="13">
    <w:abstractNumId w:val="82"/>
  </w:num>
  <w:num w:numId="14">
    <w:abstractNumId w:val="89"/>
  </w:num>
  <w:num w:numId="15">
    <w:abstractNumId w:val="58"/>
  </w:num>
  <w:num w:numId="16">
    <w:abstractNumId w:val="36"/>
  </w:num>
  <w:num w:numId="17">
    <w:abstractNumId w:val="76"/>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7"/>
  </w:num>
  <w:num w:numId="21">
    <w:abstractNumId w:val="47"/>
  </w:num>
  <w:num w:numId="22">
    <w:abstractNumId w:val="49"/>
  </w:num>
  <w:num w:numId="23">
    <w:abstractNumId w:val="80"/>
  </w:num>
  <w:num w:numId="24">
    <w:abstractNumId w:val="9"/>
  </w:num>
  <w:num w:numId="25">
    <w:abstractNumId w:val="35"/>
  </w:num>
  <w:num w:numId="26">
    <w:abstractNumId w:val="90"/>
  </w:num>
  <w:num w:numId="27">
    <w:abstractNumId w:val="23"/>
  </w:num>
  <w:num w:numId="28">
    <w:abstractNumId w:val="74"/>
  </w:num>
  <w:num w:numId="29">
    <w:abstractNumId w:val="53"/>
  </w:num>
  <w:num w:numId="30">
    <w:abstractNumId w:val="10"/>
  </w:num>
  <w:num w:numId="31">
    <w:abstractNumId w:val="67"/>
  </w:num>
  <w:num w:numId="32">
    <w:abstractNumId w:val="93"/>
  </w:num>
  <w:num w:numId="33">
    <w:abstractNumId w:val="31"/>
  </w:num>
  <w:num w:numId="34">
    <w:abstractNumId w:val="30"/>
  </w:num>
  <w:num w:numId="35">
    <w:abstractNumId w:val="5"/>
  </w:num>
  <w:num w:numId="36">
    <w:abstractNumId w:val="47"/>
    <w:lvlOverride w:ilvl="0">
      <w:startOverride w:val="3"/>
    </w:lvlOverride>
    <w:lvlOverride w:ilvl="1">
      <w:startOverride w:val="1"/>
    </w:lvlOverride>
  </w:num>
  <w:num w:numId="37">
    <w:abstractNumId w:val="47"/>
    <w:lvlOverride w:ilvl="0">
      <w:startOverride w:val="4"/>
    </w:lvlOverride>
    <w:lvlOverride w:ilvl="1">
      <w:startOverride w:val="1"/>
    </w:lvlOverride>
  </w:num>
  <w:num w:numId="38">
    <w:abstractNumId w:val="7"/>
  </w:num>
  <w:num w:numId="39">
    <w:abstractNumId w:val="94"/>
  </w:num>
  <w:num w:numId="40">
    <w:abstractNumId w:val="77"/>
  </w:num>
  <w:num w:numId="41">
    <w:abstractNumId w:val="64"/>
  </w:num>
  <w:num w:numId="42">
    <w:abstractNumId w:val="54"/>
  </w:num>
  <w:num w:numId="43">
    <w:abstractNumId w:val="26"/>
  </w:num>
  <w:num w:numId="44">
    <w:abstractNumId w:val="47"/>
    <w:lvlOverride w:ilvl="0">
      <w:startOverride w:val="9"/>
    </w:lvlOverride>
    <w:lvlOverride w:ilvl="1">
      <w:startOverride w:val="2"/>
    </w:lvlOverride>
  </w:num>
  <w:num w:numId="45">
    <w:abstractNumId w:val="28"/>
  </w:num>
  <w:num w:numId="46">
    <w:abstractNumId w:val="29"/>
  </w:num>
  <w:num w:numId="47">
    <w:abstractNumId w:val="32"/>
  </w:num>
  <w:num w:numId="48">
    <w:abstractNumId w:val="42"/>
  </w:num>
  <w:num w:numId="49">
    <w:abstractNumId w:val="87"/>
  </w:num>
  <w:num w:numId="50">
    <w:abstractNumId w:val="14"/>
  </w:num>
  <w:num w:numId="51">
    <w:abstractNumId w:val="91"/>
  </w:num>
  <w:num w:numId="52">
    <w:abstractNumId w:val="62"/>
  </w:num>
  <w:num w:numId="53">
    <w:abstractNumId w:val="75"/>
  </w:num>
  <w:num w:numId="54">
    <w:abstractNumId w:val="63"/>
  </w:num>
  <w:num w:numId="55">
    <w:abstractNumId w:val="27"/>
  </w:num>
  <w:num w:numId="56">
    <w:abstractNumId w:val="8"/>
  </w:num>
  <w:num w:numId="57">
    <w:abstractNumId w:val="61"/>
  </w:num>
  <w:num w:numId="58">
    <w:abstractNumId w:val="83"/>
  </w:num>
  <w:num w:numId="59">
    <w:abstractNumId w:val="40"/>
  </w:num>
  <w:num w:numId="60">
    <w:abstractNumId w:val="50"/>
  </w:num>
  <w:num w:numId="61">
    <w:abstractNumId w:val="52"/>
  </w:num>
  <w:num w:numId="62">
    <w:abstractNumId w:val="16"/>
  </w:num>
  <w:num w:numId="63">
    <w:abstractNumId w:val="39"/>
  </w:num>
  <w:num w:numId="64">
    <w:abstractNumId w:val="38"/>
  </w:num>
  <w:num w:numId="65">
    <w:abstractNumId w:val="60"/>
  </w:num>
  <w:num w:numId="66">
    <w:abstractNumId w:val="45"/>
  </w:num>
  <w:num w:numId="67">
    <w:abstractNumId w:val="46"/>
  </w:num>
  <w:num w:numId="68">
    <w:abstractNumId w:val="41"/>
  </w:num>
  <w:num w:numId="69">
    <w:abstractNumId w:val="85"/>
  </w:num>
  <w:num w:numId="70">
    <w:abstractNumId w:val="20"/>
  </w:num>
  <w:num w:numId="71">
    <w:abstractNumId w:val="73"/>
  </w:num>
  <w:num w:numId="72">
    <w:abstractNumId w:val="4"/>
  </w:num>
  <w:num w:numId="73">
    <w:abstractNumId w:val="25"/>
  </w:num>
  <w:num w:numId="74">
    <w:abstractNumId w:val="56"/>
  </w:num>
  <w:num w:numId="75">
    <w:abstractNumId w:val="43"/>
  </w:num>
  <w:num w:numId="76">
    <w:abstractNumId w:val="13"/>
  </w:num>
  <w:num w:numId="77">
    <w:abstractNumId w:val="48"/>
  </w:num>
  <w:num w:numId="78">
    <w:abstractNumId w:val="68"/>
  </w:num>
  <w:num w:numId="79">
    <w:abstractNumId w:val="47"/>
    <w:lvlOverride w:ilvl="0">
      <w:startOverride w:val="8"/>
    </w:lvlOverride>
    <w:lvlOverride w:ilvl="1">
      <w:startOverride w:val="1"/>
    </w:lvlOverride>
  </w:num>
  <w:num w:numId="80">
    <w:abstractNumId w:val="47"/>
    <w:lvlOverride w:ilvl="0">
      <w:startOverride w:val="8"/>
    </w:lvlOverride>
    <w:lvlOverride w:ilvl="1">
      <w:startOverride w:val="4"/>
    </w:lvlOverride>
  </w:num>
  <w:num w:numId="81">
    <w:abstractNumId w:val="18"/>
  </w:num>
  <w:num w:numId="82">
    <w:abstractNumId w:val="47"/>
    <w:lvlOverride w:ilvl="0">
      <w:startOverride w:val="10"/>
    </w:lvlOverride>
    <w:lvlOverride w:ilvl="1">
      <w:startOverride w:val="7"/>
    </w:lvlOverride>
  </w:num>
  <w:num w:numId="83">
    <w:abstractNumId w:val="81"/>
    <w:lvlOverride w:ilvl="1">
      <w:lvl w:ilvl="1">
        <w:start w:val="1"/>
        <w:numFmt w:val="decimal"/>
        <w:isLgl/>
        <w:lvlText w:val="%1.%2."/>
        <w:lvlJc w:val="left"/>
        <w:pPr>
          <w:ind w:left="1125" w:hanging="585"/>
        </w:pPr>
        <w:rPr>
          <w:rFonts w:cs="Times New Roman" w:hint="default"/>
          <w:color w:val="auto"/>
        </w:rPr>
      </w:lvl>
    </w:lvlOverride>
  </w:num>
  <w:num w:numId="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7"/>
  </w:num>
  <w:num w:numId="86">
    <w:abstractNumId w:val="65"/>
  </w:num>
  <w:num w:numId="87">
    <w:abstractNumId w:val="69"/>
  </w:num>
  <w:num w:numId="88">
    <w:abstractNumId w:val="79"/>
  </w:num>
  <w:num w:numId="89">
    <w:abstractNumId w:val="34"/>
  </w:num>
  <w:num w:numId="90">
    <w:abstractNumId w:val="86"/>
  </w:num>
  <w:num w:numId="91">
    <w:abstractNumId w:val="78"/>
  </w:num>
  <w:num w:numId="92">
    <w:abstractNumId w:val="88"/>
  </w:num>
  <w:num w:numId="93">
    <w:abstractNumId w:val="6"/>
  </w:num>
  <w:num w:numId="94">
    <w:abstractNumId w:val="92"/>
  </w:num>
  <w:num w:numId="95">
    <w:abstractNumId w:val="70"/>
  </w:num>
  <w:num w:numId="96">
    <w:abstractNumId w:val="66"/>
  </w:num>
  <w:num w:numId="97">
    <w:abstractNumId w:val="44"/>
  </w:num>
  <w:num w:numId="98">
    <w:abstractNumId w:val="19"/>
  </w:num>
  <w:num w:numId="99">
    <w:abstractNumId w:val="47"/>
  </w:num>
  <w:num w:numId="100">
    <w:abstractNumId w:val="47"/>
  </w:num>
  <w:num w:numId="101">
    <w:abstractNumId w:val="47"/>
  </w:num>
  <w:num w:numId="102">
    <w:abstractNumId w:val="47"/>
  </w:num>
  <w:num w:numId="103">
    <w:abstractNumId w:val="47"/>
  </w:num>
  <w:num w:numId="104">
    <w:abstractNumId w:val="47"/>
  </w:num>
  <w:num w:numId="105">
    <w:abstractNumId w:val="47"/>
  </w:num>
  <w:num w:numId="106">
    <w:abstractNumId w:val="47"/>
  </w:num>
  <w:num w:numId="107">
    <w:abstractNumId w:val="47"/>
  </w:num>
  <w:num w:numId="108">
    <w:abstractNumId w:val="47"/>
  </w:num>
  <w:num w:numId="109">
    <w:abstractNumId w:val="47"/>
  </w:num>
  <w:num w:numId="110">
    <w:abstractNumId w:val="47"/>
  </w:num>
  <w:num w:numId="111">
    <w:abstractNumId w:val="47"/>
  </w:num>
  <w:num w:numId="112">
    <w:abstractNumId w:val="47"/>
  </w:num>
  <w:num w:numId="113">
    <w:abstractNumId w:val="47"/>
  </w:num>
  <w:num w:numId="114">
    <w:abstractNumId w:val="47"/>
  </w:num>
  <w:num w:numId="115">
    <w:abstractNumId w:val="47"/>
  </w:num>
  <w:num w:numId="116">
    <w:abstractNumId w:val="47"/>
  </w:num>
  <w:num w:numId="117">
    <w:abstractNumId w:val="47"/>
  </w:num>
  <w:num w:numId="118">
    <w:abstractNumId w:val="47"/>
  </w:num>
  <w:num w:numId="119">
    <w:abstractNumId w:val="47"/>
  </w:num>
  <w:num w:numId="120">
    <w:abstractNumId w:val="47"/>
  </w:num>
  <w:num w:numId="121">
    <w:abstractNumId w:val="47"/>
  </w:num>
  <w:num w:numId="122">
    <w:abstractNumId w:val="47"/>
  </w:num>
  <w:num w:numId="123">
    <w:abstractNumId w:val="47"/>
  </w:num>
  <w:num w:numId="124">
    <w:abstractNumId w:val="47"/>
  </w:num>
  <w:num w:numId="125">
    <w:abstractNumId w:val="47"/>
  </w:num>
  <w:num w:numId="126">
    <w:abstractNumId w:val="47"/>
  </w:num>
  <w:num w:numId="127">
    <w:abstractNumId w:val="47"/>
  </w:num>
  <w:num w:numId="128">
    <w:abstractNumId w:val="47"/>
  </w:num>
  <w:num w:numId="129">
    <w:abstractNumId w:val="15"/>
  </w:num>
  <w:num w:numId="130">
    <w:abstractNumId w:val="59"/>
  </w:num>
  <w:num w:numId="131">
    <w:abstractNumId w:val="71"/>
  </w:num>
  <w:num w:numId="132">
    <w:abstractNumId w:val="11"/>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41E"/>
    <w:rsid w:val="0000145B"/>
    <w:rsid w:val="000016E9"/>
    <w:rsid w:val="0000334D"/>
    <w:rsid w:val="00003786"/>
    <w:rsid w:val="000041B7"/>
    <w:rsid w:val="00004D67"/>
    <w:rsid w:val="0000554C"/>
    <w:rsid w:val="000056EF"/>
    <w:rsid w:val="00006465"/>
    <w:rsid w:val="00006E37"/>
    <w:rsid w:val="00007642"/>
    <w:rsid w:val="000108E3"/>
    <w:rsid w:val="0001174B"/>
    <w:rsid w:val="00011894"/>
    <w:rsid w:val="00012999"/>
    <w:rsid w:val="000129E0"/>
    <w:rsid w:val="00015CB0"/>
    <w:rsid w:val="000162A2"/>
    <w:rsid w:val="00017701"/>
    <w:rsid w:val="00017B37"/>
    <w:rsid w:val="00020396"/>
    <w:rsid w:val="00020E6F"/>
    <w:rsid w:val="00020FE1"/>
    <w:rsid w:val="00022811"/>
    <w:rsid w:val="00022B87"/>
    <w:rsid w:val="0002310B"/>
    <w:rsid w:val="00023777"/>
    <w:rsid w:val="00023F6D"/>
    <w:rsid w:val="00023FCC"/>
    <w:rsid w:val="00024F1B"/>
    <w:rsid w:val="000251C8"/>
    <w:rsid w:val="00027A6E"/>
    <w:rsid w:val="00030570"/>
    <w:rsid w:val="00030842"/>
    <w:rsid w:val="0003122F"/>
    <w:rsid w:val="00031A74"/>
    <w:rsid w:val="00032308"/>
    <w:rsid w:val="0003315E"/>
    <w:rsid w:val="0003382E"/>
    <w:rsid w:val="000339D0"/>
    <w:rsid w:val="00034629"/>
    <w:rsid w:val="00034E9B"/>
    <w:rsid w:val="00035C0B"/>
    <w:rsid w:val="00035C1E"/>
    <w:rsid w:val="0003622A"/>
    <w:rsid w:val="00036A18"/>
    <w:rsid w:val="00036C55"/>
    <w:rsid w:val="00037C0F"/>
    <w:rsid w:val="00040834"/>
    <w:rsid w:val="00040C4C"/>
    <w:rsid w:val="000415B9"/>
    <w:rsid w:val="00042B25"/>
    <w:rsid w:val="00042B60"/>
    <w:rsid w:val="00043161"/>
    <w:rsid w:val="0004533C"/>
    <w:rsid w:val="0004717F"/>
    <w:rsid w:val="00047399"/>
    <w:rsid w:val="00050066"/>
    <w:rsid w:val="00051BB5"/>
    <w:rsid w:val="00051FB6"/>
    <w:rsid w:val="00053010"/>
    <w:rsid w:val="00053578"/>
    <w:rsid w:val="000539EA"/>
    <w:rsid w:val="00054C14"/>
    <w:rsid w:val="00056630"/>
    <w:rsid w:val="00056670"/>
    <w:rsid w:val="00056839"/>
    <w:rsid w:val="00056A31"/>
    <w:rsid w:val="00056B36"/>
    <w:rsid w:val="00057FC8"/>
    <w:rsid w:val="00060919"/>
    <w:rsid w:val="000625B1"/>
    <w:rsid w:val="00063A00"/>
    <w:rsid w:val="00065060"/>
    <w:rsid w:val="00065352"/>
    <w:rsid w:val="000656A5"/>
    <w:rsid w:val="00065C34"/>
    <w:rsid w:val="00066124"/>
    <w:rsid w:val="00066618"/>
    <w:rsid w:val="0006691D"/>
    <w:rsid w:val="00067903"/>
    <w:rsid w:val="00067988"/>
    <w:rsid w:val="0007038A"/>
    <w:rsid w:val="00070724"/>
    <w:rsid w:val="000720F4"/>
    <w:rsid w:val="0007279E"/>
    <w:rsid w:val="000728D0"/>
    <w:rsid w:val="000731F3"/>
    <w:rsid w:val="000733FB"/>
    <w:rsid w:val="00073A4E"/>
    <w:rsid w:val="000743BD"/>
    <w:rsid w:val="000758E6"/>
    <w:rsid w:val="00077DB8"/>
    <w:rsid w:val="0008075E"/>
    <w:rsid w:val="0008151B"/>
    <w:rsid w:val="00081B47"/>
    <w:rsid w:val="00082090"/>
    <w:rsid w:val="00082F2F"/>
    <w:rsid w:val="00090BB8"/>
    <w:rsid w:val="000913BA"/>
    <w:rsid w:val="00093132"/>
    <w:rsid w:val="00093C0A"/>
    <w:rsid w:val="00093E11"/>
    <w:rsid w:val="00094205"/>
    <w:rsid w:val="000955AB"/>
    <w:rsid w:val="00096242"/>
    <w:rsid w:val="00096955"/>
    <w:rsid w:val="00097719"/>
    <w:rsid w:val="000979DB"/>
    <w:rsid w:val="000A0A85"/>
    <w:rsid w:val="000A142E"/>
    <w:rsid w:val="000A536E"/>
    <w:rsid w:val="000B0789"/>
    <w:rsid w:val="000B0875"/>
    <w:rsid w:val="000B18F6"/>
    <w:rsid w:val="000B1993"/>
    <w:rsid w:val="000B292F"/>
    <w:rsid w:val="000B33A8"/>
    <w:rsid w:val="000B3D41"/>
    <w:rsid w:val="000B4277"/>
    <w:rsid w:val="000B452D"/>
    <w:rsid w:val="000B590D"/>
    <w:rsid w:val="000B5E69"/>
    <w:rsid w:val="000B7473"/>
    <w:rsid w:val="000B7941"/>
    <w:rsid w:val="000B7FCB"/>
    <w:rsid w:val="000C14CB"/>
    <w:rsid w:val="000C1899"/>
    <w:rsid w:val="000C1A71"/>
    <w:rsid w:val="000C1EDD"/>
    <w:rsid w:val="000C2FB6"/>
    <w:rsid w:val="000C31F4"/>
    <w:rsid w:val="000C4503"/>
    <w:rsid w:val="000C53A1"/>
    <w:rsid w:val="000C718F"/>
    <w:rsid w:val="000C754E"/>
    <w:rsid w:val="000C7D87"/>
    <w:rsid w:val="000D0329"/>
    <w:rsid w:val="000D143D"/>
    <w:rsid w:val="000D15BE"/>
    <w:rsid w:val="000D1A5D"/>
    <w:rsid w:val="000D1DE7"/>
    <w:rsid w:val="000D29A9"/>
    <w:rsid w:val="000D29D4"/>
    <w:rsid w:val="000D3833"/>
    <w:rsid w:val="000D40E3"/>
    <w:rsid w:val="000D4F23"/>
    <w:rsid w:val="000D512C"/>
    <w:rsid w:val="000D5CED"/>
    <w:rsid w:val="000D5FF3"/>
    <w:rsid w:val="000D6520"/>
    <w:rsid w:val="000D77C3"/>
    <w:rsid w:val="000D79A6"/>
    <w:rsid w:val="000D7AB9"/>
    <w:rsid w:val="000E0C99"/>
    <w:rsid w:val="000E20A9"/>
    <w:rsid w:val="000E3585"/>
    <w:rsid w:val="000E3989"/>
    <w:rsid w:val="000E407D"/>
    <w:rsid w:val="000E5C58"/>
    <w:rsid w:val="000E689F"/>
    <w:rsid w:val="000E6DB2"/>
    <w:rsid w:val="000E7566"/>
    <w:rsid w:val="000F0662"/>
    <w:rsid w:val="000F08A8"/>
    <w:rsid w:val="000F0B2F"/>
    <w:rsid w:val="000F1964"/>
    <w:rsid w:val="000F201B"/>
    <w:rsid w:val="000F26DC"/>
    <w:rsid w:val="000F2CD2"/>
    <w:rsid w:val="000F3A3C"/>
    <w:rsid w:val="000F4676"/>
    <w:rsid w:val="000F5100"/>
    <w:rsid w:val="000F521D"/>
    <w:rsid w:val="000F6AEC"/>
    <w:rsid w:val="000F6E42"/>
    <w:rsid w:val="0010039C"/>
    <w:rsid w:val="0010127B"/>
    <w:rsid w:val="001017EB"/>
    <w:rsid w:val="00101879"/>
    <w:rsid w:val="001026B0"/>
    <w:rsid w:val="00103C92"/>
    <w:rsid w:val="0010415C"/>
    <w:rsid w:val="0010683F"/>
    <w:rsid w:val="00107039"/>
    <w:rsid w:val="00110A54"/>
    <w:rsid w:val="001115E5"/>
    <w:rsid w:val="001116C8"/>
    <w:rsid w:val="0011329B"/>
    <w:rsid w:val="0011340D"/>
    <w:rsid w:val="00115160"/>
    <w:rsid w:val="00117DFB"/>
    <w:rsid w:val="00120781"/>
    <w:rsid w:val="0012299A"/>
    <w:rsid w:val="00122F5F"/>
    <w:rsid w:val="00123981"/>
    <w:rsid w:val="00124B15"/>
    <w:rsid w:val="00124FFE"/>
    <w:rsid w:val="001254B0"/>
    <w:rsid w:val="001254F3"/>
    <w:rsid w:val="00126B3A"/>
    <w:rsid w:val="001313A8"/>
    <w:rsid w:val="001320C1"/>
    <w:rsid w:val="001325AC"/>
    <w:rsid w:val="0013383C"/>
    <w:rsid w:val="0013403A"/>
    <w:rsid w:val="00135051"/>
    <w:rsid w:val="00135401"/>
    <w:rsid w:val="00135707"/>
    <w:rsid w:val="00135F6E"/>
    <w:rsid w:val="001374C3"/>
    <w:rsid w:val="0014003C"/>
    <w:rsid w:val="00140DAB"/>
    <w:rsid w:val="00142A08"/>
    <w:rsid w:val="00142BDC"/>
    <w:rsid w:val="0014319B"/>
    <w:rsid w:val="001436BB"/>
    <w:rsid w:val="00144C9B"/>
    <w:rsid w:val="0014539E"/>
    <w:rsid w:val="00145DB6"/>
    <w:rsid w:val="0014652B"/>
    <w:rsid w:val="0014710B"/>
    <w:rsid w:val="00147379"/>
    <w:rsid w:val="0014747A"/>
    <w:rsid w:val="00147DD1"/>
    <w:rsid w:val="001501F9"/>
    <w:rsid w:val="0015043C"/>
    <w:rsid w:val="0015050F"/>
    <w:rsid w:val="00151AC3"/>
    <w:rsid w:val="0015290C"/>
    <w:rsid w:val="00153CB4"/>
    <w:rsid w:val="001541A2"/>
    <w:rsid w:val="00155DE8"/>
    <w:rsid w:val="00156E2C"/>
    <w:rsid w:val="001577FE"/>
    <w:rsid w:val="00157EFC"/>
    <w:rsid w:val="0016004B"/>
    <w:rsid w:val="0016164E"/>
    <w:rsid w:val="00161DAA"/>
    <w:rsid w:val="00164DD3"/>
    <w:rsid w:val="00164F6F"/>
    <w:rsid w:val="00165549"/>
    <w:rsid w:val="00165959"/>
    <w:rsid w:val="00165CB2"/>
    <w:rsid w:val="00170026"/>
    <w:rsid w:val="001701CB"/>
    <w:rsid w:val="00170460"/>
    <w:rsid w:val="0017047E"/>
    <w:rsid w:val="00170762"/>
    <w:rsid w:val="0017117E"/>
    <w:rsid w:val="001724ED"/>
    <w:rsid w:val="00172B14"/>
    <w:rsid w:val="001742D2"/>
    <w:rsid w:val="001747F2"/>
    <w:rsid w:val="00174DD2"/>
    <w:rsid w:val="00175037"/>
    <w:rsid w:val="0017549F"/>
    <w:rsid w:val="00175EA0"/>
    <w:rsid w:val="00176B4B"/>
    <w:rsid w:val="001802D0"/>
    <w:rsid w:val="0018170E"/>
    <w:rsid w:val="00181957"/>
    <w:rsid w:val="00181A4B"/>
    <w:rsid w:val="0018214C"/>
    <w:rsid w:val="00182A0A"/>
    <w:rsid w:val="00182D72"/>
    <w:rsid w:val="00183A7A"/>
    <w:rsid w:val="00184D77"/>
    <w:rsid w:val="0018516D"/>
    <w:rsid w:val="0018609A"/>
    <w:rsid w:val="00186FDD"/>
    <w:rsid w:val="00187661"/>
    <w:rsid w:val="00187D50"/>
    <w:rsid w:val="00190995"/>
    <w:rsid w:val="00190E1D"/>
    <w:rsid w:val="00191BEF"/>
    <w:rsid w:val="00192CA1"/>
    <w:rsid w:val="001930F8"/>
    <w:rsid w:val="00193226"/>
    <w:rsid w:val="001938A3"/>
    <w:rsid w:val="00193AB4"/>
    <w:rsid w:val="001942D5"/>
    <w:rsid w:val="00194838"/>
    <w:rsid w:val="0019533D"/>
    <w:rsid w:val="001953B2"/>
    <w:rsid w:val="00195511"/>
    <w:rsid w:val="00195DAD"/>
    <w:rsid w:val="001975F9"/>
    <w:rsid w:val="00197944"/>
    <w:rsid w:val="001A074F"/>
    <w:rsid w:val="001A0CC1"/>
    <w:rsid w:val="001A23C5"/>
    <w:rsid w:val="001A2F9B"/>
    <w:rsid w:val="001A33F4"/>
    <w:rsid w:val="001A4B8A"/>
    <w:rsid w:val="001A5CBD"/>
    <w:rsid w:val="001A6916"/>
    <w:rsid w:val="001A71F5"/>
    <w:rsid w:val="001A736C"/>
    <w:rsid w:val="001A736D"/>
    <w:rsid w:val="001A757E"/>
    <w:rsid w:val="001A7AB3"/>
    <w:rsid w:val="001B0034"/>
    <w:rsid w:val="001B08D8"/>
    <w:rsid w:val="001B0CAE"/>
    <w:rsid w:val="001B22F3"/>
    <w:rsid w:val="001B4746"/>
    <w:rsid w:val="001B520A"/>
    <w:rsid w:val="001B5817"/>
    <w:rsid w:val="001B618A"/>
    <w:rsid w:val="001B62E2"/>
    <w:rsid w:val="001B635D"/>
    <w:rsid w:val="001B6720"/>
    <w:rsid w:val="001B782B"/>
    <w:rsid w:val="001C04D7"/>
    <w:rsid w:val="001C07C5"/>
    <w:rsid w:val="001C14CA"/>
    <w:rsid w:val="001C2019"/>
    <w:rsid w:val="001C2049"/>
    <w:rsid w:val="001C298C"/>
    <w:rsid w:val="001C4425"/>
    <w:rsid w:val="001C4544"/>
    <w:rsid w:val="001C4BAE"/>
    <w:rsid w:val="001C65B9"/>
    <w:rsid w:val="001C6766"/>
    <w:rsid w:val="001C6D3E"/>
    <w:rsid w:val="001C776F"/>
    <w:rsid w:val="001C7AD4"/>
    <w:rsid w:val="001C7F3F"/>
    <w:rsid w:val="001D094D"/>
    <w:rsid w:val="001D190F"/>
    <w:rsid w:val="001D33E4"/>
    <w:rsid w:val="001D3574"/>
    <w:rsid w:val="001D35C7"/>
    <w:rsid w:val="001D3BCE"/>
    <w:rsid w:val="001D4A86"/>
    <w:rsid w:val="001D4C4D"/>
    <w:rsid w:val="001D4CCD"/>
    <w:rsid w:val="001D54C2"/>
    <w:rsid w:val="001D590C"/>
    <w:rsid w:val="001D5F70"/>
    <w:rsid w:val="001D6227"/>
    <w:rsid w:val="001D6248"/>
    <w:rsid w:val="001D773F"/>
    <w:rsid w:val="001E0CA7"/>
    <w:rsid w:val="001E1391"/>
    <w:rsid w:val="001E1459"/>
    <w:rsid w:val="001E1C74"/>
    <w:rsid w:val="001E4977"/>
    <w:rsid w:val="001E4DBD"/>
    <w:rsid w:val="001E51C1"/>
    <w:rsid w:val="001E5B2B"/>
    <w:rsid w:val="001E6BF5"/>
    <w:rsid w:val="001E6DA0"/>
    <w:rsid w:val="001E75CF"/>
    <w:rsid w:val="001E7798"/>
    <w:rsid w:val="001F1069"/>
    <w:rsid w:val="001F11D9"/>
    <w:rsid w:val="001F207C"/>
    <w:rsid w:val="001F3C1A"/>
    <w:rsid w:val="001F433F"/>
    <w:rsid w:val="001F44E8"/>
    <w:rsid w:val="001F4AFA"/>
    <w:rsid w:val="001F4CDD"/>
    <w:rsid w:val="001F4DA9"/>
    <w:rsid w:val="001F5254"/>
    <w:rsid w:val="001F689D"/>
    <w:rsid w:val="001F75E0"/>
    <w:rsid w:val="00200798"/>
    <w:rsid w:val="0020173B"/>
    <w:rsid w:val="00201C78"/>
    <w:rsid w:val="00201E49"/>
    <w:rsid w:val="002026F8"/>
    <w:rsid w:val="0020297C"/>
    <w:rsid w:val="0020299E"/>
    <w:rsid w:val="0020321E"/>
    <w:rsid w:val="002033D5"/>
    <w:rsid w:val="00205917"/>
    <w:rsid w:val="00205C8B"/>
    <w:rsid w:val="00205DE7"/>
    <w:rsid w:val="00207DD4"/>
    <w:rsid w:val="00207EB3"/>
    <w:rsid w:val="00210A3F"/>
    <w:rsid w:val="00210BD2"/>
    <w:rsid w:val="00211291"/>
    <w:rsid w:val="00211437"/>
    <w:rsid w:val="00211707"/>
    <w:rsid w:val="00211AE1"/>
    <w:rsid w:val="00211D4D"/>
    <w:rsid w:val="00211E1A"/>
    <w:rsid w:val="00212413"/>
    <w:rsid w:val="002129B0"/>
    <w:rsid w:val="00212BDD"/>
    <w:rsid w:val="002158FF"/>
    <w:rsid w:val="00215C5A"/>
    <w:rsid w:val="002179E9"/>
    <w:rsid w:val="002214C6"/>
    <w:rsid w:val="00222502"/>
    <w:rsid w:val="00222530"/>
    <w:rsid w:val="00223060"/>
    <w:rsid w:val="00223488"/>
    <w:rsid w:val="00223EBC"/>
    <w:rsid w:val="00224E7F"/>
    <w:rsid w:val="00226477"/>
    <w:rsid w:val="00226783"/>
    <w:rsid w:val="0023058F"/>
    <w:rsid w:val="00230823"/>
    <w:rsid w:val="00231342"/>
    <w:rsid w:val="002318AB"/>
    <w:rsid w:val="00231D4B"/>
    <w:rsid w:val="00232D16"/>
    <w:rsid w:val="002332A8"/>
    <w:rsid w:val="002334E4"/>
    <w:rsid w:val="00233980"/>
    <w:rsid w:val="00233BF1"/>
    <w:rsid w:val="0023481E"/>
    <w:rsid w:val="0023503E"/>
    <w:rsid w:val="0023516F"/>
    <w:rsid w:val="002366CE"/>
    <w:rsid w:val="00236A79"/>
    <w:rsid w:val="00240174"/>
    <w:rsid w:val="002407CA"/>
    <w:rsid w:val="002411AA"/>
    <w:rsid w:val="002417AF"/>
    <w:rsid w:val="00241D21"/>
    <w:rsid w:val="0024246D"/>
    <w:rsid w:val="0024408C"/>
    <w:rsid w:val="0024415C"/>
    <w:rsid w:val="002445E3"/>
    <w:rsid w:val="0024509A"/>
    <w:rsid w:val="0024573E"/>
    <w:rsid w:val="002467F2"/>
    <w:rsid w:val="00246C83"/>
    <w:rsid w:val="0025135C"/>
    <w:rsid w:val="00251688"/>
    <w:rsid w:val="00251751"/>
    <w:rsid w:val="00252004"/>
    <w:rsid w:val="002526A6"/>
    <w:rsid w:val="0025609C"/>
    <w:rsid w:val="002564D8"/>
    <w:rsid w:val="002570E1"/>
    <w:rsid w:val="002602FC"/>
    <w:rsid w:val="002606C6"/>
    <w:rsid w:val="00260CCA"/>
    <w:rsid w:val="00260E20"/>
    <w:rsid w:val="002610B6"/>
    <w:rsid w:val="002657C9"/>
    <w:rsid w:val="00265F69"/>
    <w:rsid w:val="00267194"/>
    <w:rsid w:val="00270C08"/>
    <w:rsid w:val="00271F3F"/>
    <w:rsid w:val="0027211E"/>
    <w:rsid w:val="00273F5E"/>
    <w:rsid w:val="00274317"/>
    <w:rsid w:val="002743A9"/>
    <w:rsid w:val="00274903"/>
    <w:rsid w:val="00275307"/>
    <w:rsid w:val="00276446"/>
    <w:rsid w:val="00276656"/>
    <w:rsid w:val="00277438"/>
    <w:rsid w:val="00277578"/>
    <w:rsid w:val="002776D3"/>
    <w:rsid w:val="00277B58"/>
    <w:rsid w:val="002813FB"/>
    <w:rsid w:val="00281540"/>
    <w:rsid w:val="002820C3"/>
    <w:rsid w:val="00282A34"/>
    <w:rsid w:val="00282BD5"/>
    <w:rsid w:val="00282EFA"/>
    <w:rsid w:val="00283359"/>
    <w:rsid w:val="00283790"/>
    <w:rsid w:val="00283DE7"/>
    <w:rsid w:val="00283E36"/>
    <w:rsid w:val="00284A6E"/>
    <w:rsid w:val="00285571"/>
    <w:rsid w:val="00292673"/>
    <w:rsid w:val="0029314B"/>
    <w:rsid w:val="00293B68"/>
    <w:rsid w:val="00294827"/>
    <w:rsid w:val="00294AB2"/>
    <w:rsid w:val="0029525B"/>
    <w:rsid w:val="002971CD"/>
    <w:rsid w:val="002A086B"/>
    <w:rsid w:val="002A0E66"/>
    <w:rsid w:val="002A0FE6"/>
    <w:rsid w:val="002A1914"/>
    <w:rsid w:val="002A2606"/>
    <w:rsid w:val="002A2B5C"/>
    <w:rsid w:val="002A3890"/>
    <w:rsid w:val="002A4699"/>
    <w:rsid w:val="002A5133"/>
    <w:rsid w:val="002A65AA"/>
    <w:rsid w:val="002A6FEA"/>
    <w:rsid w:val="002A75E8"/>
    <w:rsid w:val="002A77EC"/>
    <w:rsid w:val="002A79AE"/>
    <w:rsid w:val="002B0569"/>
    <w:rsid w:val="002B07A1"/>
    <w:rsid w:val="002B097B"/>
    <w:rsid w:val="002B0EA7"/>
    <w:rsid w:val="002B0F5F"/>
    <w:rsid w:val="002B2A39"/>
    <w:rsid w:val="002B325C"/>
    <w:rsid w:val="002B43AC"/>
    <w:rsid w:val="002B4971"/>
    <w:rsid w:val="002B5720"/>
    <w:rsid w:val="002B6089"/>
    <w:rsid w:val="002B65F8"/>
    <w:rsid w:val="002B67D9"/>
    <w:rsid w:val="002C01F3"/>
    <w:rsid w:val="002C1197"/>
    <w:rsid w:val="002C1997"/>
    <w:rsid w:val="002C19D2"/>
    <w:rsid w:val="002C23BE"/>
    <w:rsid w:val="002C381C"/>
    <w:rsid w:val="002C3B44"/>
    <w:rsid w:val="002C3E1B"/>
    <w:rsid w:val="002C3EB5"/>
    <w:rsid w:val="002C51F0"/>
    <w:rsid w:val="002C59E5"/>
    <w:rsid w:val="002C603E"/>
    <w:rsid w:val="002C6486"/>
    <w:rsid w:val="002C6DB5"/>
    <w:rsid w:val="002D0F84"/>
    <w:rsid w:val="002D216E"/>
    <w:rsid w:val="002D2C45"/>
    <w:rsid w:val="002D2DB1"/>
    <w:rsid w:val="002D3614"/>
    <w:rsid w:val="002D48C2"/>
    <w:rsid w:val="002D500E"/>
    <w:rsid w:val="002D7E68"/>
    <w:rsid w:val="002E105C"/>
    <w:rsid w:val="002E1FDB"/>
    <w:rsid w:val="002E2337"/>
    <w:rsid w:val="002E2696"/>
    <w:rsid w:val="002E3D3E"/>
    <w:rsid w:val="002E4351"/>
    <w:rsid w:val="002E46FC"/>
    <w:rsid w:val="002E4FD2"/>
    <w:rsid w:val="002E5E9A"/>
    <w:rsid w:val="002E68DF"/>
    <w:rsid w:val="002E792D"/>
    <w:rsid w:val="002F0582"/>
    <w:rsid w:val="002F0672"/>
    <w:rsid w:val="002F190A"/>
    <w:rsid w:val="002F2320"/>
    <w:rsid w:val="002F2888"/>
    <w:rsid w:val="002F36E4"/>
    <w:rsid w:val="002F38AD"/>
    <w:rsid w:val="002F4455"/>
    <w:rsid w:val="002F45C2"/>
    <w:rsid w:val="002F4904"/>
    <w:rsid w:val="002F4CDA"/>
    <w:rsid w:val="002F5584"/>
    <w:rsid w:val="002F5591"/>
    <w:rsid w:val="002F6AC9"/>
    <w:rsid w:val="002F7998"/>
    <w:rsid w:val="002F7CFC"/>
    <w:rsid w:val="0030059A"/>
    <w:rsid w:val="00300921"/>
    <w:rsid w:val="003011FC"/>
    <w:rsid w:val="0030253B"/>
    <w:rsid w:val="00303710"/>
    <w:rsid w:val="00304AD4"/>
    <w:rsid w:val="0030532E"/>
    <w:rsid w:val="00305BE2"/>
    <w:rsid w:val="003063C6"/>
    <w:rsid w:val="003065BA"/>
    <w:rsid w:val="00310D3B"/>
    <w:rsid w:val="00311CBB"/>
    <w:rsid w:val="00312550"/>
    <w:rsid w:val="00312DEE"/>
    <w:rsid w:val="003131F0"/>
    <w:rsid w:val="00313550"/>
    <w:rsid w:val="0031369C"/>
    <w:rsid w:val="00313708"/>
    <w:rsid w:val="00313878"/>
    <w:rsid w:val="00313BDB"/>
    <w:rsid w:val="00314413"/>
    <w:rsid w:val="00314555"/>
    <w:rsid w:val="003150E2"/>
    <w:rsid w:val="003156DC"/>
    <w:rsid w:val="0031672B"/>
    <w:rsid w:val="00320F3E"/>
    <w:rsid w:val="0032112D"/>
    <w:rsid w:val="0032197F"/>
    <w:rsid w:val="003220FD"/>
    <w:rsid w:val="00322BEC"/>
    <w:rsid w:val="003232E6"/>
    <w:rsid w:val="00324C0E"/>
    <w:rsid w:val="00330B3A"/>
    <w:rsid w:val="0033195D"/>
    <w:rsid w:val="0033196D"/>
    <w:rsid w:val="00331C7C"/>
    <w:rsid w:val="00333714"/>
    <w:rsid w:val="003337D0"/>
    <w:rsid w:val="00334C86"/>
    <w:rsid w:val="00334F86"/>
    <w:rsid w:val="003359F7"/>
    <w:rsid w:val="00335F5F"/>
    <w:rsid w:val="003365EB"/>
    <w:rsid w:val="00336CE0"/>
    <w:rsid w:val="003378E0"/>
    <w:rsid w:val="00340447"/>
    <w:rsid w:val="00340AA0"/>
    <w:rsid w:val="00341B0B"/>
    <w:rsid w:val="00342140"/>
    <w:rsid w:val="0034267E"/>
    <w:rsid w:val="00343FBE"/>
    <w:rsid w:val="003459C3"/>
    <w:rsid w:val="00347189"/>
    <w:rsid w:val="00347A25"/>
    <w:rsid w:val="00347B2E"/>
    <w:rsid w:val="00347CDF"/>
    <w:rsid w:val="00350AEF"/>
    <w:rsid w:val="003516AA"/>
    <w:rsid w:val="003517C4"/>
    <w:rsid w:val="00352A56"/>
    <w:rsid w:val="00352F59"/>
    <w:rsid w:val="00353DD7"/>
    <w:rsid w:val="0035607A"/>
    <w:rsid w:val="0035610D"/>
    <w:rsid w:val="00360D0C"/>
    <w:rsid w:val="00360FAA"/>
    <w:rsid w:val="003622D4"/>
    <w:rsid w:val="00364385"/>
    <w:rsid w:val="00364E9C"/>
    <w:rsid w:val="00364EB5"/>
    <w:rsid w:val="0036577F"/>
    <w:rsid w:val="00366AE0"/>
    <w:rsid w:val="00367C8C"/>
    <w:rsid w:val="00367D21"/>
    <w:rsid w:val="003715EE"/>
    <w:rsid w:val="00371A8D"/>
    <w:rsid w:val="00372CD6"/>
    <w:rsid w:val="00372D5F"/>
    <w:rsid w:val="00373F47"/>
    <w:rsid w:val="003742E2"/>
    <w:rsid w:val="003752A7"/>
    <w:rsid w:val="00375EDE"/>
    <w:rsid w:val="00376342"/>
    <w:rsid w:val="0037711D"/>
    <w:rsid w:val="00377F38"/>
    <w:rsid w:val="00380224"/>
    <w:rsid w:val="0038026F"/>
    <w:rsid w:val="00380DFA"/>
    <w:rsid w:val="003810E6"/>
    <w:rsid w:val="00382069"/>
    <w:rsid w:val="0038262A"/>
    <w:rsid w:val="0038363D"/>
    <w:rsid w:val="0038510B"/>
    <w:rsid w:val="0038610C"/>
    <w:rsid w:val="0038654E"/>
    <w:rsid w:val="00386DCC"/>
    <w:rsid w:val="00391B09"/>
    <w:rsid w:val="00391D0C"/>
    <w:rsid w:val="00393C95"/>
    <w:rsid w:val="003953E5"/>
    <w:rsid w:val="00396D11"/>
    <w:rsid w:val="003A0242"/>
    <w:rsid w:val="003A1075"/>
    <w:rsid w:val="003A147F"/>
    <w:rsid w:val="003A2130"/>
    <w:rsid w:val="003A2388"/>
    <w:rsid w:val="003A271F"/>
    <w:rsid w:val="003A4097"/>
    <w:rsid w:val="003A53DD"/>
    <w:rsid w:val="003A56C6"/>
    <w:rsid w:val="003A6AEB"/>
    <w:rsid w:val="003B154F"/>
    <w:rsid w:val="003B1802"/>
    <w:rsid w:val="003B1943"/>
    <w:rsid w:val="003B1AE8"/>
    <w:rsid w:val="003B216C"/>
    <w:rsid w:val="003B2519"/>
    <w:rsid w:val="003B2659"/>
    <w:rsid w:val="003B357D"/>
    <w:rsid w:val="003B3B65"/>
    <w:rsid w:val="003B3E15"/>
    <w:rsid w:val="003B42AA"/>
    <w:rsid w:val="003B4F80"/>
    <w:rsid w:val="003B5619"/>
    <w:rsid w:val="003B5631"/>
    <w:rsid w:val="003B591B"/>
    <w:rsid w:val="003B5B16"/>
    <w:rsid w:val="003B6173"/>
    <w:rsid w:val="003B620F"/>
    <w:rsid w:val="003B6ECD"/>
    <w:rsid w:val="003B7347"/>
    <w:rsid w:val="003C0271"/>
    <w:rsid w:val="003C0FA7"/>
    <w:rsid w:val="003C172F"/>
    <w:rsid w:val="003C17E9"/>
    <w:rsid w:val="003C202D"/>
    <w:rsid w:val="003C221F"/>
    <w:rsid w:val="003C2F63"/>
    <w:rsid w:val="003C3140"/>
    <w:rsid w:val="003C3E12"/>
    <w:rsid w:val="003C5038"/>
    <w:rsid w:val="003C54A3"/>
    <w:rsid w:val="003C553E"/>
    <w:rsid w:val="003C690A"/>
    <w:rsid w:val="003C7F30"/>
    <w:rsid w:val="003D1A4D"/>
    <w:rsid w:val="003D27B8"/>
    <w:rsid w:val="003D372E"/>
    <w:rsid w:val="003D6175"/>
    <w:rsid w:val="003D6876"/>
    <w:rsid w:val="003D6EF7"/>
    <w:rsid w:val="003D7759"/>
    <w:rsid w:val="003E0401"/>
    <w:rsid w:val="003E1BB2"/>
    <w:rsid w:val="003E1E69"/>
    <w:rsid w:val="003E2B30"/>
    <w:rsid w:val="003E34F0"/>
    <w:rsid w:val="003E4D32"/>
    <w:rsid w:val="003E653D"/>
    <w:rsid w:val="003E66E9"/>
    <w:rsid w:val="003E6E20"/>
    <w:rsid w:val="003E7F3E"/>
    <w:rsid w:val="003F19A8"/>
    <w:rsid w:val="003F3341"/>
    <w:rsid w:val="003F358F"/>
    <w:rsid w:val="003F370E"/>
    <w:rsid w:val="003F4027"/>
    <w:rsid w:val="003F4060"/>
    <w:rsid w:val="003F45CD"/>
    <w:rsid w:val="003F4FDA"/>
    <w:rsid w:val="003F5FFE"/>
    <w:rsid w:val="003F692D"/>
    <w:rsid w:val="00400012"/>
    <w:rsid w:val="00400C0B"/>
    <w:rsid w:val="00400D7C"/>
    <w:rsid w:val="00401648"/>
    <w:rsid w:val="004027C3"/>
    <w:rsid w:val="00402C8F"/>
    <w:rsid w:val="00403453"/>
    <w:rsid w:val="00403A41"/>
    <w:rsid w:val="00404687"/>
    <w:rsid w:val="004056D2"/>
    <w:rsid w:val="00406F4B"/>
    <w:rsid w:val="00410663"/>
    <w:rsid w:val="0041066F"/>
    <w:rsid w:val="00410957"/>
    <w:rsid w:val="00410C6C"/>
    <w:rsid w:val="00410CA4"/>
    <w:rsid w:val="00411AE5"/>
    <w:rsid w:val="00412135"/>
    <w:rsid w:val="00412DF4"/>
    <w:rsid w:val="00413DB0"/>
    <w:rsid w:val="004144D9"/>
    <w:rsid w:val="0041669C"/>
    <w:rsid w:val="00416975"/>
    <w:rsid w:val="004172FF"/>
    <w:rsid w:val="0041733F"/>
    <w:rsid w:val="004173EF"/>
    <w:rsid w:val="0041747B"/>
    <w:rsid w:val="004222C1"/>
    <w:rsid w:val="004222D0"/>
    <w:rsid w:val="00422EF9"/>
    <w:rsid w:val="00423B32"/>
    <w:rsid w:val="0042491F"/>
    <w:rsid w:val="00425185"/>
    <w:rsid w:val="00426A2A"/>
    <w:rsid w:val="00426E75"/>
    <w:rsid w:val="00427210"/>
    <w:rsid w:val="00427509"/>
    <w:rsid w:val="00430272"/>
    <w:rsid w:val="0043188F"/>
    <w:rsid w:val="00431E52"/>
    <w:rsid w:val="00432F5A"/>
    <w:rsid w:val="00433D62"/>
    <w:rsid w:val="00434559"/>
    <w:rsid w:val="0043512E"/>
    <w:rsid w:val="00435187"/>
    <w:rsid w:val="004356A7"/>
    <w:rsid w:val="004362CC"/>
    <w:rsid w:val="004367F1"/>
    <w:rsid w:val="004375A9"/>
    <w:rsid w:val="00440C27"/>
    <w:rsid w:val="004415F7"/>
    <w:rsid w:val="0044194F"/>
    <w:rsid w:val="004424D8"/>
    <w:rsid w:val="00443E69"/>
    <w:rsid w:val="00443F1F"/>
    <w:rsid w:val="00444980"/>
    <w:rsid w:val="004449EB"/>
    <w:rsid w:val="00444ECA"/>
    <w:rsid w:val="004464EF"/>
    <w:rsid w:val="00447107"/>
    <w:rsid w:val="00447B15"/>
    <w:rsid w:val="00450670"/>
    <w:rsid w:val="004515FF"/>
    <w:rsid w:val="00451EA8"/>
    <w:rsid w:val="00452DE2"/>
    <w:rsid w:val="00454460"/>
    <w:rsid w:val="0045462F"/>
    <w:rsid w:val="00455BBD"/>
    <w:rsid w:val="00455D1A"/>
    <w:rsid w:val="004562C7"/>
    <w:rsid w:val="004571B4"/>
    <w:rsid w:val="004572A6"/>
    <w:rsid w:val="00457563"/>
    <w:rsid w:val="00457C21"/>
    <w:rsid w:val="004602BA"/>
    <w:rsid w:val="00460662"/>
    <w:rsid w:val="004629F7"/>
    <w:rsid w:val="00462CD4"/>
    <w:rsid w:val="0046429B"/>
    <w:rsid w:val="00464A8C"/>
    <w:rsid w:val="00465193"/>
    <w:rsid w:val="0046557F"/>
    <w:rsid w:val="00465ABF"/>
    <w:rsid w:val="0047111C"/>
    <w:rsid w:val="0047149E"/>
    <w:rsid w:val="00471D06"/>
    <w:rsid w:val="004721B6"/>
    <w:rsid w:val="00473111"/>
    <w:rsid w:val="00474D79"/>
    <w:rsid w:val="00475780"/>
    <w:rsid w:val="004759AE"/>
    <w:rsid w:val="00477275"/>
    <w:rsid w:val="0047772B"/>
    <w:rsid w:val="00477DA4"/>
    <w:rsid w:val="0048219E"/>
    <w:rsid w:val="004845BF"/>
    <w:rsid w:val="00485601"/>
    <w:rsid w:val="00485E91"/>
    <w:rsid w:val="00490696"/>
    <w:rsid w:val="00490E53"/>
    <w:rsid w:val="00491613"/>
    <w:rsid w:val="00492AD8"/>
    <w:rsid w:val="00492C6C"/>
    <w:rsid w:val="00492E09"/>
    <w:rsid w:val="00493ED7"/>
    <w:rsid w:val="00493F64"/>
    <w:rsid w:val="00494032"/>
    <w:rsid w:val="0049499F"/>
    <w:rsid w:val="00495348"/>
    <w:rsid w:val="00495971"/>
    <w:rsid w:val="00495CFA"/>
    <w:rsid w:val="00497703"/>
    <w:rsid w:val="004A0EAD"/>
    <w:rsid w:val="004A15CC"/>
    <w:rsid w:val="004A2132"/>
    <w:rsid w:val="004A40F7"/>
    <w:rsid w:val="004A415C"/>
    <w:rsid w:val="004A44C0"/>
    <w:rsid w:val="004A482E"/>
    <w:rsid w:val="004A5225"/>
    <w:rsid w:val="004A5E20"/>
    <w:rsid w:val="004A5F46"/>
    <w:rsid w:val="004A6392"/>
    <w:rsid w:val="004A6708"/>
    <w:rsid w:val="004A71DD"/>
    <w:rsid w:val="004A7CC6"/>
    <w:rsid w:val="004B140C"/>
    <w:rsid w:val="004B17CE"/>
    <w:rsid w:val="004B1EF7"/>
    <w:rsid w:val="004B2220"/>
    <w:rsid w:val="004B2C38"/>
    <w:rsid w:val="004B2E40"/>
    <w:rsid w:val="004B3CF6"/>
    <w:rsid w:val="004B5790"/>
    <w:rsid w:val="004B5AB3"/>
    <w:rsid w:val="004B5BE0"/>
    <w:rsid w:val="004B5F79"/>
    <w:rsid w:val="004B6B98"/>
    <w:rsid w:val="004C11E0"/>
    <w:rsid w:val="004C47A5"/>
    <w:rsid w:val="004C5C5B"/>
    <w:rsid w:val="004C5DC2"/>
    <w:rsid w:val="004C6595"/>
    <w:rsid w:val="004C6C1A"/>
    <w:rsid w:val="004D04DC"/>
    <w:rsid w:val="004D09D2"/>
    <w:rsid w:val="004D38A6"/>
    <w:rsid w:val="004D426E"/>
    <w:rsid w:val="004D4B67"/>
    <w:rsid w:val="004D4B6A"/>
    <w:rsid w:val="004D5803"/>
    <w:rsid w:val="004D5972"/>
    <w:rsid w:val="004D6138"/>
    <w:rsid w:val="004D74B0"/>
    <w:rsid w:val="004D7765"/>
    <w:rsid w:val="004E06AC"/>
    <w:rsid w:val="004E0A60"/>
    <w:rsid w:val="004E0D11"/>
    <w:rsid w:val="004E200F"/>
    <w:rsid w:val="004E385B"/>
    <w:rsid w:val="004E4495"/>
    <w:rsid w:val="004E4BA0"/>
    <w:rsid w:val="004E4FAC"/>
    <w:rsid w:val="004E56B8"/>
    <w:rsid w:val="004E5B7A"/>
    <w:rsid w:val="004E6F7D"/>
    <w:rsid w:val="004E7C19"/>
    <w:rsid w:val="004E7EEC"/>
    <w:rsid w:val="004F049B"/>
    <w:rsid w:val="004F102E"/>
    <w:rsid w:val="004F15BE"/>
    <w:rsid w:val="004F1733"/>
    <w:rsid w:val="004F27C9"/>
    <w:rsid w:val="004F4308"/>
    <w:rsid w:val="004F4B51"/>
    <w:rsid w:val="004F4EDD"/>
    <w:rsid w:val="004F528A"/>
    <w:rsid w:val="004F5BA9"/>
    <w:rsid w:val="004F65E4"/>
    <w:rsid w:val="004F7DE6"/>
    <w:rsid w:val="005009CD"/>
    <w:rsid w:val="00501D3F"/>
    <w:rsid w:val="0050232A"/>
    <w:rsid w:val="00502631"/>
    <w:rsid w:val="00502888"/>
    <w:rsid w:val="00502C46"/>
    <w:rsid w:val="00502FB6"/>
    <w:rsid w:val="00503EAA"/>
    <w:rsid w:val="0050416D"/>
    <w:rsid w:val="00504C51"/>
    <w:rsid w:val="00505222"/>
    <w:rsid w:val="005058AE"/>
    <w:rsid w:val="0050663C"/>
    <w:rsid w:val="0050734A"/>
    <w:rsid w:val="005100EE"/>
    <w:rsid w:val="00510386"/>
    <w:rsid w:val="00510FC7"/>
    <w:rsid w:val="005111D0"/>
    <w:rsid w:val="0051156F"/>
    <w:rsid w:val="00511E07"/>
    <w:rsid w:val="00512D74"/>
    <w:rsid w:val="00513499"/>
    <w:rsid w:val="005137C8"/>
    <w:rsid w:val="00514953"/>
    <w:rsid w:val="0051695D"/>
    <w:rsid w:val="00517396"/>
    <w:rsid w:val="00521C6C"/>
    <w:rsid w:val="00522060"/>
    <w:rsid w:val="0052220B"/>
    <w:rsid w:val="005228FE"/>
    <w:rsid w:val="00524165"/>
    <w:rsid w:val="00524912"/>
    <w:rsid w:val="005268A6"/>
    <w:rsid w:val="005269BB"/>
    <w:rsid w:val="0053003D"/>
    <w:rsid w:val="0053052D"/>
    <w:rsid w:val="0053167A"/>
    <w:rsid w:val="00534ADD"/>
    <w:rsid w:val="00536D31"/>
    <w:rsid w:val="00537C7E"/>
    <w:rsid w:val="00537E9A"/>
    <w:rsid w:val="0054001D"/>
    <w:rsid w:val="00540766"/>
    <w:rsid w:val="0054121C"/>
    <w:rsid w:val="005421F5"/>
    <w:rsid w:val="0054269A"/>
    <w:rsid w:val="0054520F"/>
    <w:rsid w:val="005458D8"/>
    <w:rsid w:val="005462D9"/>
    <w:rsid w:val="005476CA"/>
    <w:rsid w:val="005514AD"/>
    <w:rsid w:val="0055163E"/>
    <w:rsid w:val="00551B8D"/>
    <w:rsid w:val="005528D0"/>
    <w:rsid w:val="00553E2C"/>
    <w:rsid w:val="005546EC"/>
    <w:rsid w:val="00554831"/>
    <w:rsid w:val="00555412"/>
    <w:rsid w:val="00555C9D"/>
    <w:rsid w:val="00556B01"/>
    <w:rsid w:val="00556DF2"/>
    <w:rsid w:val="00557634"/>
    <w:rsid w:val="00561662"/>
    <w:rsid w:val="00563B19"/>
    <w:rsid w:val="00565C6C"/>
    <w:rsid w:val="005664DF"/>
    <w:rsid w:val="00566505"/>
    <w:rsid w:val="005668CD"/>
    <w:rsid w:val="00566D4E"/>
    <w:rsid w:val="00570426"/>
    <w:rsid w:val="0057047B"/>
    <w:rsid w:val="00570828"/>
    <w:rsid w:val="0057183A"/>
    <w:rsid w:val="0057413E"/>
    <w:rsid w:val="005748F9"/>
    <w:rsid w:val="00576330"/>
    <w:rsid w:val="005808A4"/>
    <w:rsid w:val="00580B7A"/>
    <w:rsid w:val="00581923"/>
    <w:rsid w:val="005823EF"/>
    <w:rsid w:val="00582D4A"/>
    <w:rsid w:val="00583140"/>
    <w:rsid w:val="005839BD"/>
    <w:rsid w:val="00584961"/>
    <w:rsid w:val="00585A4F"/>
    <w:rsid w:val="00585AEB"/>
    <w:rsid w:val="00585DB4"/>
    <w:rsid w:val="005862C3"/>
    <w:rsid w:val="005869EF"/>
    <w:rsid w:val="00586DAF"/>
    <w:rsid w:val="00587294"/>
    <w:rsid w:val="005910E4"/>
    <w:rsid w:val="00591A15"/>
    <w:rsid w:val="005927FD"/>
    <w:rsid w:val="0059289E"/>
    <w:rsid w:val="005928AE"/>
    <w:rsid w:val="00592D20"/>
    <w:rsid w:val="00592D29"/>
    <w:rsid w:val="00593413"/>
    <w:rsid w:val="0059392E"/>
    <w:rsid w:val="00593A49"/>
    <w:rsid w:val="00594180"/>
    <w:rsid w:val="005943B9"/>
    <w:rsid w:val="005952FB"/>
    <w:rsid w:val="00595300"/>
    <w:rsid w:val="005957DE"/>
    <w:rsid w:val="005A0BC6"/>
    <w:rsid w:val="005A2250"/>
    <w:rsid w:val="005A2731"/>
    <w:rsid w:val="005A3FE2"/>
    <w:rsid w:val="005A6828"/>
    <w:rsid w:val="005A7FA2"/>
    <w:rsid w:val="005B0828"/>
    <w:rsid w:val="005B1387"/>
    <w:rsid w:val="005B18B8"/>
    <w:rsid w:val="005B2204"/>
    <w:rsid w:val="005B2AC6"/>
    <w:rsid w:val="005B2FD3"/>
    <w:rsid w:val="005B31D7"/>
    <w:rsid w:val="005B4A98"/>
    <w:rsid w:val="005B4B12"/>
    <w:rsid w:val="005B511F"/>
    <w:rsid w:val="005B5639"/>
    <w:rsid w:val="005B59A3"/>
    <w:rsid w:val="005B5D94"/>
    <w:rsid w:val="005B6169"/>
    <w:rsid w:val="005B645D"/>
    <w:rsid w:val="005B6A9C"/>
    <w:rsid w:val="005B722E"/>
    <w:rsid w:val="005B7C99"/>
    <w:rsid w:val="005B7CDB"/>
    <w:rsid w:val="005B7F29"/>
    <w:rsid w:val="005C0487"/>
    <w:rsid w:val="005C04DB"/>
    <w:rsid w:val="005C079E"/>
    <w:rsid w:val="005C140F"/>
    <w:rsid w:val="005C3E36"/>
    <w:rsid w:val="005C5828"/>
    <w:rsid w:val="005C683A"/>
    <w:rsid w:val="005C6BE2"/>
    <w:rsid w:val="005C73B7"/>
    <w:rsid w:val="005C7430"/>
    <w:rsid w:val="005D00D8"/>
    <w:rsid w:val="005D03EA"/>
    <w:rsid w:val="005D06E0"/>
    <w:rsid w:val="005D0E3B"/>
    <w:rsid w:val="005D1578"/>
    <w:rsid w:val="005D27E2"/>
    <w:rsid w:val="005D2FFD"/>
    <w:rsid w:val="005D43A8"/>
    <w:rsid w:val="005D4A4F"/>
    <w:rsid w:val="005D5556"/>
    <w:rsid w:val="005D7B72"/>
    <w:rsid w:val="005E3ED8"/>
    <w:rsid w:val="005E3FB0"/>
    <w:rsid w:val="005E458D"/>
    <w:rsid w:val="005E48F4"/>
    <w:rsid w:val="005E4F20"/>
    <w:rsid w:val="005E5C36"/>
    <w:rsid w:val="005E5F53"/>
    <w:rsid w:val="005E6374"/>
    <w:rsid w:val="005E6919"/>
    <w:rsid w:val="005E7879"/>
    <w:rsid w:val="005E79D6"/>
    <w:rsid w:val="005E7D6E"/>
    <w:rsid w:val="005F09A3"/>
    <w:rsid w:val="005F208E"/>
    <w:rsid w:val="005F3A51"/>
    <w:rsid w:val="005F4FBC"/>
    <w:rsid w:val="005F4FC6"/>
    <w:rsid w:val="005F6092"/>
    <w:rsid w:val="005F6596"/>
    <w:rsid w:val="005F66DA"/>
    <w:rsid w:val="005F78CA"/>
    <w:rsid w:val="0060258E"/>
    <w:rsid w:val="00602F4E"/>
    <w:rsid w:val="00604462"/>
    <w:rsid w:val="00604E53"/>
    <w:rsid w:val="00604FA1"/>
    <w:rsid w:val="006053A8"/>
    <w:rsid w:val="006060F5"/>
    <w:rsid w:val="00610E8B"/>
    <w:rsid w:val="00611062"/>
    <w:rsid w:val="00611714"/>
    <w:rsid w:val="006118AD"/>
    <w:rsid w:val="00611EE3"/>
    <w:rsid w:val="006129FD"/>
    <w:rsid w:val="00613634"/>
    <w:rsid w:val="00613E61"/>
    <w:rsid w:val="0061682C"/>
    <w:rsid w:val="00622190"/>
    <w:rsid w:val="00622296"/>
    <w:rsid w:val="0062384D"/>
    <w:rsid w:val="0062393D"/>
    <w:rsid w:val="0062397A"/>
    <w:rsid w:val="00623E9C"/>
    <w:rsid w:val="0062476A"/>
    <w:rsid w:val="00625B08"/>
    <w:rsid w:val="00625E2E"/>
    <w:rsid w:val="006261F3"/>
    <w:rsid w:val="00626A9F"/>
    <w:rsid w:val="00626E00"/>
    <w:rsid w:val="00627EBC"/>
    <w:rsid w:val="00630599"/>
    <w:rsid w:val="00630D79"/>
    <w:rsid w:val="00630DE9"/>
    <w:rsid w:val="00631A92"/>
    <w:rsid w:val="00631F1C"/>
    <w:rsid w:val="00632E3D"/>
    <w:rsid w:val="00633179"/>
    <w:rsid w:val="0063417F"/>
    <w:rsid w:val="006342BF"/>
    <w:rsid w:val="00636013"/>
    <w:rsid w:val="00636F2F"/>
    <w:rsid w:val="00637931"/>
    <w:rsid w:val="00640210"/>
    <w:rsid w:val="00640C8E"/>
    <w:rsid w:val="006417BF"/>
    <w:rsid w:val="00642070"/>
    <w:rsid w:val="006423E6"/>
    <w:rsid w:val="0064467F"/>
    <w:rsid w:val="00644F79"/>
    <w:rsid w:val="0064513C"/>
    <w:rsid w:val="00645B8D"/>
    <w:rsid w:val="00645C04"/>
    <w:rsid w:val="00646409"/>
    <w:rsid w:val="006467B1"/>
    <w:rsid w:val="006472FC"/>
    <w:rsid w:val="00647757"/>
    <w:rsid w:val="00647931"/>
    <w:rsid w:val="00647C75"/>
    <w:rsid w:val="00650CDB"/>
    <w:rsid w:val="0065125E"/>
    <w:rsid w:val="00651CFD"/>
    <w:rsid w:val="00653558"/>
    <w:rsid w:val="00654F12"/>
    <w:rsid w:val="00655EDF"/>
    <w:rsid w:val="006560F5"/>
    <w:rsid w:val="0065727A"/>
    <w:rsid w:val="0065786F"/>
    <w:rsid w:val="0066005B"/>
    <w:rsid w:val="0066006F"/>
    <w:rsid w:val="00662C37"/>
    <w:rsid w:val="006657A5"/>
    <w:rsid w:val="006666ED"/>
    <w:rsid w:val="00666915"/>
    <w:rsid w:val="0066752B"/>
    <w:rsid w:val="00672DC5"/>
    <w:rsid w:val="00673500"/>
    <w:rsid w:val="006735EA"/>
    <w:rsid w:val="006757BB"/>
    <w:rsid w:val="00676021"/>
    <w:rsid w:val="0067668B"/>
    <w:rsid w:val="00676E80"/>
    <w:rsid w:val="006771B8"/>
    <w:rsid w:val="0067739F"/>
    <w:rsid w:val="00681DBF"/>
    <w:rsid w:val="00681ED5"/>
    <w:rsid w:val="006832FA"/>
    <w:rsid w:val="006834AD"/>
    <w:rsid w:val="00686534"/>
    <w:rsid w:val="00687150"/>
    <w:rsid w:val="00690865"/>
    <w:rsid w:val="006909BB"/>
    <w:rsid w:val="00690BD7"/>
    <w:rsid w:val="0069104F"/>
    <w:rsid w:val="00691D62"/>
    <w:rsid w:val="00692156"/>
    <w:rsid w:val="00692353"/>
    <w:rsid w:val="006926F4"/>
    <w:rsid w:val="0069272F"/>
    <w:rsid w:val="006933C0"/>
    <w:rsid w:val="00694827"/>
    <w:rsid w:val="00696B60"/>
    <w:rsid w:val="006A15E0"/>
    <w:rsid w:val="006A1645"/>
    <w:rsid w:val="006A1FFA"/>
    <w:rsid w:val="006A208C"/>
    <w:rsid w:val="006A29D6"/>
    <w:rsid w:val="006A2ECC"/>
    <w:rsid w:val="006A4B23"/>
    <w:rsid w:val="006A4C9A"/>
    <w:rsid w:val="006A5F48"/>
    <w:rsid w:val="006A69E1"/>
    <w:rsid w:val="006A7090"/>
    <w:rsid w:val="006A7EA3"/>
    <w:rsid w:val="006B0265"/>
    <w:rsid w:val="006B0577"/>
    <w:rsid w:val="006B30DE"/>
    <w:rsid w:val="006B31B1"/>
    <w:rsid w:val="006B3931"/>
    <w:rsid w:val="006B53D4"/>
    <w:rsid w:val="006B6DBF"/>
    <w:rsid w:val="006B6F71"/>
    <w:rsid w:val="006B75D7"/>
    <w:rsid w:val="006B7E50"/>
    <w:rsid w:val="006C0ABB"/>
    <w:rsid w:val="006C0BB8"/>
    <w:rsid w:val="006C0E8F"/>
    <w:rsid w:val="006C10B4"/>
    <w:rsid w:val="006C1DDC"/>
    <w:rsid w:val="006C21A9"/>
    <w:rsid w:val="006C283D"/>
    <w:rsid w:val="006C2BF4"/>
    <w:rsid w:val="006C2E67"/>
    <w:rsid w:val="006C3103"/>
    <w:rsid w:val="006C3538"/>
    <w:rsid w:val="006C3FC3"/>
    <w:rsid w:val="006C471C"/>
    <w:rsid w:val="006C4CDB"/>
    <w:rsid w:val="006C5842"/>
    <w:rsid w:val="006C5F30"/>
    <w:rsid w:val="006C6369"/>
    <w:rsid w:val="006C643C"/>
    <w:rsid w:val="006C6A9F"/>
    <w:rsid w:val="006C6BB2"/>
    <w:rsid w:val="006C6C37"/>
    <w:rsid w:val="006C70C5"/>
    <w:rsid w:val="006C7C4F"/>
    <w:rsid w:val="006D0D47"/>
    <w:rsid w:val="006D1192"/>
    <w:rsid w:val="006D14D1"/>
    <w:rsid w:val="006D2C33"/>
    <w:rsid w:val="006D359A"/>
    <w:rsid w:val="006D3BBB"/>
    <w:rsid w:val="006D4C21"/>
    <w:rsid w:val="006D4FD8"/>
    <w:rsid w:val="006D5396"/>
    <w:rsid w:val="006D547C"/>
    <w:rsid w:val="006D5D92"/>
    <w:rsid w:val="006E00F1"/>
    <w:rsid w:val="006E033B"/>
    <w:rsid w:val="006E1AA5"/>
    <w:rsid w:val="006E2CE2"/>
    <w:rsid w:val="006E412A"/>
    <w:rsid w:val="006E5CF1"/>
    <w:rsid w:val="006E6B9C"/>
    <w:rsid w:val="006F248A"/>
    <w:rsid w:val="006F2D78"/>
    <w:rsid w:val="006F318B"/>
    <w:rsid w:val="006F34F1"/>
    <w:rsid w:val="006F54F3"/>
    <w:rsid w:val="006F627B"/>
    <w:rsid w:val="006F6316"/>
    <w:rsid w:val="006F6699"/>
    <w:rsid w:val="006F711C"/>
    <w:rsid w:val="00700E81"/>
    <w:rsid w:val="00703262"/>
    <w:rsid w:val="00703723"/>
    <w:rsid w:val="007039B7"/>
    <w:rsid w:val="00703E29"/>
    <w:rsid w:val="0070436B"/>
    <w:rsid w:val="0070437B"/>
    <w:rsid w:val="007047FA"/>
    <w:rsid w:val="0070505F"/>
    <w:rsid w:val="007051ED"/>
    <w:rsid w:val="007069ED"/>
    <w:rsid w:val="00707137"/>
    <w:rsid w:val="00707698"/>
    <w:rsid w:val="00710C8F"/>
    <w:rsid w:val="007112E1"/>
    <w:rsid w:val="0071194C"/>
    <w:rsid w:val="00711A5F"/>
    <w:rsid w:val="0071205F"/>
    <w:rsid w:val="00712360"/>
    <w:rsid w:val="00712BB5"/>
    <w:rsid w:val="0071330E"/>
    <w:rsid w:val="007140D6"/>
    <w:rsid w:val="007154FE"/>
    <w:rsid w:val="00716C29"/>
    <w:rsid w:val="00717DB5"/>
    <w:rsid w:val="00717E2D"/>
    <w:rsid w:val="007207D4"/>
    <w:rsid w:val="00720BFE"/>
    <w:rsid w:val="007219E1"/>
    <w:rsid w:val="00722B82"/>
    <w:rsid w:val="0072309A"/>
    <w:rsid w:val="0072410F"/>
    <w:rsid w:val="007245AF"/>
    <w:rsid w:val="00724E17"/>
    <w:rsid w:val="00725761"/>
    <w:rsid w:val="00726C47"/>
    <w:rsid w:val="0073042C"/>
    <w:rsid w:val="0073178A"/>
    <w:rsid w:val="0073191B"/>
    <w:rsid w:val="00732A85"/>
    <w:rsid w:val="00733DE2"/>
    <w:rsid w:val="007340A7"/>
    <w:rsid w:val="00734E69"/>
    <w:rsid w:val="00734F30"/>
    <w:rsid w:val="007350CF"/>
    <w:rsid w:val="00740CE6"/>
    <w:rsid w:val="0074178A"/>
    <w:rsid w:val="00741B6F"/>
    <w:rsid w:val="00741E9C"/>
    <w:rsid w:val="00742F69"/>
    <w:rsid w:val="0074345D"/>
    <w:rsid w:val="0074427A"/>
    <w:rsid w:val="00744514"/>
    <w:rsid w:val="00744D19"/>
    <w:rsid w:val="00745355"/>
    <w:rsid w:val="00746618"/>
    <w:rsid w:val="007470E4"/>
    <w:rsid w:val="00747A00"/>
    <w:rsid w:val="007532F9"/>
    <w:rsid w:val="0075534A"/>
    <w:rsid w:val="0075574F"/>
    <w:rsid w:val="0075659A"/>
    <w:rsid w:val="007571E3"/>
    <w:rsid w:val="00757706"/>
    <w:rsid w:val="00757E57"/>
    <w:rsid w:val="00757E82"/>
    <w:rsid w:val="00760A14"/>
    <w:rsid w:val="00761A5C"/>
    <w:rsid w:val="00761ED8"/>
    <w:rsid w:val="00762518"/>
    <w:rsid w:val="0076264F"/>
    <w:rsid w:val="00762B64"/>
    <w:rsid w:val="0076348F"/>
    <w:rsid w:val="00764048"/>
    <w:rsid w:val="007640D5"/>
    <w:rsid w:val="007664C2"/>
    <w:rsid w:val="00766EB3"/>
    <w:rsid w:val="007677D1"/>
    <w:rsid w:val="00767F24"/>
    <w:rsid w:val="00770144"/>
    <w:rsid w:val="00770912"/>
    <w:rsid w:val="00771748"/>
    <w:rsid w:val="00771D0C"/>
    <w:rsid w:val="00772123"/>
    <w:rsid w:val="007738BB"/>
    <w:rsid w:val="0077441F"/>
    <w:rsid w:val="00774E07"/>
    <w:rsid w:val="007751BF"/>
    <w:rsid w:val="007762CA"/>
    <w:rsid w:val="00777333"/>
    <w:rsid w:val="00777CAD"/>
    <w:rsid w:val="00781273"/>
    <w:rsid w:val="007813B4"/>
    <w:rsid w:val="00781FC0"/>
    <w:rsid w:val="0078201B"/>
    <w:rsid w:val="00782A26"/>
    <w:rsid w:val="00782FDA"/>
    <w:rsid w:val="0078451D"/>
    <w:rsid w:val="00785498"/>
    <w:rsid w:val="00785B0E"/>
    <w:rsid w:val="007861B9"/>
    <w:rsid w:val="007862FF"/>
    <w:rsid w:val="007873B0"/>
    <w:rsid w:val="0079060A"/>
    <w:rsid w:val="00792DFD"/>
    <w:rsid w:val="00793B0F"/>
    <w:rsid w:val="007940D2"/>
    <w:rsid w:val="0079502B"/>
    <w:rsid w:val="007962F7"/>
    <w:rsid w:val="00796882"/>
    <w:rsid w:val="00796976"/>
    <w:rsid w:val="00796CF2"/>
    <w:rsid w:val="007975FE"/>
    <w:rsid w:val="00797A8C"/>
    <w:rsid w:val="007A0DFA"/>
    <w:rsid w:val="007A0E1E"/>
    <w:rsid w:val="007A1B15"/>
    <w:rsid w:val="007A4740"/>
    <w:rsid w:val="007A4832"/>
    <w:rsid w:val="007A4B9D"/>
    <w:rsid w:val="007A4EEF"/>
    <w:rsid w:val="007A52BB"/>
    <w:rsid w:val="007A7392"/>
    <w:rsid w:val="007B03EC"/>
    <w:rsid w:val="007B2047"/>
    <w:rsid w:val="007B231F"/>
    <w:rsid w:val="007B2B86"/>
    <w:rsid w:val="007B56E3"/>
    <w:rsid w:val="007B619B"/>
    <w:rsid w:val="007B71AF"/>
    <w:rsid w:val="007B7428"/>
    <w:rsid w:val="007B7C53"/>
    <w:rsid w:val="007B7C98"/>
    <w:rsid w:val="007B7CE9"/>
    <w:rsid w:val="007C0CDB"/>
    <w:rsid w:val="007C1F0F"/>
    <w:rsid w:val="007C35AF"/>
    <w:rsid w:val="007C3B77"/>
    <w:rsid w:val="007C53B9"/>
    <w:rsid w:val="007C6632"/>
    <w:rsid w:val="007C774A"/>
    <w:rsid w:val="007C79FE"/>
    <w:rsid w:val="007D0B90"/>
    <w:rsid w:val="007D346E"/>
    <w:rsid w:val="007D43F5"/>
    <w:rsid w:val="007D5D62"/>
    <w:rsid w:val="007D5E59"/>
    <w:rsid w:val="007D6A2D"/>
    <w:rsid w:val="007D75C9"/>
    <w:rsid w:val="007D7916"/>
    <w:rsid w:val="007E054A"/>
    <w:rsid w:val="007E05FA"/>
    <w:rsid w:val="007E07C3"/>
    <w:rsid w:val="007E1410"/>
    <w:rsid w:val="007E1637"/>
    <w:rsid w:val="007E4300"/>
    <w:rsid w:val="007E48CA"/>
    <w:rsid w:val="007E4BD0"/>
    <w:rsid w:val="007E5C03"/>
    <w:rsid w:val="007E6D2A"/>
    <w:rsid w:val="007E78F6"/>
    <w:rsid w:val="007E7B12"/>
    <w:rsid w:val="007F0C3F"/>
    <w:rsid w:val="007F1DCD"/>
    <w:rsid w:val="007F1FA7"/>
    <w:rsid w:val="007F316E"/>
    <w:rsid w:val="007F39B4"/>
    <w:rsid w:val="007F4F70"/>
    <w:rsid w:val="007F5647"/>
    <w:rsid w:val="007F6A2F"/>
    <w:rsid w:val="007F7308"/>
    <w:rsid w:val="007F7716"/>
    <w:rsid w:val="00801266"/>
    <w:rsid w:val="00801597"/>
    <w:rsid w:val="0080178B"/>
    <w:rsid w:val="008017A0"/>
    <w:rsid w:val="0080392F"/>
    <w:rsid w:val="00804BAD"/>
    <w:rsid w:val="00805249"/>
    <w:rsid w:val="00805836"/>
    <w:rsid w:val="00807704"/>
    <w:rsid w:val="008109CA"/>
    <w:rsid w:val="00811536"/>
    <w:rsid w:val="00811939"/>
    <w:rsid w:val="00814853"/>
    <w:rsid w:val="00814B36"/>
    <w:rsid w:val="00815A28"/>
    <w:rsid w:val="00815B22"/>
    <w:rsid w:val="008161EA"/>
    <w:rsid w:val="00816825"/>
    <w:rsid w:val="0081779E"/>
    <w:rsid w:val="00820625"/>
    <w:rsid w:val="00821167"/>
    <w:rsid w:val="008223A9"/>
    <w:rsid w:val="00822727"/>
    <w:rsid w:val="00822963"/>
    <w:rsid w:val="00822A15"/>
    <w:rsid w:val="00822A95"/>
    <w:rsid w:val="00822D6A"/>
    <w:rsid w:val="0082442C"/>
    <w:rsid w:val="00824B3E"/>
    <w:rsid w:val="00825058"/>
    <w:rsid w:val="0082524A"/>
    <w:rsid w:val="00825FC8"/>
    <w:rsid w:val="00826CD6"/>
    <w:rsid w:val="00826F17"/>
    <w:rsid w:val="00827A8C"/>
    <w:rsid w:val="00830B1E"/>
    <w:rsid w:val="00830D74"/>
    <w:rsid w:val="0083267D"/>
    <w:rsid w:val="008326DB"/>
    <w:rsid w:val="00832B20"/>
    <w:rsid w:val="00832C9F"/>
    <w:rsid w:val="00832D6E"/>
    <w:rsid w:val="00834ECD"/>
    <w:rsid w:val="00835507"/>
    <w:rsid w:val="00835961"/>
    <w:rsid w:val="00836B72"/>
    <w:rsid w:val="00837195"/>
    <w:rsid w:val="008402FD"/>
    <w:rsid w:val="008406B7"/>
    <w:rsid w:val="00840A33"/>
    <w:rsid w:val="008420F8"/>
    <w:rsid w:val="008454BA"/>
    <w:rsid w:val="008460E5"/>
    <w:rsid w:val="00850CB7"/>
    <w:rsid w:val="00851386"/>
    <w:rsid w:val="00851526"/>
    <w:rsid w:val="00851C95"/>
    <w:rsid w:val="0085227D"/>
    <w:rsid w:val="008536AE"/>
    <w:rsid w:val="00853787"/>
    <w:rsid w:val="00855277"/>
    <w:rsid w:val="008553C5"/>
    <w:rsid w:val="00855D84"/>
    <w:rsid w:val="00855E25"/>
    <w:rsid w:val="00856287"/>
    <w:rsid w:val="008602B8"/>
    <w:rsid w:val="008609FA"/>
    <w:rsid w:val="00860B18"/>
    <w:rsid w:val="008610FD"/>
    <w:rsid w:val="00861554"/>
    <w:rsid w:val="00861957"/>
    <w:rsid w:val="008627C7"/>
    <w:rsid w:val="008636A9"/>
    <w:rsid w:val="00864151"/>
    <w:rsid w:val="00864E1D"/>
    <w:rsid w:val="00865800"/>
    <w:rsid w:val="00866D19"/>
    <w:rsid w:val="00871557"/>
    <w:rsid w:val="00872C29"/>
    <w:rsid w:val="00873168"/>
    <w:rsid w:val="00873962"/>
    <w:rsid w:val="00873D95"/>
    <w:rsid w:val="00874269"/>
    <w:rsid w:val="008744D3"/>
    <w:rsid w:val="008745C9"/>
    <w:rsid w:val="00875D01"/>
    <w:rsid w:val="00877D05"/>
    <w:rsid w:val="008804C9"/>
    <w:rsid w:val="008805FA"/>
    <w:rsid w:val="00881A38"/>
    <w:rsid w:val="008826A0"/>
    <w:rsid w:val="00882A36"/>
    <w:rsid w:val="00882B87"/>
    <w:rsid w:val="00883274"/>
    <w:rsid w:val="008858F6"/>
    <w:rsid w:val="00887281"/>
    <w:rsid w:val="008919F8"/>
    <w:rsid w:val="00891B91"/>
    <w:rsid w:val="00891C76"/>
    <w:rsid w:val="008920E1"/>
    <w:rsid w:val="0089233E"/>
    <w:rsid w:val="00892777"/>
    <w:rsid w:val="00892F7A"/>
    <w:rsid w:val="008930EC"/>
    <w:rsid w:val="00893433"/>
    <w:rsid w:val="00893894"/>
    <w:rsid w:val="00895267"/>
    <w:rsid w:val="00896864"/>
    <w:rsid w:val="008968FB"/>
    <w:rsid w:val="00897117"/>
    <w:rsid w:val="00897AC5"/>
    <w:rsid w:val="00897E1F"/>
    <w:rsid w:val="00897E3D"/>
    <w:rsid w:val="008A0169"/>
    <w:rsid w:val="008A0312"/>
    <w:rsid w:val="008A099D"/>
    <w:rsid w:val="008A12CE"/>
    <w:rsid w:val="008A140D"/>
    <w:rsid w:val="008A2253"/>
    <w:rsid w:val="008A225B"/>
    <w:rsid w:val="008A4BDC"/>
    <w:rsid w:val="008A4EF1"/>
    <w:rsid w:val="008A58A1"/>
    <w:rsid w:val="008A6014"/>
    <w:rsid w:val="008A667F"/>
    <w:rsid w:val="008A7E1C"/>
    <w:rsid w:val="008B0217"/>
    <w:rsid w:val="008B1017"/>
    <w:rsid w:val="008B1EBF"/>
    <w:rsid w:val="008B411D"/>
    <w:rsid w:val="008B56E8"/>
    <w:rsid w:val="008B571A"/>
    <w:rsid w:val="008B5D07"/>
    <w:rsid w:val="008B655F"/>
    <w:rsid w:val="008B76CC"/>
    <w:rsid w:val="008B786E"/>
    <w:rsid w:val="008B7DBE"/>
    <w:rsid w:val="008C16C4"/>
    <w:rsid w:val="008C3600"/>
    <w:rsid w:val="008C49CE"/>
    <w:rsid w:val="008C5407"/>
    <w:rsid w:val="008C54FF"/>
    <w:rsid w:val="008D10A2"/>
    <w:rsid w:val="008D13EE"/>
    <w:rsid w:val="008D1ADB"/>
    <w:rsid w:val="008D1FD2"/>
    <w:rsid w:val="008D2923"/>
    <w:rsid w:val="008D3349"/>
    <w:rsid w:val="008D340A"/>
    <w:rsid w:val="008D3AD0"/>
    <w:rsid w:val="008D3CD1"/>
    <w:rsid w:val="008D4292"/>
    <w:rsid w:val="008D4A5B"/>
    <w:rsid w:val="008D4D22"/>
    <w:rsid w:val="008D59A5"/>
    <w:rsid w:val="008D62AF"/>
    <w:rsid w:val="008D749D"/>
    <w:rsid w:val="008E0861"/>
    <w:rsid w:val="008E1A4C"/>
    <w:rsid w:val="008E21DD"/>
    <w:rsid w:val="008E33B0"/>
    <w:rsid w:val="008E33FE"/>
    <w:rsid w:val="008E717B"/>
    <w:rsid w:val="008F0732"/>
    <w:rsid w:val="008F0DED"/>
    <w:rsid w:val="008F1A61"/>
    <w:rsid w:val="008F2D61"/>
    <w:rsid w:val="008F3A96"/>
    <w:rsid w:val="008F3BA7"/>
    <w:rsid w:val="008F3CA8"/>
    <w:rsid w:val="008F4423"/>
    <w:rsid w:val="008F5971"/>
    <w:rsid w:val="008F6A66"/>
    <w:rsid w:val="008F6AEE"/>
    <w:rsid w:val="008F7283"/>
    <w:rsid w:val="008F7E6D"/>
    <w:rsid w:val="00902525"/>
    <w:rsid w:val="009042B0"/>
    <w:rsid w:val="00904934"/>
    <w:rsid w:val="00904C0A"/>
    <w:rsid w:val="00904DE9"/>
    <w:rsid w:val="009052CC"/>
    <w:rsid w:val="0090543B"/>
    <w:rsid w:val="0090551F"/>
    <w:rsid w:val="00905F84"/>
    <w:rsid w:val="0090672C"/>
    <w:rsid w:val="00906843"/>
    <w:rsid w:val="00906AD3"/>
    <w:rsid w:val="009105AF"/>
    <w:rsid w:val="00910B53"/>
    <w:rsid w:val="00911B99"/>
    <w:rsid w:val="0091232F"/>
    <w:rsid w:val="0091239C"/>
    <w:rsid w:val="00912854"/>
    <w:rsid w:val="00912A99"/>
    <w:rsid w:val="00912E09"/>
    <w:rsid w:val="0091436F"/>
    <w:rsid w:val="00914BE1"/>
    <w:rsid w:val="009151F4"/>
    <w:rsid w:val="00915219"/>
    <w:rsid w:val="00916AA6"/>
    <w:rsid w:val="00917299"/>
    <w:rsid w:val="009176AE"/>
    <w:rsid w:val="00920166"/>
    <w:rsid w:val="0092062A"/>
    <w:rsid w:val="00920D38"/>
    <w:rsid w:val="00920F30"/>
    <w:rsid w:val="009213E4"/>
    <w:rsid w:val="009213FE"/>
    <w:rsid w:val="009227D7"/>
    <w:rsid w:val="00923817"/>
    <w:rsid w:val="009239B0"/>
    <w:rsid w:val="009240D3"/>
    <w:rsid w:val="00924B31"/>
    <w:rsid w:val="00924D34"/>
    <w:rsid w:val="00926222"/>
    <w:rsid w:val="0092675A"/>
    <w:rsid w:val="00931662"/>
    <w:rsid w:val="0093192A"/>
    <w:rsid w:val="0093196D"/>
    <w:rsid w:val="009319BF"/>
    <w:rsid w:val="00933947"/>
    <w:rsid w:val="009359D8"/>
    <w:rsid w:val="009361D5"/>
    <w:rsid w:val="00936A9F"/>
    <w:rsid w:val="00936E2C"/>
    <w:rsid w:val="0093725B"/>
    <w:rsid w:val="00940144"/>
    <w:rsid w:val="0094085A"/>
    <w:rsid w:val="00940F72"/>
    <w:rsid w:val="00941B27"/>
    <w:rsid w:val="00941D48"/>
    <w:rsid w:val="0094339A"/>
    <w:rsid w:val="009437E2"/>
    <w:rsid w:val="00945975"/>
    <w:rsid w:val="00946B4C"/>
    <w:rsid w:val="00946CE9"/>
    <w:rsid w:val="00946DC3"/>
    <w:rsid w:val="009474E9"/>
    <w:rsid w:val="009477A2"/>
    <w:rsid w:val="00947974"/>
    <w:rsid w:val="00947AD5"/>
    <w:rsid w:val="00947B05"/>
    <w:rsid w:val="00947E0B"/>
    <w:rsid w:val="00950F28"/>
    <w:rsid w:val="0095257C"/>
    <w:rsid w:val="009532DB"/>
    <w:rsid w:val="009536B0"/>
    <w:rsid w:val="009550DF"/>
    <w:rsid w:val="00955145"/>
    <w:rsid w:val="0095708B"/>
    <w:rsid w:val="009574A6"/>
    <w:rsid w:val="0095788B"/>
    <w:rsid w:val="00957A4F"/>
    <w:rsid w:val="00957BC6"/>
    <w:rsid w:val="00957D50"/>
    <w:rsid w:val="0096072A"/>
    <w:rsid w:val="00960DE6"/>
    <w:rsid w:val="0096310E"/>
    <w:rsid w:val="009639D5"/>
    <w:rsid w:val="00963CB3"/>
    <w:rsid w:val="009641FC"/>
    <w:rsid w:val="00964561"/>
    <w:rsid w:val="009651C8"/>
    <w:rsid w:val="00965292"/>
    <w:rsid w:val="00966A4A"/>
    <w:rsid w:val="00966D97"/>
    <w:rsid w:val="009704C8"/>
    <w:rsid w:val="00970DCB"/>
    <w:rsid w:val="00972F9C"/>
    <w:rsid w:val="00974AA4"/>
    <w:rsid w:val="00974B10"/>
    <w:rsid w:val="009768A7"/>
    <w:rsid w:val="00976A78"/>
    <w:rsid w:val="00976BB4"/>
    <w:rsid w:val="00976C08"/>
    <w:rsid w:val="0098041A"/>
    <w:rsid w:val="009805B2"/>
    <w:rsid w:val="009809AD"/>
    <w:rsid w:val="00980AC0"/>
    <w:rsid w:val="009812E5"/>
    <w:rsid w:val="0098188F"/>
    <w:rsid w:val="00982B19"/>
    <w:rsid w:val="00983655"/>
    <w:rsid w:val="0098544B"/>
    <w:rsid w:val="009859CF"/>
    <w:rsid w:val="00985CDB"/>
    <w:rsid w:val="009863C5"/>
    <w:rsid w:val="00986E80"/>
    <w:rsid w:val="00987080"/>
    <w:rsid w:val="00987699"/>
    <w:rsid w:val="00987BC0"/>
    <w:rsid w:val="00991463"/>
    <w:rsid w:val="00992308"/>
    <w:rsid w:val="00993AA3"/>
    <w:rsid w:val="009945AE"/>
    <w:rsid w:val="00994883"/>
    <w:rsid w:val="009966E3"/>
    <w:rsid w:val="00996E1F"/>
    <w:rsid w:val="00997203"/>
    <w:rsid w:val="00997569"/>
    <w:rsid w:val="009A035F"/>
    <w:rsid w:val="009A1C52"/>
    <w:rsid w:val="009A1E37"/>
    <w:rsid w:val="009A1F1B"/>
    <w:rsid w:val="009A2B8F"/>
    <w:rsid w:val="009A2D3E"/>
    <w:rsid w:val="009A2E8D"/>
    <w:rsid w:val="009A4505"/>
    <w:rsid w:val="009A4EDD"/>
    <w:rsid w:val="009A5508"/>
    <w:rsid w:val="009A63DA"/>
    <w:rsid w:val="009A6CEA"/>
    <w:rsid w:val="009A6F55"/>
    <w:rsid w:val="009A7832"/>
    <w:rsid w:val="009A7B01"/>
    <w:rsid w:val="009B1509"/>
    <w:rsid w:val="009B1EA4"/>
    <w:rsid w:val="009B1EC4"/>
    <w:rsid w:val="009B24A4"/>
    <w:rsid w:val="009B41E8"/>
    <w:rsid w:val="009B59E1"/>
    <w:rsid w:val="009B5B1B"/>
    <w:rsid w:val="009B5BAC"/>
    <w:rsid w:val="009B5DDC"/>
    <w:rsid w:val="009B6D76"/>
    <w:rsid w:val="009C022B"/>
    <w:rsid w:val="009C1130"/>
    <w:rsid w:val="009C1B12"/>
    <w:rsid w:val="009C3094"/>
    <w:rsid w:val="009C3EAE"/>
    <w:rsid w:val="009C51DF"/>
    <w:rsid w:val="009C57E0"/>
    <w:rsid w:val="009C58C3"/>
    <w:rsid w:val="009C5A4E"/>
    <w:rsid w:val="009C67B2"/>
    <w:rsid w:val="009C6E76"/>
    <w:rsid w:val="009C6E91"/>
    <w:rsid w:val="009C7634"/>
    <w:rsid w:val="009D06C3"/>
    <w:rsid w:val="009D10B5"/>
    <w:rsid w:val="009D14A5"/>
    <w:rsid w:val="009D3271"/>
    <w:rsid w:val="009D572B"/>
    <w:rsid w:val="009D58A7"/>
    <w:rsid w:val="009D7626"/>
    <w:rsid w:val="009D7ED6"/>
    <w:rsid w:val="009E17E6"/>
    <w:rsid w:val="009E2F54"/>
    <w:rsid w:val="009E30EE"/>
    <w:rsid w:val="009E3EFC"/>
    <w:rsid w:val="009E4301"/>
    <w:rsid w:val="009E4735"/>
    <w:rsid w:val="009E4F19"/>
    <w:rsid w:val="009E5DB0"/>
    <w:rsid w:val="009E61C3"/>
    <w:rsid w:val="009E73A5"/>
    <w:rsid w:val="009E741C"/>
    <w:rsid w:val="009F02BE"/>
    <w:rsid w:val="009F11F1"/>
    <w:rsid w:val="009F192B"/>
    <w:rsid w:val="009F2F26"/>
    <w:rsid w:val="009F4844"/>
    <w:rsid w:val="009F73B9"/>
    <w:rsid w:val="009F77CB"/>
    <w:rsid w:val="00A0009F"/>
    <w:rsid w:val="00A0100E"/>
    <w:rsid w:val="00A0183D"/>
    <w:rsid w:val="00A03229"/>
    <w:rsid w:val="00A03C0C"/>
    <w:rsid w:val="00A043E6"/>
    <w:rsid w:val="00A047B1"/>
    <w:rsid w:val="00A058E9"/>
    <w:rsid w:val="00A0686C"/>
    <w:rsid w:val="00A06F4E"/>
    <w:rsid w:val="00A0754E"/>
    <w:rsid w:val="00A1095B"/>
    <w:rsid w:val="00A1133C"/>
    <w:rsid w:val="00A11427"/>
    <w:rsid w:val="00A1208A"/>
    <w:rsid w:val="00A12ADE"/>
    <w:rsid w:val="00A14249"/>
    <w:rsid w:val="00A160B8"/>
    <w:rsid w:val="00A162B4"/>
    <w:rsid w:val="00A16AF2"/>
    <w:rsid w:val="00A17B6D"/>
    <w:rsid w:val="00A17C50"/>
    <w:rsid w:val="00A17D81"/>
    <w:rsid w:val="00A20188"/>
    <w:rsid w:val="00A202E4"/>
    <w:rsid w:val="00A20931"/>
    <w:rsid w:val="00A21BBC"/>
    <w:rsid w:val="00A21ED6"/>
    <w:rsid w:val="00A231AC"/>
    <w:rsid w:val="00A23AF1"/>
    <w:rsid w:val="00A23D1E"/>
    <w:rsid w:val="00A24334"/>
    <w:rsid w:val="00A24C31"/>
    <w:rsid w:val="00A25ABF"/>
    <w:rsid w:val="00A26125"/>
    <w:rsid w:val="00A26819"/>
    <w:rsid w:val="00A26FC6"/>
    <w:rsid w:val="00A30683"/>
    <w:rsid w:val="00A30989"/>
    <w:rsid w:val="00A32B87"/>
    <w:rsid w:val="00A3318D"/>
    <w:rsid w:val="00A3319A"/>
    <w:rsid w:val="00A33478"/>
    <w:rsid w:val="00A35691"/>
    <w:rsid w:val="00A3691D"/>
    <w:rsid w:val="00A36C22"/>
    <w:rsid w:val="00A37992"/>
    <w:rsid w:val="00A400A1"/>
    <w:rsid w:val="00A409D0"/>
    <w:rsid w:val="00A416AE"/>
    <w:rsid w:val="00A418CB"/>
    <w:rsid w:val="00A4338E"/>
    <w:rsid w:val="00A44403"/>
    <w:rsid w:val="00A44ECD"/>
    <w:rsid w:val="00A47398"/>
    <w:rsid w:val="00A47B46"/>
    <w:rsid w:val="00A47DF5"/>
    <w:rsid w:val="00A50425"/>
    <w:rsid w:val="00A50643"/>
    <w:rsid w:val="00A50A28"/>
    <w:rsid w:val="00A51515"/>
    <w:rsid w:val="00A53272"/>
    <w:rsid w:val="00A534B1"/>
    <w:rsid w:val="00A53BF8"/>
    <w:rsid w:val="00A556E3"/>
    <w:rsid w:val="00A562C8"/>
    <w:rsid w:val="00A608E0"/>
    <w:rsid w:val="00A61A39"/>
    <w:rsid w:val="00A626A1"/>
    <w:rsid w:val="00A62801"/>
    <w:rsid w:val="00A62D42"/>
    <w:rsid w:val="00A648FA"/>
    <w:rsid w:val="00A65446"/>
    <w:rsid w:val="00A659F7"/>
    <w:rsid w:val="00A65C8F"/>
    <w:rsid w:val="00A66001"/>
    <w:rsid w:val="00A66E47"/>
    <w:rsid w:val="00A7080E"/>
    <w:rsid w:val="00A71B54"/>
    <w:rsid w:val="00A726CD"/>
    <w:rsid w:val="00A72C89"/>
    <w:rsid w:val="00A7698E"/>
    <w:rsid w:val="00A80B5C"/>
    <w:rsid w:val="00A8125B"/>
    <w:rsid w:val="00A815AA"/>
    <w:rsid w:val="00A8199B"/>
    <w:rsid w:val="00A824B6"/>
    <w:rsid w:val="00A825B1"/>
    <w:rsid w:val="00A82DB4"/>
    <w:rsid w:val="00A84344"/>
    <w:rsid w:val="00A84A59"/>
    <w:rsid w:val="00A85B4A"/>
    <w:rsid w:val="00A86294"/>
    <w:rsid w:val="00A86D11"/>
    <w:rsid w:val="00A8745D"/>
    <w:rsid w:val="00A933D4"/>
    <w:rsid w:val="00A93D7A"/>
    <w:rsid w:val="00A94DE5"/>
    <w:rsid w:val="00A94F7F"/>
    <w:rsid w:val="00A94FAA"/>
    <w:rsid w:val="00A96ADC"/>
    <w:rsid w:val="00AA1368"/>
    <w:rsid w:val="00AA1CF1"/>
    <w:rsid w:val="00AA2D88"/>
    <w:rsid w:val="00AA348D"/>
    <w:rsid w:val="00AA359A"/>
    <w:rsid w:val="00AA3D1C"/>
    <w:rsid w:val="00AA51B3"/>
    <w:rsid w:val="00AA5932"/>
    <w:rsid w:val="00AA5E79"/>
    <w:rsid w:val="00AA676B"/>
    <w:rsid w:val="00AB09CE"/>
    <w:rsid w:val="00AB09DB"/>
    <w:rsid w:val="00AB1243"/>
    <w:rsid w:val="00AB1C21"/>
    <w:rsid w:val="00AB1C83"/>
    <w:rsid w:val="00AB2064"/>
    <w:rsid w:val="00AB26CA"/>
    <w:rsid w:val="00AB2A5B"/>
    <w:rsid w:val="00AB3B43"/>
    <w:rsid w:val="00AB52CD"/>
    <w:rsid w:val="00AB5435"/>
    <w:rsid w:val="00AB5BA8"/>
    <w:rsid w:val="00AB6120"/>
    <w:rsid w:val="00AB7268"/>
    <w:rsid w:val="00AB72EC"/>
    <w:rsid w:val="00AC13F8"/>
    <w:rsid w:val="00AC1F9F"/>
    <w:rsid w:val="00AC2385"/>
    <w:rsid w:val="00AC2E30"/>
    <w:rsid w:val="00AC3E20"/>
    <w:rsid w:val="00AC6108"/>
    <w:rsid w:val="00AC72B2"/>
    <w:rsid w:val="00AD0B22"/>
    <w:rsid w:val="00AD1B46"/>
    <w:rsid w:val="00AD33EE"/>
    <w:rsid w:val="00AD3FBB"/>
    <w:rsid w:val="00AD474C"/>
    <w:rsid w:val="00AD6C0D"/>
    <w:rsid w:val="00AD6EA5"/>
    <w:rsid w:val="00AD6F9C"/>
    <w:rsid w:val="00AD77C5"/>
    <w:rsid w:val="00AE178E"/>
    <w:rsid w:val="00AE1825"/>
    <w:rsid w:val="00AE1BA3"/>
    <w:rsid w:val="00AE229E"/>
    <w:rsid w:val="00AE2824"/>
    <w:rsid w:val="00AE2D62"/>
    <w:rsid w:val="00AE2F76"/>
    <w:rsid w:val="00AE41B1"/>
    <w:rsid w:val="00AE5DD1"/>
    <w:rsid w:val="00AE69E2"/>
    <w:rsid w:val="00AE79F7"/>
    <w:rsid w:val="00AE7A11"/>
    <w:rsid w:val="00AF050E"/>
    <w:rsid w:val="00AF1C25"/>
    <w:rsid w:val="00AF236E"/>
    <w:rsid w:val="00AF2855"/>
    <w:rsid w:val="00AF3985"/>
    <w:rsid w:val="00AF3B8C"/>
    <w:rsid w:val="00AF4822"/>
    <w:rsid w:val="00AF49FA"/>
    <w:rsid w:val="00AF5AB0"/>
    <w:rsid w:val="00AF624D"/>
    <w:rsid w:val="00AF6770"/>
    <w:rsid w:val="00B002D0"/>
    <w:rsid w:val="00B00D06"/>
    <w:rsid w:val="00B01300"/>
    <w:rsid w:val="00B0142B"/>
    <w:rsid w:val="00B01B3B"/>
    <w:rsid w:val="00B04417"/>
    <w:rsid w:val="00B051E3"/>
    <w:rsid w:val="00B05D8E"/>
    <w:rsid w:val="00B05EB3"/>
    <w:rsid w:val="00B0604C"/>
    <w:rsid w:val="00B0652A"/>
    <w:rsid w:val="00B077D4"/>
    <w:rsid w:val="00B07EC5"/>
    <w:rsid w:val="00B1026C"/>
    <w:rsid w:val="00B1235E"/>
    <w:rsid w:val="00B12560"/>
    <w:rsid w:val="00B15C67"/>
    <w:rsid w:val="00B16539"/>
    <w:rsid w:val="00B17150"/>
    <w:rsid w:val="00B17D77"/>
    <w:rsid w:val="00B201B2"/>
    <w:rsid w:val="00B205DE"/>
    <w:rsid w:val="00B20C0D"/>
    <w:rsid w:val="00B21CE0"/>
    <w:rsid w:val="00B2225E"/>
    <w:rsid w:val="00B22635"/>
    <w:rsid w:val="00B25033"/>
    <w:rsid w:val="00B25094"/>
    <w:rsid w:val="00B25767"/>
    <w:rsid w:val="00B25C46"/>
    <w:rsid w:val="00B26464"/>
    <w:rsid w:val="00B273F2"/>
    <w:rsid w:val="00B27A56"/>
    <w:rsid w:val="00B306B3"/>
    <w:rsid w:val="00B30714"/>
    <w:rsid w:val="00B3166F"/>
    <w:rsid w:val="00B31ECF"/>
    <w:rsid w:val="00B33DA4"/>
    <w:rsid w:val="00B343A8"/>
    <w:rsid w:val="00B3694F"/>
    <w:rsid w:val="00B36DA8"/>
    <w:rsid w:val="00B36F77"/>
    <w:rsid w:val="00B37027"/>
    <w:rsid w:val="00B37577"/>
    <w:rsid w:val="00B37C79"/>
    <w:rsid w:val="00B40765"/>
    <w:rsid w:val="00B41222"/>
    <w:rsid w:val="00B41446"/>
    <w:rsid w:val="00B4144D"/>
    <w:rsid w:val="00B41725"/>
    <w:rsid w:val="00B42468"/>
    <w:rsid w:val="00B43112"/>
    <w:rsid w:val="00B434AF"/>
    <w:rsid w:val="00B44872"/>
    <w:rsid w:val="00B44EB8"/>
    <w:rsid w:val="00B457CE"/>
    <w:rsid w:val="00B459D4"/>
    <w:rsid w:val="00B46C17"/>
    <w:rsid w:val="00B473EF"/>
    <w:rsid w:val="00B5228A"/>
    <w:rsid w:val="00B53117"/>
    <w:rsid w:val="00B54A88"/>
    <w:rsid w:val="00B5798B"/>
    <w:rsid w:val="00B6075A"/>
    <w:rsid w:val="00B60AF2"/>
    <w:rsid w:val="00B60D01"/>
    <w:rsid w:val="00B624C8"/>
    <w:rsid w:val="00B66BBC"/>
    <w:rsid w:val="00B66CA3"/>
    <w:rsid w:val="00B67929"/>
    <w:rsid w:val="00B67A3B"/>
    <w:rsid w:val="00B7125F"/>
    <w:rsid w:val="00B71288"/>
    <w:rsid w:val="00B71BB9"/>
    <w:rsid w:val="00B72147"/>
    <w:rsid w:val="00B73140"/>
    <w:rsid w:val="00B734A7"/>
    <w:rsid w:val="00B73A5D"/>
    <w:rsid w:val="00B74217"/>
    <w:rsid w:val="00B755A0"/>
    <w:rsid w:val="00B763FA"/>
    <w:rsid w:val="00B7705D"/>
    <w:rsid w:val="00B77758"/>
    <w:rsid w:val="00B77C9B"/>
    <w:rsid w:val="00B80143"/>
    <w:rsid w:val="00B80527"/>
    <w:rsid w:val="00B807FF"/>
    <w:rsid w:val="00B80BA1"/>
    <w:rsid w:val="00B80C27"/>
    <w:rsid w:val="00B81E68"/>
    <w:rsid w:val="00B81EEF"/>
    <w:rsid w:val="00B82455"/>
    <w:rsid w:val="00B828D2"/>
    <w:rsid w:val="00B82AF1"/>
    <w:rsid w:val="00B82BDF"/>
    <w:rsid w:val="00B8469A"/>
    <w:rsid w:val="00B87E57"/>
    <w:rsid w:val="00B91B6B"/>
    <w:rsid w:val="00B92912"/>
    <w:rsid w:val="00B92A60"/>
    <w:rsid w:val="00B94E0A"/>
    <w:rsid w:val="00B959D5"/>
    <w:rsid w:val="00B96152"/>
    <w:rsid w:val="00B96B08"/>
    <w:rsid w:val="00B97160"/>
    <w:rsid w:val="00BA00F4"/>
    <w:rsid w:val="00BA177F"/>
    <w:rsid w:val="00BA1E45"/>
    <w:rsid w:val="00BA26E4"/>
    <w:rsid w:val="00BA468D"/>
    <w:rsid w:val="00BA473A"/>
    <w:rsid w:val="00BA47F4"/>
    <w:rsid w:val="00BA4D39"/>
    <w:rsid w:val="00BA5C71"/>
    <w:rsid w:val="00BA6BA5"/>
    <w:rsid w:val="00BA6C2B"/>
    <w:rsid w:val="00BA7B93"/>
    <w:rsid w:val="00BA7ECD"/>
    <w:rsid w:val="00BB0BF6"/>
    <w:rsid w:val="00BB1495"/>
    <w:rsid w:val="00BB2570"/>
    <w:rsid w:val="00BB34A8"/>
    <w:rsid w:val="00BB3ED7"/>
    <w:rsid w:val="00BB43E2"/>
    <w:rsid w:val="00BB591C"/>
    <w:rsid w:val="00BB6E69"/>
    <w:rsid w:val="00BB7965"/>
    <w:rsid w:val="00BC0143"/>
    <w:rsid w:val="00BC218E"/>
    <w:rsid w:val="00BC4163"/>
    <w:rsid w:val="00BC47E2"/>
    <w:rsid w:val="00BC4805"/>
    <w:rsid w:val="00BC56E6"/>
    <w:rsid w:val="00BC5D71"/>
    <w:rsid w:val="00BC5FBC"/>
    <w:rsid w:val="00BC7073"/>
    <w:rsid w:val="00BD048C"/>
    <w:rsid w:val="00BD058B"/>
    <w:rsid w:val="00BD11A7"/>
    <w:rsid w:val="00BD13C3"/>
    <w:rsid w:val="00BD16B4"/>
    <w:rsid w:val="00BD1BF7"/>
    <w:rsid w:val="00BD1CE0"/>
    <w:rsid w:val="00BD1D36"/>
    <w:rsid w:val="00BD31A7"/>
    <w:rsid w:val="00BD333C"/>
    <w:rsid w:val="00BD33DC"/>
    <w:rsid w:val="00BD3A29"/>
    <w:rsid w:val="00BD47B2"/>
    <w:rsid w:val="00BD4C91"/>
    <w:rsid w:val="00BD4E97"/>
    <w:rsid w:val="00BD620F"/>
    <w:rsid w:val="00BD7DB8"/>
    <w:rsid w:val="00BE0036"/>
    <w:rsid w:val="00BE16F4"/>
    <w:rsid w:val="00BE1ACE"/>
    <w:rsid w:val="00BE29B2"/>
    <w:rsid w:val="00BE2FF0"/>
    <w:rsid w:val="00BE3B29"/>
    <w:rsid w:val="00BE41C9"/>
    <w:rsid w:val="00BE42E3"/>
    <w:rsid w:val="00BE48E6"/>
    <w:rsid w:val="00BE5276"/>
    <w:rsid w:val="00BE5293"/>
    <w:rsid w:val="00BE7461"/>
    <w:rsid w:val="00BF07BD"/>
    <w:rsid w:val="00BF08DB"/>
    <w:rsid w:val="00BF1446"/>
    <w:rsid w:val="00BF325A"/>
    <w:rsid w:val="00BF3A74"/>
    <w:rsid w:val="00BF4136"/>
    <w:rsid w:val="00BF4C52"/>
    <w:rsid w:val="00BF55CF"/>
    <w:rsid w:val="00BF57C0"/>
    <w:rsid w:val="00BF5CBD"/>
    <w:rsid w:val="00BF7ECE"/>
    <w:rsid w:val="00C02A96"/>
    <w:rsid w:val="00C02F83"/>
    <w:rsid w:val="00C037E6"/>
    <w:rsid w:val="00C038C1"/>
    <w:rsid w:val="00C05053"/>
    <w:rsid w:val="00C05152"/>
    <w:rsid w:val="00C051C6"/>
    <w:rsid w:val="00C05A01"/>
    <w:rsid w:val="00C07340"/>
    <w:rsid w:val="00C07A6E"/>
    <w:rsid w:val="00C1066E"/>
    <w:rsid w:val="00C107C9"/>
    <w:rsid w:val="00C10956"/>
    <w:rsid w:val="00C11FDF"/>
    <w:rsid w:val="00C12016"/>
    <w:rsid w:val="00C12CDE"/>
    <w:rsid w:val="00C14106"/>
    <w:rsid w:val="00C14623"/>
    <w:rsid w:val="00C14E74"/>
    <w:rsid w:val="00C15BCA"/>
    <w:rsid w:val="00C15DC4"/>
    <w:rsid w:val="00C16289"/>
    <w:rsid w:val="00C16B0C"/>
    <w:rsid w:val="00C174FF"/>
    <w:rsid w:val="00C20094"/>
    <w:rsid w:val="00C20916"/>
    <w:rsid w:val="00C211D8"/>
    <w:rsid w:val="00C22EFA"/>
    <w:rsid w:val="00C23086"/>
    <w:rsid w:val="00C23296"/>
    <w:rsid w:val="00C23A30"/>
    <w:rsid w:val="00C23D23"/>
    <w:rsid w:val="00C25246"/>
    <w:rsid w:val="00C2555D"/>
    <w:rsid w:val="00C25AC7"/>
    <w:rsid w:val="00C25CAC"/>
    <w:rsid w:val="00C26288"/>
    <w:rsid w:val="00C2755E"/>
    <w:rsid w:val="00C30CF8"/>
    <w:rsid w:val="00C30F27"/>
    <w:rsid w:val="00C31193"/>
    <w:rsid w:val="00C3225F"/>
    <w:rsid w:val="00C32699"/>
    <w:rsid w:val="00C32750"/>
    <w:rsid w:val="00C3335F"/>
    <w:rsid w:val="00C34154"/>
    <w:rsid w:val="00C344BB"/>
    <w:rsid w:val="00C34CCA"/>
    <w:rsid w:val="00C35401"/>
    <w:rsid w:val="00C36075"/>
    <w:rsid w:val="00C41CCC"/>
    <w:rsid w:val="00C42EBF"/>
    <w:rsid w:val="00C43402"/>
    <w:rsid w:val="00C45847"/>
    <w:rsid w:val="00C4631C"/>
    <w:rsid w:val="00C47289"/>
    <w:rsid w:val="00C47382"/>
    <w:rsid w:val="00C5021C"/>
    <w:rsid w:val="00C5119E"/>
    <w:rsid w:val="00C51870"/>
    <w:rsid w:val="00C53B5D"/>
    <w:rsid w:val="00C53CDD"/>
    <w:rsid w:val="00C53F88"/>
    <w:rsid w:val="00C545D8"/>
    <w:rsid w:val="00C54EB1"/>
    <w:rsid w:val="00C55B76"/>
    <w:rsid w:val="00C55F23"/>
    <w:rsid w:val="00C61147"/>
    <w:rsid w:val="00C6174D"/>
    <w:rsid w:val="00C63883"/>
    <w:rsid w:val="00C63CAE"/>
    <w:rsid w:val="00C644E8"/>
    <w:rsid w:val="00C65AF1"/>
    <w:rsid w:val="00C66A99"/>
    <w:rsid w:val="00C67109"/>
    <w:rsid w:val="00C67EB3"/>
    <w:rsid w:val="00C7226A"/>
    <w:rsid w:val="00C72973"/>
    <w:rsid w:val="00C7338A"/>
    <w:rsid w:val="00C73705"/>
    <w:rsid w:val="00C740B3"/>
    <w:rsid w:val="00C75FE7"/>
    <w:rsid w:val="00C77484"/>
    <w:rsid w:val="00C77E01"/>
    <w:rsid w:val="00C80863"/>
    <w:rsid w:val="00C80FFB"/>
    <w:rsid w:val="00C825AC"/>
    <w:rsid w:val="00C82EF0"/>
    <w:rsid w:val="00C84F37"/>
    <w:rsid w:val="00C85CB4"/>
    <w:rsid w:val="00C86F2D"/>
    <w:rsid w:val="00C87AE6"/>
    <w:rsid w:val="00C90827"/>
    <w:rsid w:val="00C91B2E"/>
    <w:rsid w:val="00C91D07"/>
    <w:rsid w:val="00C9277D"/>
    <w:rsid w:val="00C927FA"/>
    <w:rsid w:val="00C93B53"/>
    <w:rsid w:val="00C9457A"/>
    <w:rsid w:val="00C953AD"/>
    <w:rsid w:val="00C97970"/>
    <w:rsid w:val="00C97A93"/>
    <w:rsid w:val="00C97DB7"/>
    <w:rsid w:val="00CA0B0E"/>
    <w:rsid w:val="00CA31D4"/>
    <w:rsid w:val="00CA36D7"/>
    <w:rsid w:val="00CA36F5"/>
    <w:rsid w:val="00CA485C"/>
    <w:rsid w:val="00CA4D63"/>
    <w:rsid w:val="00CB0AC9"/>
    <w:rsid w:val="00CB1099"/>
    <w:rsid w:val="00CB1315"/>
    <w:rsid w:val="00CB20FE"/>
    <w:rsid w:val="00CB2AB4"/>
    <w:rsid w:val="00CB3FED"/>
    <w:rsid w:val="00CB448A"/>
    <w:rsid w:val="00CB586D"/>
    <w:rsid w:val="00CB7929"/>
    <w:rsid w:val="00CC029D"/>
    <w:rsid w:val="00CC3476"/>
    <w:rsid w:val="00CC36CC"/>
    <w:rsid w:val="00CC39E7"/>
    <w:rsid w:val="00CC3A02"/>
    <w:rsid w:val="00CC3AF8"/>
    <w:rsid w:val="00CC3FB0"/>
    <w:rsid w:val="00CC447A"/>
    <w:rsid w:val="00CC66E5"/>
    <w:rsid w:val="00CC6B7C"/>
    <w:rsid w:val="00CC70D4"/>
    <w:rsid w:val="00CC72AB"/>
    <w:rsid w:val="00CC7A63"/>
    <w:rsid w:val="00CD0176"/>
    <w:rsid w:val="00CD07A4"/>
    <w:rsid w:val="00CD14CF"/>
    <w:rsid w:val="00CD15D5"/>
    <w:rsid w:val="00CD19A4"/>
    <w:rsid w:val="00CD2695"/>
    <w:rsid w:val="00CD31C4"/>
    <w:rsid w:val="00CD42DE"/>
    <w:rsid w:val="00CD5B92"/>
    <w:rsid w:val="00CD6047"/>
    <w:rsid w:val="00CD6366"/>
    <w:rsid w:val="00CD72D4"/>
    <w:rsid w:val="00CE0F2E"/>
    <w:rsid w:val="00CE1046"/>
    <w:rsid w:val="00CE1219"/>
    <w:rsid w:val="00CE17BC"/>
    <w:rsid w:val="00CE19E1"/>
    <w:rsid w:val="00CE1A4B"/>
    <w:rsid w:val="00CE23E7"/>
    <w:rsid w:val="00CE2FCB"/>
    <w:rsid w:val="00CE3BB2"/>
    <w:rsid w:val="00CE3DFF"/>
    <w:rsid w:val="00CE4276"/>
    <w:rsid w:val="00CE48A7"/>
    <w:rsid w:val="00CE544B"/>
    <w:rsid w:val="00CE704C"/>
    <w:rsid w:val="00CF01CB"/>
    <w:rsid w:val="00CF0A62"/>
    <w:rsid w:val="00CF195A"/>
    <w:rsid w:val="00CF1B17"/>
    <w:rsid w:val="00CF1CD3"/>
    <w:rsid w:val="00CF1EB9"/>
    <w:rsid w:val="00CF2AAB"/>
    <w:rsid w:val="00CF2F86"/>
    <w:rsid w:val="00CF31E0"/>
    <w:rsid w:val="00CF36EC"/>
    <w:rsid w:val="00CF458B"/>
    <w:rsid w:val="00CF4692"/>
    <w:rsid w:val="00CF4743"/>
    <w:rsid w:val="00CF4F01"/>
    <w:rsid w:val="00CF55B2"/>
    <w:rsid w:val="00CF6B15"/>
    <w:rsid w:val="00CF6EF4"/>
    <w:rsid w:val="00CF72E8"/>
    <w:rsid w:val="00CF7497"/>
    <w:rsid w:val="00CF770E"/>
    <w:rsid w:val="00CF7A81"/>
    <w:rsid w:val="00D00281"/>
    <w:rsid w:val="00D00D01"/>
    <w:rsid w:val="00D016D5"/>
    <w:rsid w:val="00D01BE5"/>
    <w:rsid w:val="00D01F7D"/>
    <w:rsid w:val="00D02437"/>
    <w:rsid w:val="00D03C76"/>
    <w:rsid w:val="00D04636"/>
    <w:rsid w:val="00D04C11"/>
    <w:rsid w:val="00D057B1"/>
    <w:rsid w:val="00D06C07"/>
    <w:rsid w:val="00D07B74"/>
    <w:rsid w:val="00D07BFD"/>
    <w:rsid w:val="00D07F14"/>
    <w:rsid w:val="00D100FC"/>
    <w:rsid w:val="00D10322"/>
    <w:rsid w:val="00D117A2"/>
    <w:rsid w:val="00D119E8"/>
    <w:rsid w:val="00D123E5"/>
    <w:rsid w:val="00D12D6C"/>
    <w:rsid w:val="00D13247"/>
    <w:rsid w:val="00D132EE"/>
    <w:rsid w:val="00D171C3"/>
    <w:rsid w:val="00D17A0D"/>
    <w:rsid w:val="00D17EB0"/>
    <w:rsid w:val="00D201E2"/>
    <w:rsid w:val="00D20B88"/>
    <w:rsid w:val="00D20F7A"/>
    <w:rsid w:val="00D2174A"/>
    <w:rsid w:val="00D22BF8"/>
    <w:rsid w:val="00D230E4"/>
    <w:rsid w:val="00D2398F"/>
    <w:rsid w:val="00D241AA"/>
    <w:rsid w:val="00D25BD8"/>
    <w:rsid w:val="00D27BC0"/>
    <w:rsid w:val="00D3014A"/>
    <w:rsid w:val="00D31CD7"/>
    <w:rsid w:val="00D338F3"/>
    <w:rsid w:val="00D33A48"/>
    <w:rsid w:val="00D34787"/>
    <w:rsid w:val="00D35E78"/>
    <w:rsid w:val="00D40841"/>
    <w:rsid w:val="00D41707"/>
    <w:rsid w:val="00D4226A"/>
    <w:rsid w:val="00D4348E"/>
    <w:rsid w:val="00D442E9"/>
    <w:rsid w:val="00D44BEF"/>
    <w:rsid w:val="00D44FC3"/>
    <w:rsid w:val="00D4544F"/>
    <w:rsid w:val="00D4572A"/>
    <w:rsid w:val="00D461E9"/>
    <w:rsid w:val="00D470FD"/>
    <w:rsid w:val="00D471DE"/>
    <w:rsid w:val="00D472B2"/>
    <w:rsid w:val="00D472BC"/>
    <w:rsid w:val="00D52758"/>
    <w:rsid w:val="00D52835"/>
    <w:rsid w:val="00D5423C"/>
    <w:rsid w:val="00D543E6"/>
    <w:rsid w:val="00D54D9E"/>
    <w:rsid w:val="00D557C8"/>
    <w:rsid w:val="00D55A34"/>
    <w:rsid w:val="00D56176"/>
    <w:rsid w:val="00D5655D"/>
    <w:rsid w:val="00D569CA"/>
    <w:rsid w:val="00D5736D"/>
    <w:rsid w:val="00D5779F"/>
    <w:rsid w:val="00D60146"/>
    <w:rsid w:val="00D6055D"/>
    <w:rsid w:val="00D62AE0"/>
    <w:rsid w:val="00D62D04"/>
    <w:rsid w:val="00D62DC7"/>
    <w:rsid w:val="00D63356"/>
    <w:rsid w:val="00D654C4"/>
    <w:rsid w:val="00D655F9"/>
    <w:rsid w:val="00D669C8"/>
    <w:rsid w:val="00D67915"/>
    <w:rsid w:val="00D67F9C"/>
    <w:rsid w:val="00D70428"/>
    <w:rsid w:val="00D7104B"/>
    <w:rsid w:val="00D723CF"/>
    <w:rsid w:val="00D727A0"/>
    <w:rsid w:val="00D72A7C"/>
    <w:rsid w:val="00D73E7A"/>
    <w:rsid w:val="00D7456F"/>
    <w:rsid w:val="00D74927"/>
    <w:rsid w:val="00D74A9B"/>
    <w:rsid w:val="00D74A9E"/>
    <w:rsid w:val="00D74F69"/>
    <w:rsid w:val="00D756C9"/>
    <w:rsid w:val="00D75A58"/>
    <w:rsid w:val="00D75A6A"/>
    <w:rsid w:val="00D76507"/>
    <w:rsid w:val="00D770A3"/>
    <w:rsid w:val="00D77C8C"/>
    <w:rsid w:val="00D8036A"/>
    <w:rsid w:val="00D805D6"/>
    <w:rsid w:val="00D8081F"/>
    <w:rsid w:val="00D80904"/>
    <w:rsid w:val="00D80C29"/>
    <w:rsid w:val="00D80E2C"/>
    <w:rsid w:val="00D81DAB"/>
    <w:rsid w:val="00D826B4"/>
    <w:rsid w:val="00D82858"/>
    <w:rsid w:val="00D82DB8"/>
    <w:rsid w:val="00D835C4"/>
    <w:rsid w:val="00D86953"/>
    <w:rsid w:val="00D86DEA"/>
    <w:rsid w:val="00D86DF6"/>
    <w:rsid w:val="00D8734C"/>
    <w:rsid w:val="00D87B31"/>
    <w:rsid w:val="00D87C8C"/>
    <w:rsid w:val="00D90BCC"/>
    <w:rsid w:val="00D9242C"/>
    <w:rsid w:val="00D935CF"/>
    <w:rsid w:val="00D950C8"/>
    <w:rsid w:val="00D95A61"/>
    <w:rsid w:val="00D96ACC"/>
    <w:rsid w:val="00D970BC"/>
    <w:rsid w:val="00DA076F"/>
    <w:rsid w:val="00DA18BC"/>
    <w:rsid w:val="00DA1B85"/>
    <w:rsid w:val="00DA1EC4"/>
    <w:rsid w:val="00DA2613"/>
    <w:rsid w:val="00DA2761"/>
    <w:rsid w:val="00DA315D"/>
    <w:rsid w:val="00DA356C"/>
    <w:rsid w:val="00DA451D"/>
    <w:rsid w:val="00DA4AE9"/>
    <w:rsid w:val="00DA4FCE"/>
    <w:rsid w:val="00DA5A0E"/>
    <w:rsid w:val="00DB0905"/>
    <w:rsid w:val="00DB178B"/>
    <w:rsid w:val="00DB17AE"/>
    <w:rsid w:val="00DB2111"/>
    <w:rsid w:val="00DB2C3B"/>
    <w:rsid w:val="00DB3991"/>
    <w:rsid w:val="00DB42EE"/>
    <w:rsid w:val="00DB4FFD"/>
    <w:rsid w:val="00DB5731"/>
    <w:rsid w:val="00DB5EE6"/>
    <w:rsid w:val="00DB62E9"/>
    <w:rsid w:val="00DB6A1A"/>
    <w:rsid w:val="00DB6DC0"/>
    <w:rsid w:val="00DC0157"/>
    <w:rsid w:val="00DC034D"/>
    <w:rsid w:val="00DC1143"/>
    <w:rsid w:val="00DC5932"/>
    <w:rsid w:val="00DC5B9F"/>
    <w:rsid w:val="00DC7C38"/>
    <w:rsid w:val="00DD0E5E"/>
    <w:rsid w:val="00DD2B71"/>
    <w:rsid w:val="00DD2DB1"/>
    <w:rsid w:val="00DD320A"/>
    <w:rsid w:val="00DD3614"/>
    <w:rsid w:val="00DD4F96"/>
    <w:rsid w:val="00DD551F"/>
    <w:rsid w:val="00DD564E"/>
    <w:rsid w:val="00DD6CA9"/>
    <w:rsid w:val="00DD728A"/>
    <w:rsid w:val="00DD72A5"/>
    <w:rsid w:val="00DE1449"/>
    <w:rsid w:val="00DE184F"/>
    <w:rsid w:val="00DE3CA7"/>
    <w:rsid w:val="00DE5848"/>
    <w:rsid w:val="00DE5B15"/>
    <w:rsid w:val="00DE5FF6"/>
    <w:rsid w:val="00DE6CB4"/>
    <w:rsid w:val="00DE71C5"/>
    <w:rsid w:val="00DE738D"/>
    <w:rsid w:val="00DE7684"/>
    <w:rsid w:val="00DE784C"/>
    <w:rsid w:val="00DE7B37"/>
    <w:rsid w:val="00DF0D58"/>
    <w:rsid w:val="00DF29D8"/>
    <w:rsid w:val="00DF2CC0"/>
    <w:rsid w:val="00DF2D55"/>
    <w:rsid w:val="00DF35B5"/>
    <w:rsid w:val="00DF3ECE"/>
    <w:rsid w:val="00DF54C3"/>
    <w:rsid w:val="00DF58BD"/>
    <w:rsid w:val="00DF5DFF"/>
    <w:rsid w:val="00DF6569"/>
    <w:rsid w:val="00DF6CA9"/>
    <w:rsid w:val="00DF785C"/>
    <w:rsid w:val="00DF7974"/>
    <w:rsid w:val="00DF7A7E"/>
    <w:rsid w:val="00E01465"/>
    <w:rsid w:val="00E0242C"/>
    <w:rsid w:val="00E02D3B"/>
    <w:rsid w:val="00E03B62"/>
    <w:rsid w:val="00E03E57"/>
    <w:rsid w:val="00E04F55"/>
    <w:rsid w:val="00E05459"/>
    <w:rsid w:val="00E05A22"/>
    <w:rsid w:val="00E071E7"/>
    <w:rsid w:val="00E119E1"/>
    <w:rsid w:val="00E11AC2"/>
    <w:rsid w:val="00E11F1E"/>
    <w:rsid w:val="00E1381D"/>
    <w:rsid w:val="00E1404F"/>
    <w:rsid w:val="00E1405E"/>
    <w:rsid w:val="00E14617"/>
    <w:rsid w:val="00E1482D"/>
    <w:rsid w:val="00E150EB"/>
    <w:rsid w:val="00E15B4E"/>
    <w:rsid w:val="00E15D79"/>
    <w:rsid w:val="00E162EE"/>
    <w:rsid w:val="00E163E2"/>
    <w:rsid w:val="00E2037A"/>
    <w:rsid w:val="00E219A4"/>
    <w:rsid w:val="00E21A72"/>
    <w:rsid w:val="00E21B9D"/>
    <w:rsid w:val="00E223EB"/>
    <w:rsid w:val="00E22A35"/>
    <w:rsid w:val="00E2310A"/>
    <w:rsid w:val="00E23481"/>
    <w:rsid w:val="00E249A3"/>
    <w:rsid w:val="00E2620D"/>
    <w:rsid w:val="00E302DB"/>
    <w:rsid w:val="00E3103F"/>
    <w:rsid w:val="00E31DD7"/>
    <w:rsid w:val="00E32139"/>
    <w:rsid w:val="00E324C4"/>
    <w:rsid w:val="00E32A6E"/>
    <w:rsid w:val="00E337A3"/>
    <w:rsid w:val="00E34315"/>
    <w:rsid w:val="00E343E3"/>
    <w:rsid w:val="00E34B99"/>
    <w:rsid w:val="00E34BD0"/>
    <w:rsid w:val="00E34FD5"/>
    <w:rsid w:val="00E358CB"/>
    <w:rsid w:val="00E35909"/>
    <w:rsid w:val="00E36C82"/>
    <w:rsid w:val="00E37510"/>
    <w:rsid w:val="00E41C4D"/>
    <w:rsid w:val="00E41EAE"/>
    <w:rsid w:val="00E43CB1"/>
    <w:rsid w:val="00E44911"/>
    <w:rsid w:val="00E45C27"/>
    <w:rsid w:val="00E46654"/>
    <w:rsid w:val="00E46981"/>
    <w:rsid w:val="00E47DC1"/>
    <w:rsid w:val="00E47F0E"/>
    <w:rsid w:val="00E47FC4"/>
    <w:rsid w:val="00E5020A"/>
    <w:rsid w:val="00E50D7F"/>
    <w:rsid w:val="00E512DA"/>
    <w:rsid w:val="00E5267B"/>
    <w:rsid w:val="00E53337"/>
    <w:rsid w:val="00E541D0"/>
    <w:rsid w:val="00E54381"/>
    <w:rsid w:val="00E545F2"/>
    <w:rsid w:val="00E547AC"/>
    <w:rsid w:val="00E54F05"/>
    <w:rsid w:val="00E5734E"/>
    <w:rsid w:val="00E57A91"/>
    <w:rsid w:val="00E6082B"/>
    <w:rsid w:val="00E60B97"/>
    <w:rsid w:val="00E61F91"/>
    <w:rsid w:val="00E623FD"/>
    <w:rsid w:val="00E625F6"/>
    <w:rsid w:val="00E630B6"/>
    <w:rsid w:val="00E64E05"/>
    <w:rsid w:val="00E6592D"/>
    <w:rsid w:val="00E66248"/>
    <w:rsid w:val="00E66CAC"/>
    <w:rsid w:val="00E67B1F"/>
    <w:rsid w:val="00E71519"/>
    <w:rsid w:val="00E71D7D"/>
    <w:rsid w:val="00E721AC"/>
    <w:rsid w:val="00E72545"/>
    <w:rsid w:val="00E726F0"/>
    <w:rsid w:val="00E742C1"/>
    <w:rsid w:val="00E758DB"/>
    <w:rsid w:val="00E75CBF"/>
    <w:rsid w:val="00E7666E"/>
    <w:rsid w:val="00E80E6E"/>
    <w:rsid w:val="00E812AF"/>
    <w:rsid w:val="00E81A94"/>
    <w:rsid w:val="00E81CD4"/>
    <w:rsid w:val="00E8275B"/>
    <w:rsid w:val="00E8292D"/>
    <w:rsid w:val="00E82A45"/>
    <w:rsid w:val="00E82FE6"/>
    <w:rsid w:val="00E843D3"/>
    <w:rsid w:val="00E853F2"/>
    <w:rsid w:val="00E8541B"/>
    <w:rsid w:val="00E8690C"/>
    <w:rsid w:val="00E87651"/>
    <w:rsid w:val="00E90184"/>
    <w:rsid w:val="00E9047B"/>
    <w:rsid w:val="00E91E1F"/>
    <w:rsid w:val="00E92285"/>
    <w:rsid w:val="00E9407B"/>
    <w:rsid w:val="00E94852"/>
    <w:rsid w:val="00E94CE6"/>
    <w:rsid w:val="00E95FFD"/>
    <w:rsid w:val="00E967F0"/>
    <w:rsid w:val="00E96908"/>
    <w:rsid w:val="00E97409"/>
    <w:rsid w:val="00E978FC"/>
    <w:rsid w:val="00E97998"/>
    <w:rsid w:val="00EA04DE"/>
    <w:rsid w:val="00EA0A7A"/>
    <w:rsid w:val="00EA0D15"/>
    <w:rsid w:val="00EA1508"/>
    <w:rsid w:val="00EA2D79"/>
    <w:rsid w:val="00EA4E91"/>
    <w:rsid w:val="00EA62EE"/>
    <w:rsid w:val="00EB01CC"/>
    <w:rsid w:val="00EB0C31"/>
    <w:rsid w:val="00EB154B"/>
    <w:rsid w:val="00EB15B0"/>
    <w:rsid w:val="00EB2520"/>
    <w:rsid w:val="00EB40BB"/>
    <w:rsid w:val="00EB6500"/>
    <w:rsid w:val="00EB6CAD"/>
    <w:rsid w:val="00EB785E"/>
    <w:rsid w:val="00EC0D21"/>
    <w:rsid w:val="00EC36D8"/>
    <w:rsid w:val="00EC393E"/>
    <w:rsid w:val="00EC5B9E"/>
    <w:rsid w:val="00EC7E87"/>
    <w:rsid w:val="00EC7EF4"/>
    <w:rsid w:val="00ED16E6"/>
    <w:rsid w:val="00ED1AB9"/>
    <w:rsid w:val="00ED2049"/>
    <w:rsid w:val="00ED24D8"/>
    <w:rsid w:val="00ED2AA7"/>
    <w:rsid w:val="00ED350D"/>
    <w:rsid w:val="00ED35DC"/>
    <w:rsid w:val="00ED39A0"/>
    <w:rsid w:val="00ED39FB"/>
    <w:rsid w:val="00ED3AA8"/>
    <w:rsid w:val="00ED3FE9"/>
    <w:rsid w:val="00ED4A95"/>
    <w:rsid w:val="00ED4BC8"/>
    <w:rsid w:val="00ED4CAC"/>
    <w:rsid w:val="00ED5674"/>
    <w:rsid w:val="00ED57F4"/>
    <w:rsid w:val="00ED5D7A"/>
    <w:rsid w:val="00ED5FBE"/>
    <w:rsid w:val="00ED6AE0"/>
    <w:rsid w:val="00ED7229"/>
    <w:rsid w:val="00ED7D0F"/>
    <w:rsid w:val="00EE1AC1"/>
    <w:rsid w:val="00EE22D7"/>
    <w:rsid w:val="00EE477F"/>
    <w:rsid w:val="00EE4EA9"/>
    <w:rsid w:val="00EE54E0"/>
    <w:rsid w:val="00EE6944"/>
    <w:rsid w:val="00EE6F65"/>
    <w:rsid w:val="00EE71E8"/>
    <w:rsid w:val="00EE7F63"/>
    <w:rsid w:val="00EF004E"/>
    <w:rsid w:val="00EF0BE2"/>
    <w:rsid w:val="00EF104E"/>
    <w:rsid w:val="00EF209A"/>
    <w:rsid w:val="00EF2E46"/>
    <w:rsid w:val="00EF528D"/>
    <w:rsid w:val="00F00083"/>
    <w:rsid w:val="00F002FF"/>
    <w:rsid w:val="00F00340"/>
    <w:rsid w:val="00F0158B"/>
    <w:rsid w:val="00F03F2B"/>
    <w:rsid w:val="00F05399"/>
    <w:rsid w:val="00F05691"/>
    <w:rsid w:val="00F057A9"/>
    <w:rsid w:val="00F05E10"/>
    <w:rsid w:val="00F06546"/>
    <w:rsid w:val="00F06858"/>
    <w:rsid w:val="00F074F8"/>
    <w:rsid w:val="00F075C6"/>
    <w:rsid w:val="00F0791C"/>
    <w:rsid w:val="00F10699"/>
    <w:rsid w:val="00F11209"/>
    <w:rsid w:val="00F11E05"/>
    <w:rsid w:val="00F121F0"/>
    <w:rsid w:val="00F1319B"/>
    <w:rsid w:val="00F1392F"/>
    <w:rsid w:val="00F13BD4"/>
    <w:rsid w:val="00F14CBF"/>
    <w:rsid w:val="00F15085"/>
    <w:rsid w:val="00F156A1"/>
    <w:rsid w:val="00F15CA4"/>
    <w:rsid w:val="00F16851"/>
    <w:rsid w:val="00F16BEC"/>
    <w:rsid w:val="00F170BE"/>
    <w:rsid w:val="00F173B4"/>
    <w:rsid w:val="00F173FD"/>
    <w:rsid w:val="00F17D07"/>
    <w:rsid w:val="00F23979"/>
    <w:rsid w:val="00F249EF"/>
    <w:rsid w:val="00F24C97"/>
    <w:rsid w:val="00F24D06"/>
    <w:rsid w:val="00F25BE1"/>
    <w:rsid w:val="00F25F95"/>
    <w:rsid w:val="00F268A6"/>
    <w:rsid w:val="00F27BEC"/>
    <w:rsid w:val="00F30A58"/>
    <w:rsid w:val="00F31656"/>
    <w:rsid w:val="00F31750"/>
    <w:rsid w:val="00F31B1C"/>
    <w:rsid w:val="00F31C58"/>
    <w:rsid w:val="00F31DC7"/>
    <w:rsid w:val="00F32124"/>
    <w:rsid w:val="00F3242C"/>
    <w:rsid w:val="00F33240"/>
    <w:rsid w:val="00F3348A"/>
    <w:rsid w:val="00F3359A"/>
    <w:rsid w:val="00F3600B"/>
    <w:rsid w:val="00F36195"/>
    <w:rsid w:val="00F377C1"/>
    <w:rsid w:val="00F3783D"/>
    <w:rsid w:val="00F40CA6"/>
    <w:rsid w:val="00F416AB"/>
    <w:rsid w:val="00F42601"/>
    <w:rsid w:val="00F43828"/>
    <w:rsid w:val="00F43946"/>
    <w:rsid w:val="00F4451B"/>
    <w:rsid w:val="00F4541E"/>
    <w:rsid w:val="00F468C5"/>
    <w:rsid w:val="00F46ED9"/>
    <w:rsid w:val="00F47F56"/>
    <w:rsid w:val="00F50B87"/>
    <w:rsid w:val="00F5207B"/>
    <w:rsid w:val="00F529B0"/>
    <w:rsid w:val="00F52E65"/>
    <w:rsid w:val="00F531A2"/>
    <w:rsid w:val="00F53A0F"/>
    <w:rsid w:val="00F5539C"/>
    <w:rsid w:val="00F55527"/>
    <w:rsid w:val="00F55804"/>
    <w:rsid w:val="00F55CBD"/>
    <w:rsid w:val="00F55D5C"/>
    <w:rsid w:val="00F56B06"/>
    <w:rsid w:val="00F6207D"/>
    <w:rsid w:val="00F63BC8"/>
    <w:rsid w:val="00F65FC0"/>
    <w:rsid w:val="00F678E6"/>
    <w:rsid w:val="00F67D00"/>
    <w:rsid w:val="00F70704"/>
    <w:rsid w:val="00F71FBA"/>
    <w:rsid w:val="00F7288E"/>
    <w:rsid w:val="00F72A29"/>
    <w:rsid w:val="00F72AFC"/>
    <w:rsid w:val="00F73402"/>
    <w:rsid w:val="00F73D26"/>
    <w:rsid w:val="00F73EC3"/>
    <w:rsid w:val="00F74C33"/>
    <w:rsid w:val="00F7512D"/>
    <w:rsid w:val="00F75DAA"/>
    <w:rsid w:val="00F76742"/>
    <w:rsid w:val="00F76D3D"/>
    <w:rsid w:val="00F76E8E"/>
    <w:rsid w:val="00F83240"/>
    <w:rsid w:val="00F84715"/>
    <w:rsid w:val="00F84975"/>
    <w:rsid w:val="00F85C5D"/>
    <w:rsid w:val="00F85D63"/>
    <w:rsid w:val="00F85E21"/>
    <w:rsid w:val="00F86A54"/>
    <w:rsid w:val="00F86BD7"/>
    <w:rsid w:val="00F86F95"/>
    <w:rsid w:val="00F90C01"/>
    <w:rsid w:val="00F911B3"/>
    <w:rsid w:val="00F914D1"/>
    <w:rsid w:val="00F928BE"/>
    <w:rsid w:val="00F92D34"/>
    <w:rsid w:val="00F93797"/>
    <w:rsid w:val="00F943DB"/>
    <w:rsid w:val="00F94531"/>
    <w:rsid w:val="00F94F3E"/>
    <w:rsid w:val="00F95F30"/>
    <w:rsid w:val="00F96169"/>
    <w:rsid w:val="00F96247"/>
    <w:rsid w:val="00F96F21"/>
    <w:rsid w:val="00F97555"/>
    <w:rsid w:val="00FA020E"/>
    <w:rsid w:val="00FA0FF1"/>
    <w:rsid w:val="00FA11F8"/>
    <w:rsid w:val="00FA127C"/>
    <w:rsid w:val="00FA1FD7"/>
    <w:rsid w:val="00FA49E5"/>
    <w:rsid w:val="00FA4B41"/>
    <w:rsid w:val="00FA612F"/>
    <w:rsid w:val="00FA641B"/>
    <w:rsid w:val="00FA64F4"/>
    <w:rsid w:val="00FA70A5"/>
    <w:rsid w:val="00FA7328"/>
    <w:rsid w:val="00FB0C3E"/>
    <w:rsid w:val="00FB0CF5"/>
    <w:rsid w:val="00FB0FAD"/>
    <w:rsid w:val="00FB1500"/>
    <w:rsid w:val="00FB1FD9"/>
    <w:rsid w:val="00FB2EDB"/>
    <w:rsid w:val="00FB3726"/>
    <w:rsid w:val="00FB4CB7"/>
    <w:rsid w:val="00FB58F1"/>
    <w:rsid w:val="00FB6652"/>
    <w:rsid w:val="00FB73E9"/>
    <w:rsid w:val="00FC77A9"/>
    <w:rsid w:val="00FC78A8"/>
    <w:rsid w:val="00FD04FF"/>
    <w:rsid w:val="00FD2146"/>
    <w:rsid w:val="00FD267F"/>
    <w:rsid w:val="00FD2F95"/>
    <w:rsid w:val="00FD30F5"/>
    <w:rsid w:val="00FD33B3"/>
    <w:rsid w:val="00FD37FC"/>
    <w:rsid w:val="00FD3B2A"/>
    <w:rsid w:val="00FD40BB"/>
    <w:rsid w:val="00FD541E"/>
    <w:rsid w:val="00FD6B74"/>
    <w:rsid w:val="00FE0046"/>
    <w:rsid w:val="00FE0594"/>
    <w:rsid w:val="00FE0AFB"/>
    <w:rsid w:val="00FE19FA"/>
    <w:rsid w:val="00FE1B9E"/>
    <w:rsid w:val="00FE2BF1"/>
    <w:rsid w:val="00FE2C1D"/>
    <w:rsid w:val="00FE2D68"/>
    <w:rsid w:val="00FE4065"/>
    <w:rsid w:val="00FE466D"/>
    <w:rsid w:val="00FE590A"/>
    <w:rsid w:val="00FE6ACE"/>
    <w:rsid w:val="00FE74F4"/>
    <w:rsid w:val="00FE78EB"/>
    <w:rsid w:val="00FF0DF2"/>
    <w:rsid w:val="00FF2AA9"/>
    <w:rsid w:val="00FF334B"/>
    <w:rsid w:val="00FF34ED"/>
    <w:rsid w:val="00FF4247"/>
    <w:rsid w:val="00FF4BC1"/>
    <w:rsid w:val="00FF509C"/>
    <w:rsid w:val="00FF5612"/>
    <w:rsid w:val="00FF5722"/>
    <w:rsid w:val="00FF67F1"/>
    <w:rsid w:val="00FF7D03"/>
    <w:rsid w:val="00FF7F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F68A2"/>
  <w15:docId w15:val="{8522371B-DB54-4B8C-8913-FB21A3C0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qFormat/>
    <w:rsid w:val="00C4631C"/>
    <w:pPr>
      <w:autoSpaceDE w:val="0"/>
      <w:autoSpaceDN w:val="0"/>
      <w:spacing w:after="240"/>
      <w:outlineLvl w:val="2"/>
    </w:pPr>
    <w:rPr>
      <w:rFonts w:ascii="Arial" w:hAnsi="Arial"/>
      <w:b/>
      <w:bCs/>
      <w:noProof w:val="0"/>
      <w:sz w:val="20"/>
      <w:szCs w:val="20"/>
    </w:rPr>
  </w:style>
  <w:style w:type="paragraph" w:styleId="Nadpis4">
    <w:name w:val="heading 4"/>
    <w:aliases w:val="Heading4,Subsection"/>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aliases w:val="podčiarknuté"/>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aliases w:val="Subparagraaf Char"/>
    <w:link w:val="Nadpis3"/>
    <w:locked/>
    <w:rsid w:val="00C4631C"/>
    <w:rPr>
      <w:rFonts w:ascii="Arial" w:eastAsia="Calibri" w:hAnsi="Arial"/>
      <w:b/>
      <w:bCs/>
    </w:rPr>
  </w:style>
  <w:style w:type="character" w:customStyle="1" w:styleId="Nadpis4Char">
    <w:name w:val="Nadpis 4 Char"/>
    <w:aliases w:val="Heading4 Char,Subsection Char"/>
    <w:link w:val="Nadpis4"/>
    <w:locked/>
    <w:rsid w:val="00796CF2"/>
    <w:rPr>
      <w:b/>
      <w:bCs/>
      <w:sz w:val="28"/>
      <w:szCs w:val="28"/>
      <w:lang w:val="sk-SK" w:eastAsia="en-US" w:bidi="ar-SA"/>
    </w:rPr>
  </w:style>
  <w:style w:type="character" w:customStyle="1" w:styleId="Nadpis5Char">
    <w:name w:val="Nadpis 5 Char"/>
    <w:aliases w:val="podčiarknuté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Obsah"/>
    <w:basedOn w:val="Normlny"/>
    <w:link w:val="ZkladntextChar"/>
    <w:uiPriority w:val="99"/>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Obsah Char"/>
    <w:link w:val="Zkladntext"/>
    <w:uiPriority w:val="99"/>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qFormat/>
    <w:rsid w:val="00796CF2"/>
    <w:pPr>
      <w:autoSpaceDE w:val="0"/>
      <w:autoSpaceDN w:val="0"/>
      <w:adjustRightInd w:val="0"/>
    </w:pPr>
    <w:rPr>
      <w:rFonts w:ascii="Arial" w:hAnsi="Arial" w:cs="Arial"/>
      <w:color w:val="000000"/>
      <w:sz w:val="24"/>
      <w:szCs w:val="24"/>
    </w:rPr>
  </w:style>
  <w:style w:type="table" w:styleId="Mriekatabuky">
    <w:name w:val="Table Grid"/>
    <w:basedOn w:val="Normlnatabuka"/>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aliases w:val="Text poznámky pod čiarou 007,_Poznámka pod čiarou,Text poznámky pod èiarou 007"/>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aliases w:val="Text poznámky pod čiarou 007 Char,_Poznámka pod čiarou Char,Text poznámky pod èiarou 007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5"/>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Listenabsat,Nad"/>
    <w:basedOn w:val="Normlny"/>
    <w:link w:val="OdsekzoznamuChar"/>
    <w:uiPriority w:val="99"/>
    <w:qFormat/>
    <w:rsid w:val="004E385B"/>
    <w:pPr>
      <w:spacing w:after="0" w:line="240" w:lineRule="auto"/>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E95FFD"/>
    <w:pPr>
      <w:tabs>
        <w:tab w:val="right" w:pos="9057"/>
      </w:tabs>
      <w:spacing w:before="360" w:after="0"/>
    </w:pPr>
    <w:rPr>
      <w:rFonts w:ascii="Calibri Light" w:hAnsi="Calibri Light"/>
      <w:b/>
      <w:bCs/>
      <w:caps/>
      <w:sz w:val="24"/>
      <w:szCs w:val="24"/>
    </w:rPr>
  </w:style>
  <w:style w:type="paragraph" w:styleId="Obsah2">
    <w:name w:val="toc 2"/>
    <w:basedOn w:val="Normlny"/>
    <w:next w:val="Normlny"/>
    <w:autoRedefine/>
    <w:uiPriority w:val="39"/>
    <w:rsid w:val="00912A99"/>
    <w:pPr>
      <w:tabs>
        <w:tab w:val="right" w:pos="9062"/>
      </w:tabs>
      <w:spacing w:before="240" w:after="0" w:line="240" w:lineRule="auto"/>
      <w:jc w:val="both"/>
    </w:pPr>
    <w:rPr>
      <w:b/>
      <w:bCs/>
      <w:sz w:val="20"/>
      <w:szCs w:val="20"/>
    </w:rPr>
  </w:style>
  <w:style w:type="paragraph" w:styleId="Obsah3">
    <w:name w:val="toc 3"/>
    <w:basedOn w:val="Normlny"/>
    <w:next w:val="Normlny"/>
    <w:autoRedefine/>
    <w:uiPriority w:val="39"/>
    <w:rsid w:val="00D935CF"/>
    <w:pPr>
      <w:spacing w:after="0" w:line="360" w:lineRule="auto"/>
      <w:jc w:val="both"/>
    </w:pPr>
    <w:rPr>
      <w:rFonts w:ascii="Arial" w:hAnsi="Arial" w:cs="Arial"/>
      <w:noProof/>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450670"/>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6C643C"/>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6C643C"/>
    <w:pPr>
      <w:spacing w:after="0" w:line="240" w:lineRule="auto"/>
      <w:ind w:left="709" w:hanging="709"/>
      <w:jc w:val="both"/>
    </w:pPr>
    <w:rPr>
      <w:rFonts w:ascii="Arial" w:hAnsi="Arial" w:cs="Arial"/>
      <w:lang w:eastAsia="sk-SK"/>
    </w:rPr>
  </w:style>
  <w:style w:type="paragraph" w:customStyle="1" w:styleId="Styl2">
    <w:name w:val="Styl2"/>
    <w:basedOn w:val="Normlny"/>
    <w:rsid w:val="006C643C"/>
    <w:pPr>
      <w:spacing w:after="0" w:line="240" w:lineRule="auto"/>
      <w:jc w:val="both"/>
    </w:pPr>
    <w:rPr>
      <w:rFonts w:ascii="Times New Roman" w:hAnsi="Times New Roman"/>
      <w:sz w:val="24"/>
      <w:szCs w:val="20"/>
      <w:lang w:eastAsia="sk-SK"/>
    </w:rPr>
  </w:style>
  <w:style w:type="character" w:customStyle="1" w:styleId="Char11">
    <w:name w:val="Char11"/>
    <w:rsid w:val="006C643C"/>
    <w:rPr>
      <w:sz w:val="28"/>
      <w:szCs w:val="28"/>
    </w:rPr>
  </w:style>
  <w:style w:type="character" w:customStyle="1" w:styleId="FontStyle21">
    <w:name w:val="Font Style21"/>
    <w:uiPriority w:val="99"/>
    <w:rsid w:val="006C643C"/>
    <w:rPr>
      <w:rFonts w:ascii="Arial" w:hAnsi="Arial" w:cs="Arial"/>
      <w:sz w:val="18"/>
      <w:szCs w:val="18"/>
    </w:rPr>
  </w:style>
  <w:style w:type="character" w:customStyle="1" w:styleId="HlavikaChar1">
    <w:name w:val="Hlavička Char1"/>
    <w:rsid w:val="006C643C"/>
    <w:rPr>
      <w:rFonts w:ascii="Arial" w:hAnsi="Arial" w:cs="Arial"/>
      <w:lang w:eastAsia="cs-CZ"/>
    </w:rPr>
  </w:style>
  <w:style w:type="character" w:customStyle="1" w:styleId="st1">
    <w:name w:val="st1"/>
    <w:basedOn w:val="Predvolenpsmoodseku"/>
    <w:rsid w:val="006C643C"/>
  </w:style>
  <w:style w:type="paragraph" w:customStyle="1" w:styleId="Style6">
    <w:name w:val="Style6"/>
    <w:basedOn w:val="Normlny"/>
    <w:uiPriority w:val="99"/>
    <w:rsid w:val="006C643C"/>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6C643C"/>
    <w:rPr>
      <w:rFonts w:ascii="Arial" w:hAnsi="Arial" w:cs="Arial"/>
      <w:sz w:val="18"/>
      <w:szCs w:val="18"/>
    </w:rPr>
  </w:style>
  <w:style w:type="paragraph" w:customStyle="1" w:styleId="Style14">
    <w:name w:val="Style14"/>
    <w:basedOn w:val="Normlny"/>
    <w:uiPriority w:val="99"/>
    <w:rsid w:val="006C643C"/>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6C643C"/>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6C643C"/>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6C643C"/>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6C643C"/>
    <w:rPr>
      <w:color w:val="808080"/>
    </w:rPr>
  </w:style>
  <w:style w:type="paragraph" w:customStyle="1" w:styleId="00-050">
    <w:name w:val="0.0 - 0.5"/>
    <w:basedOn w:val="Normlny"/>
    <w:rsid w:val="006C643C"/>
    <w:pPr>
      <w:spacing w:after="0" w:line="240" w:lineRule="auto"/>
      <w:ind w:left="284" w:hanging="284"/>
      <w:jc w:val="both"/>
    </w:pPr>
    <w:rPr>
      <w:rFonts w:ascii="Arial" w:hAnsi="Arial"/>
      <w:szCs w:val="20"/>
      <w:lang w:eastAsia="sk-SK"/>
    </w:rPr>
  </w:style>
  <w:style w:type="paragraph" w:customStyle="1" w:styleId="05-10">
    <w:name w:val="0.5-1.0"/>
    <w:rsid w:val="0017117E"/>
    <w:pPr>
      <w:ind w:left="567" w:hanging="283"/>
      <w:jc w:val="both"/>
    </w:pPr>
    <w:rPr>
      <w:rFonts w:ascii="Arial" w:hAnsi="Arial"/>
      <w:sz w:val="22"/>
    </w:rPr>
  </w:style>
  <w:style w:type="paragraph" w:customStyle="1" w:styleId="10-125">
    <w:name w:val="1.0 - 1.25"/>
    <w:basedOn w:val="Normlny"/>
    <w:rsid w:val="002B65F8"/>
    <w:pPr>
      <w:tabs>
        <w:tab w:val="right" w:leader="dot" w:pos="9639"/>
      </w:tabs>
      <w:spacing w:after="0" w:line="240" w:lineRule="auto"/>
      <w:ind w:left="709" w:hanging="142"/>
      <w:jc w:val="both"/>
    </w:pPr>
    <w:rPr>
      <w:rFonts w:ascii="Arial" w:hAnsi="Arial"/>
      <w:szCs w:val="24"/>
      <w:lang w:eastAsia="sk-SK"/>
    </w:rPr>
  </w:style>
  <w:style w:type="paragraph" w:customStyle="1" w:styleId="00-10">
    <w:name w:val="0.0 - 1.0"/>
    <w:basedOn w:val="Normlny"/>
    <w:rsid w:val="002B65F8"/>
    <w:pPr>
      <w:tabs>
        <w:tab w:val="right" w:leader="dot" w:pos="9639"/>
      </w:tabs>
      <w:spacing w:after="0" w:line="240" w:lineRule="auto"/>
      <w:ind w:left="567" w:hanging="567"/>
      <w:jc w:val="both"/>
    </w:pPr>
    <w:rPr>
      <w:rFonts w:ascii="Arial" w:hAnsi="Arial"/>
      <w:szCs w:val="20"/>
      <w:lang w:eastAsia="sk-SK"/>
    </w:rPr>
  </w:style>
  <w:style w:type="character" w:customStyle="1" w:styleId="BezriadkovaniaChar">
    <w:name w:val="Bez riadkovania Char"/>
    <w:basedOn w:val="Predvolenpsmoodseku"/>
    <w:link w:val="Bezriadkovania"/>
    <w:uiPriority w:val="1"/>
    <w:rsid w:val="00465193"/>
    <w:rPr>
      <w:rFonts w:ascii="Calibri" w:hAnsi="Calibri"/>
      <w:sz w:val="22"/>
      <w:szCs w:val="22"/>
      <w:lang w:eastAsia="en-US"/>
    </w:rPr>
  </w:style>
  <w:style w:type="character" w:customStyle="1" w:styleId="Nevyrieenzmienka1">
    <w:name w:val="Nevyriešená zmienka1"/>
    <w:basedOn w:val="Predvolenpsmoodseku"/>
    <w:uiPriority w:val="99"/>
    <w:semiHidden/>
    <w:unhideWhenUsed/>
    <w:rsid w:val="00A058E9"/>
    <w:rPr>
      <w:color w:val="605E5C"/>
      <w:shd w:val="clear" w:color="auto" w:fill="E1DFDD"/>
    </w:rPr>
  </w:style>
  <w:style w:type="paragraph" w:customStyle="1" w:styleId="gmail-western">
    <w:name w:val="gmail-western"/>
    <w:basedOn w:val="Normlny"/>
    <w:uiPriority w:val="99"/>
    <w:semiHidden/>
    <w:rsid w:val="00123981"/>
    <w:pPr>
      <w:spacing w:before="100" w:beforeAutospacing="1" w:after="100" w:afterAutospacing="1" w:line="240" w:lineRule="auto"/>
    </w:pPr>
    <w:rPr>
      <w:rFonts w:ascii="Times New Roman" w:eastAsiaTheme="minorHAnsi" w:hAnsi="Times New Roman"/>
      <w:sz w:val="24"/>
      <w:szCs w:val="24"/>
      <w:lang w:eastAsia="sk-SK"/>
    </w:rPr>
  </w:style>
  <w:style w:type="paragraph" w:customStyle="1" w:styleId="Odsekzoznamu11">
    <w:name w:val="Odsek zoznamu11"/>
    <w:basedOn w:val="Normlny"/>
    <w:rsid w:val="002C1997"/>
    <w:pPr>
      <w:spacing w:after="0" w:line="240" w:lineRule="auto"/>
      <w:ind w:left="708"/>
    </w:pPr>
    <w:rPr>
      <w:rFonts w:ascii="Times New Roman" w:eastAsia="Calibri" w:hAnsi="Times New Roman"/>
      <w:sz w:val="24"/>
      <w:szCs w:val="24"/>
      <w:lang w:eastAsia="sk-SK"/>
    </w:rPr>
  </w:style>
  <w:style w:type="paragraph" w:customStyle="1" w:styleId="Bezriadkovania11">
    <w:name w:val="Bez riadkovania11"/>
    <w:rsid w:val="002C1997"/>
    <w:rPr>
      <w:rFonts w:ascii="Calibri" w:eastAsia="Calibri" w:hAnsi="Calibri"/>
      <w:sz w:val="22"/>
      <w:szCs w:val="22"/>
      <w:lang w:eastAsia="en-US"/>
    </w:rPr>
  </w:style>
  <w:style w:type="paragraph" w:customStyle="1" w:styleId="Odsekzoznamu4">
    <w:name w:val="Odsek zoznamu4"/>
    <w:basedOn w:val="Normlny"/>
    <w:rsid w:val="002C1997"/>
    <w:pPr>
      <w:spacing w:after="0" w:line="240" w:lineRule="auto"/>
      <w:ind w:left="720"/>
      <w:contextualSpacing/>
    </w:pPr>
    <w:rPr>
      <w:rFonts w:ascii="Times New Roman" w:hAnsi="Times New Roman"/>
      <w:sz w:val="20"/>
      <w:szCs w:val="20"/>
      <w:lang w:val="en-US" w:eastAsia="cs-CZ"/>
    </w:rPr>
  </w:style>
  <w:style w:type="character" w:customStyle="1" w:styleId="st">
    <w:name w:val="st"/>
    <w:basedOn w:val="Predvolenpsmoodseku"/>
    <w:rsid w:val="002C1997"/>
  </w:style>
  <w:style w:type="paragraph" w:customStyle="1" w:styleId="CM2">
    <w:name w:val="CM2"/>
    <w:basedOn w:val="Default"/>
    <w:next w:val="Default"/>
    <w:uiPriority w:val="99"/>
    <w:rsid w:val="002C1997"/>
    <w:pPr>
      <w:widowControl w:val="0"/>
      <w:spacing w:line="251" w:lineRule="atLeast"/>
    </w:pPr>
    <w:rPr>
      <w:rFonts w:eastAsiaTheme="minorEastAsia"/>
      <w:color w:val="auto"/>
    </w:rPr>
  </w:style>
  <w:style w:type="numbering" w:customStyle="1" w:styleId="tl2">
    <w:name w:val="Štýl2"/>
    <w:uiPriority w:val="99"/>
    <w:rsid w:val="002C1997"/>
    <w:pPr>
      <w:numPr>
        <w:numId w:val="47"/>
      </w:numPr>
    </w:pPr>
  </w:style>
  <w:style w:type="numbering" w:customStyle="1" w:styleId="tl3">
    <w:name w:val="Štýl3"/>
    <w:uiPriority w:val="99"/>
    <w:rsid w:val="002C1997"/>
    <w:pPr>
      <w:numPr>
        <w:numId w:val="48"/>
      </w:numPr>
    </w:pPr>
  </w:style>
  <w:style w:type="character" w:customStyle="1" w:styleId="colorhyperlink1">
    <w:name w:val="color_hyperlink1"/>
    <w:basedOn w:val="Predvolenpsmoodseku"/>
    <w:rsid w:val="002C1997"/>
    <w:rPr>
      <w:color w:val="0072D0"/>
      <w:sz w:val="24"/>
      <w:szCs w:val="24"/>
    </w:rPr>
  </w:style>
  <w:style w:type="paragraph" w:customStyle="1" w:styleId="odsadenie">
    <w:name w:val="odsadenie"/>
    <w:basedOn w:val="Hlavika"/>
    <w:autoRedefine/>
    <w:rsid w:val="002C1997"/>
    <w:pPr>
      <w:tabs>
        <w:tab w:val="clear" w:pos="4536"/>
        <w:tab w:val="clear" w:pos="9072"/>
        <w:tab w:val="num" w:pos="397"/>
        <w:tab w:val="left" w:pos="993"/>
        <w:tab w:val="left" w:pos="1134"/>
        <w:tab w:val="right" w:pos="4253"/>
        <w:tab w:val="right" w:pos="6804"/>
        <w:tab w:val="right" w:pos="8505"/>
      </w:tabs>
      <w:ind w:left="397" w:hanging="397"/>
      <w:jc w:val="center"/>
    </w:pPr>
    <w:rPr>
      <w:rFonts w:ascii="Times New Roman" w:hAnsi="Times New Roman"/>
      <w:bCs/>
      <w:i/>
      <w:color w:val="FF0000"/>
      <w:sz w:val="20"/>
      <w:szCs w:val="20"/>
      <w:lang w:eastAsia="cs-CZ"/>
    </w:rPr>
  </w:style>
  <w:style w:type="paragraph" w:customStyle="1" w:styleId="xl24">
    <w:name w:val="xl24"/>
    <w:basedOn w:val="Normlny"/>
    <w:rsid w:val="002C1997"/>
    <w:pPr>
      <w:widowControl w:val="0"/>
      <w:spacing w:before="100" w:after="100" w:line="240" w:lineRule="auto"/>
      <w:jc w:val="center"/>
    </w:pPr>
    <w:rPr>
      <w:rFonts w:ascii="Times New Roman" w:hAnsi="Times New Roman"/>
      <w:b/>
      <w:bCs/>
      <w:snapToGrid w:val="0"/>
      <w:color w:val="000000"/>
      <w:sz w:val="20"/>
      <w:szCs w:val="20"/>
      <w:lang w:eastAsia="cs-CZ"/>
    </w:rPr>
  </w:style>
  <w:style w:type="paragraph" w:customStyle="1" w:styleId="xl41">
    <w:name w:val="xl41"/>
    <w:basedOn w:val="Normlny"/>
    <w:rsid w:val="002C1997"/>
    <w:pPr>
      <w:pBdr>
        <w:top w:val="single" w:sz="8" w:space="0" w:color="auto"/>
        <w:left w:val="single" w:sz="4" w:space="0" w:color="auto"/>
        <w:bottom w:val="single" w:sz="8" w:space="0" w:color="auto"/>
        <w:right w:val="single" w:sz="8" w:space="0" w:color="auto"/>
      </w:pBdr>
      <w:spacing w:before="100" w:after="100" w:line="240" w:lineRule="auto"/>
      <w:jc w:val="center"/>
    </w:pPr>
    <w:rPr>
      <w:rFonts w:ascii="Arial Unicode MS" w:eastAsia="Arial Unicode MS" w:hAnsi="Arial Unicode MS"/>
      <w:bCs/>
      <w:sz w:val="20"/>
      <w:szCs w:val="20"/>
      <w:lang w:eastAsia="cs-CZ"/>
    </w:rPr>
  </w:style>
  <w:style w:type="paragraph" w:customStyle="1" w:styleId="xl25">
    <w:name w:val="xl25"/>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26">
    <w:name w:val="xl26"/>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27">
    <w:name w:val="xl27"/>
    <w:basedOn w:val="Normlny"/>
    <w:rsid w:val="002C1997"/>
    <w:pPr>
      <w:spacing w:before="100" w:after="100" w:line="240" w:lineRule="auto"/>
      <w:jc w:val="center"/>
      <w:textAlignment w:val="top"/>
    </w:pPr>
    <w:rPr>
      <w:rFonts w:ascii="Times New Roman" w:eastAsia="Arial Unicode MS" w:hAnsi="Times New Roman"/>
      <w:bCs/>
      <w:i/>
      <w:color w:val="000000"/>
      <w:sz w:val="20"/>
      <w:szCs w:val="20"/>
      <w:lang w:eastAsia="cs-CZ"/>
    </w:rPr>
  </w:style>
  <w:style w:type="paragraph" w:customStyle="1" w:styleId="xl28">
    <w:name w:val="xl28"/>
    <w:basedOn w:val="Normlny"/>
    <w:rsid w:val="002C1997"/>
    <w:pPr>
      <w:pBdr>
        <w:top w:val="single" w:sz="4" w:space="0" w:color="auto"/>
        <w:left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29">
    <w:name w:val="xl29"/>
    <w:basedOn w:val="Normlny"/>
    <w:rsid w:val="002C1997"/>
    <w:pPr>
      <w:pBdr>
        <w:top w:val="single" w:sz="4" w:space="0" w:color="auto"/>
        <w:left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30">
    <w:name w:val="xl30"/>
    <w:basedOn w:val="Normlny"/>
    <w:rsid w:val="002C1997"/>
    <w:pPr>
      <w:pBdr>
        <w:top w:val="single" w:sz="4" w:space="0" w:color="auto"/>
        <w:left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1">
    <w:name w:val="xl31"/>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2">
    <w:name w:val="xl32"/>
    <w:basedOn w:val="Normlny"/>
    <w:rsid w:val="002C1997"/>
    <w:pPr>
      <w:pBdr>
        <w:top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3">
    <w:name w:val="xl33"/>
    <w:basedOn w:val="Normlny"/>
    <w:rsid w:val="002C1997"/>
    <w:pPr>
      <w:spacing w:before="100" w:after="100" w:line="240" w:lineRule="auto"/>
      <w:jc w:val="center"/>
    </w:pPr>
    <w:rPr>
      <w:rFonts w:ascii="Times New Roman" w:eastAsia="Arial Unicode MS" w:hAnsi="Times New Roman"/>
      <w:b/>
      <w:bCs/>
      <w:sz w:val="20"/>
      <w:szCs w:val="20"/>
      <w:lang w:eastAsia="cs-CZ"/>
    </w:rPr>
  </w:style>
  <w:style w:type="paragraph" w:customStyle="1" w:styleId="xl34">
    <w:name w:val="xl34"/>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
      <w:bCs/>
      <w:sz w:val="20"/>
      <w:szCs w:val="20"/>
      <w:lang w:eastAsia="cs-CZ"/>
    </w:rPr>
  </w:style>
  <w:style w:type="paragraph" w:customStyle="1" w:styleId="xl35">
    <w:name w:val="xl35"/>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36">
    <w:name w:val="xl36"/>
    <w:basedOn w:val="Normlny"/>
    <w:rsid w:val="002C1997"/>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7">
    <w:name w:val="xl37"/>
    <w:basedOn w:val="Normlny"/>
    <w:rsid w:val="002C1997"/>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8">
    <w:name w:val="xl38"/>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39">
    <w:name w:val="xl39"/>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40">
    <w:name w:val="xl40"/>
    <w:basedOn w:val="Normlny"/>
    <w:rsid w:val="002C1997"/>
    <w:pPr>
      <w:pBdr>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2">
    <w:name w:val="xl42"/>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3">
    <w:name w:val="xl43"/>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4">
    <w:name w:val="xl44"/>
    <w:basedOn w:val="Normlny"/>
    <w:rsid w:val="002C1997"/>
    <w:pPr>
      <w:spacing w:before="100" w:after="100" w:line="240" w:lineRule="auto"/>
      <w:jc w:val="center"/>
    </w:pPr>
    <w:rPr>
      <w:rFonts w:ascii="Times New Roman" w:eastAsia="Arial Unicode MS" w:hAnsi="Times New Roman"/>
      <w:bCs/>
      <w:sz w:val="20"/>
      <w:szCs w:val="20"/>
      <w:lang w:eastAsia="cs-CZ"/>
    </w:rPr>
  </w:style>
  <w:style w:type="paragraph" w:customStyle="1" w:styleId="xl45">
    <w:name w:val="xl45"/>
    <w:basedOn w:val="Normlny"/>
    <w:rsid w:val="002C1997"/>
    <w:pPr>
      <w:pBdr>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6">
    <w:name w:val="xl46"/>
    <w:basedOn w:val="Normlny"/>
    <w:rsid w:val="002C1997"/>
    <w:pPr>
      <w:pBdr>
        <w:left w:val="single" w:sz="4" w:space="0" w:color="auto"/>
        <w:bottom w:val="single" w:sz="4" w:space="0" w:color="auto"/>
      </w:pBdr>
      <w:spacing w:before="100" w:after="100" w:line="240" w:lineRule="auto"/>
      <w:jc w:val="center"/>
    </w:pPr>
    <w:rPr>
      <w:rFonts w:ascii="Times New Roman" w:eastAsia="Arial Unicode MS" w:hAnsi="Times New Roman"/>
      <w:b/>
      <w:bCs/>
      <w:sz w:val="20"/>
      <w:szCs w:val="20"/>
      <w:lang w:eastAsia="cs-CZ"/>
    </w:rPr>
  </w:style>
  <w:style w:type="paragraph" w:customStyle="1" w:styleId="xl47">
    <w:name w:val="xl47"/>
    <w:basedOn w:val="Normlny"/>
    <w:rsid w:val="002C1997"/>
    <w:pPr>
      <w:spacing w:before="100" w:after="100" w:line="240" w:lineRule="auto"/>
      <w:jc w:val="center"/>
    </w:pPr>
    <w:rPr>
      <w:rFonts w:ascii="Arial" w:eastAsia="Arial Unicode MS" w:hAnsi="Arial"/>
      <w:bCs/>
      <w:i/>
      <w:sz w:val="20"/>
      <w:szCs w:val="20"/>
      <w:lang w:eastAsia="cs-CZ"/>
    </w:rPr>
  </w:style>
  <w:style w:type="paragraph" w:customStyle="1" w:styleId="xl48">
    <w:name w:val="xl48"/>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9">
    <w:name w:val="xl49"/>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0">
    <w:name w:val="xl50"/>
    <w:basedOn w:val="Normlny"/>
    <w:rsid w:val="002C1997"/>
    <w:pPr>
      <w:spacing w:before="100" w:after="100" w:line="240" w:lineRule="auto"/>
      <w:jc w:val="center"/>
    </w:pPr>
    <w:rPr>
      <w:rFonts w:ascii="Times New Roman" w:eastAsia="Arial Unicode MS" w:hAnsi="Times New Roman"/>
      <w:bCs/>
      <w:sz w:val="20"/>
      <w:szCs w:val="20"/>
      <w:lang w:eastAsia="cs-CZ"/>
    </w:rPr>
  </w:style>
  <w:style w:type="paragraph" w:customStyle="1" w:styleId="xl51">
    <w:name w:val="xl51"/>
    <w:basedOn w:val="Normlny"/>
    <w:rsid w:val="002C1997"/>
    <w:pPr>
      <w:spacing w:before="100" w:after="100" w:line="240" w:lineRule="auto"/>
      <w:jc w:val="center"/>
    </w:pPr>
    <w:rPr>
      <w:rFonts w:ascii="Times New Roman" w:eastAsia="Arial Unicode MS" w:hAnsi="Times New Roman"/>
      <w:bCs/>
      <w:sz w:val="20"/>
      <w:szCs w:val="20"/>
      <w:lang w:eastAsia="cs-CZ"/>
    </w:rPr>
  </w:style>
  <w:style w:type="paragraph" w:customStyle="1" w:styleId="xl52">
    <w:name w:val="xl52"/>
    <w:basedOn w:val="Normlny"/>
    <w:rsid w:val="002C1997"/>
    <w:pPr>
      <w:pBdr>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3">
    <w:name w:val="xl53"/>
    <w:basedOn w:val="Normlny"/>
    <w:rsid w:val="002C1997"/>
    <w:pPr>
      <w:pBdr>
        <w:top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4">
    <w:name w:val="xl54"/>
    <w:basedOn w:val="Normlny"/>
    <w:rsid w:val="002C1997"/>
    <w:pP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55">
    <w:name w:val="xl55"/>
    <w:basedOn w:val="Normlny"/>
    <w:rsid w:val="002C1997"/>
    <w:pPr>
      <w:pBdr>
        <w:top w:val="single" w:sz="4" w:space="0" w:color="auto"/>
        <w:bottom w:val="single" w:sz="4" w:space="0" w:color="auto"/>
      </w:pBdr>
      <w:spacing w:before="100" w:after="100" w:line="240" w:lineRule="auto"/>
      <w:jc w:val="right"/>
    </w:pPr>
    <w:rPr>
      <w:rFonts w:ascii="Times New Roman" w:eastAsia="Arial Unicode MS" w:hAnsi="Times New Roman"/>
      <w:b/>
      <w:bCs/>
      <w:sz w:val="20"/>
      <w:szCs w:val="20"/>
      <w:lang w:eastAsia="cs-CZ"/>
    </w:rPr>
  </w:style>
  <w:style w:type="paragraph" w:customStyle="1" w:styleId="xl22">
    <w:name w:val="xl22"/>
    <w:basedOn w:val="Normlny"/>
    <w:rsid w:val="002C1997"/>
    <w:pPr>
      <w:spacing w:before="100" w:after="100" w:line="240" w:lineRule="auto"/>
      <w:jc w:val="center"/>
    </w:pPr>
    <w:rPr>
      <w:rFonts w:ascii="Arial Unicode MS" w:eastAsia="Arial Unicode MS" w:hAnsi="Arial Unicode MS"/>
      <w:bCs/>
      <w:sz w:val="20"/>
      <w:szCs w:val="20"/>
      <w:lang w:eastAsia="cs-CZ"/>
    </w:rPr>
  </w:style>
  <w:style w:type="paragraph" w:customStyle="1" w:styleId="AqpTextTu">
    <w:name w:val="AqpTextTuč"/>
    <w:basedOn w:val="AqpText"/>
    <w:next w:val="AqpText"/>
    <w:rsid w:val="002C1997"/>
    <w:pPr>
      <w:keepNext/>
    </w:pPr>
    <w:rPr>
      <w:b/>
    </w:rPr>
  </w:style>
  <w:style w:type="paragraph" w:customStyle="1" w:styleId="AqpText">
    <w:name w:val="AqpText"/>
    <w:basedOn w:val="Normlny"/>
    <w:autoRedefine/>
    <w:rsid w:val="002C1997"/>
    <w:pPr>
      <w:spacing w:before="120" w:after="0" w:line="240" w:lineRule="auto"/>
      <w:jc w:val="center"/>
    </w:pPr>
    <w:rPr>
      <w:rFonts w:ascii="Times New Roman" w:hAnsi="Times New Roman"/>
      <w:bCs/>
      <w:sz w:val="20"/>
      <w:szCs w:val="24"/>
      <w:lang w:eastAsia="cs-CZ"/>
    </w:rPr>
  </w:style>
  <w:style w:type="paragraph" w:customStyle="1" w:styleId="AqpNadpis3">
    <w:name w:val="AqpNadpis3"/>
    <w:basedOn w:val="Normlny"/>
    <w:next w:val="AqpText"/>
    <w:rsid w:val="002C1997"/>
    <w:pPr>
      <w:keepNext/>
      <w:spacing w:before="360" w:after="60" w:line="240" w:lineRule="auto"/>
      <w:outlineLvl w:val="2"/>
    </w:pPr>
    <w:rPr>
      <w:rFonts w:ascii="Arial Black" w:hAnsi="Arial Black"/>
      <w:bCs/>
      <w:sz w:val="24"/>
      <w:szCs w:val="24"/>
      <w:lang w:eastAsia="cs-CZ"/>
    </w:rPr>
  </w:style>
  <w:style w:type="paragraph" w:customStyle="1" w:styleId="Nadpis4Heading4Subsection">
    <w:name w:val="Nadpis 4.Heading4.Subsection"/>
    <w:basedOn w:val="Normlny"/>
    <w:next w:val="Normlny"/>
    <w:rsid w:val="002C1997"/>
    <w:pPr>
      <w:keepNext/>
      <w:widowControl w:val="0"/>
      <w:spacing w:after="0" w:line="240" w:lineRule="auto"/>
      <w:jc w:val="center"/>
      <w:outlineLvl w:val="3"/>
    </w:pPr>
    <w:rPr>
      <w:rFonts w:ascii="Times New Roman" w:hAnsi="Times New Roman"/>
      <w:b/>
      <w:bCs/>
      <w:snapToGrid w:val="0"/>
      <w:color w:val="000000"/>
      <w:sz w:val="20"/>
      <w:szCs w:val="20"/>
      <w:lang w:eastAsia="cs-CZ"/>
    </w:rPr>
  </w:style>
  <w:style w:type="paragraph" w:customStyle="1" w:styleId="Nadpis5podiarknut">
    <w:name w:val="Nadpis 5.podčiarknuté"/>
    <w:basedOn w:val="Normlny"/>
    <w:next w:val="Normlny"/>
    <w:rsid w:val="002C1997"/>
    <w:pPr>
      <w:keepNext/>
      <w:widowControl w:val="0"/>
      <w:tabs>
        <w:tab w:val="num" w:pos="3600"/>
      </w:tabs>
      <w:spacing w:after="0" w:line="240" w:lineRule="auto"/>
      <w:ind w:left="3600" w:hanging="360"/>
      <w:jc w:val="center"/>
      <w:outlineLvl w:val="4"/>
    </w:pPr>
    <w:rPr>
      <w:rFonts w:ascii="Times New Roman" w:hAnsi="Times New Roman"/>
      <w:bCs/>
      <w:snapToGrid w:val="0"/>
      <w:color w:val="000000"/>
      <w:sz w:val="20"/>
      <w:szCs w:val="20"/>
      <w:u w:val="single"/>
      <w:lang w:eastAsia="cs-CZ"/>
    </w:rPr>
  </w:style>
  <w:style w:type="paragraph" w:customStyle="1" w:styleId="prednasky">
    <w:name w:val="prednasky"/>
    <w:basedOn w:val="Normlny"/>
    <w:autoRedefine/>
    <w:rsid w:val="002C1997"/>
    <w:pPr>
      <w:widowControl w:val="0"/>
      <w:spacing w:after="0" w:line="240" w:lineRule="auto"/>
      <w:jc w:val="center"/>
    </w:pPr>
    <w:rPr>
      <w:rFonts w:ascii="Garamond" w:hAnsi="Garamond"/>
      <w:bCs/>
      <w:snapToGrid w:val="0"/>
      <w:sz w:val="60"/>
      <w:szCs w:val="20"/>
      <w:lang w:val="cs-CZ" w:eastAsia="cs-CZ"/>
    </w:rPr>
  </w:style>
  <w:style w:type="paragraph" w:customStyle="1" w:styleId="Logo">
    <w:name w:val="Logo"/>
    <w:basedOn w:val="Normlny"/>
    <w:rsid w:val="002C1997"/>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567"/>
      <w:jc w:val="center"/>
    </w:pPr>
    <w:rPr>
      <w:rFonts w:ascii="Times New Roman" w:hAnsi="Times New Roman"/>
      <w:bCs/>
      <w:snapToGrid w:val="0"/>
      <w:sz w:val="20"/>
      <w:szCs w:val="20"/>
      <w:lang w:val="fr-FR" w:eastAsia="cs-CZ"/>
    </w:rPr>
  </w:style>
  <w:style w:type="paragraph" w:customStyle="1" w:styleId="bold">
    <w:name w:val="bold"/>
    <w:basedOn w:val="Normlny"/>
    <w:autoRedefine/>
    <w:rsid w:val="002C1997"/>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567"/>
      <w:jc w:val="center"/>
    </w:pPr>
    <w:rPr>
      <w:rFonts w:ascii="Times New Roman" w:hAnsi="Times New Roman"/>
      <w:b/>
      <w:bCs/>
      <w:spacing w:val="-2"/>
      <w:sz w:val="20"/>
      <w:szCs w:val="20"/>
      <w:lang w:eastAsia="cs-CZ"/>
    </w:rPr>
  </w:style>
  <w:style w:type="paragraph" w:customStyle="1" w:styleId="Standaardzonderwitregel">
    <w:name w:val="Standaard zonder witregel"/>
    <w:basedOn w:val="Normlny"/>
    <w:next w:val="Normlny"/>
    <w:rsid w:val="002C1997"/>
    <w:pPr>
      <w:widowControl w:val="0"/>
      <w:spacing w:after="0" w:line="240" w:lineRule="atLeast"/>
      <w:jc w:val="center"/>
    </w:pPr>
    <w:rPr>
      <w:rFonts w:ascii="Helvetica" w:hAnsi="Helvetica"/>
      <w:bCs/>
      <w:snapToGrid w:val="0"/>
      <w:color w:val="000000"/>
      <w:sz w:val="20"/>
      <w:szCs w:val="20"/>
      <w:lang w:val="nl-NL" w:eastAsia="cs-CZ"/>
    </w:rPr>
  </w:style>
  <w:style w:type="paragraph" w:customStyle="1" w:styleId="NoIndent">
    <w:name w:val="No Indent"/>
    <w:basedOn w:val="Normlny"/>
    <w:next w:val="Normlny"/>
    <w:autoRedefine/>
    <w:rsid w:val="002C1997"/>
    <w:pPr>
      <w:spacing w:after="0" w:line="240" w:lineRule="auto"/>
      <w:jc w:val="center"/>
    </w:pPr>
    <w:rPr>
      <w:rFonts w:ascii="Arial" w:hAnsi="Arial"/>
      <w:bCs/>
      <w:color w:val="000000"/>
      <w:sz w:val="20"/>
      <w:szCs w:val="20"/>
      <w:lang w:eastAsia="cs-CZ"/>
    </w:rPr>
  </w:style>
  <w:style w:type="paragraph" w:customStyle="1" w:styleId="H6">
    <w:name w:val="H6"/>
    <w:basedOn w:val="Normlny"/>
    <w:next w:val="Normlny"/>
    <w:rsid w:val="002C1997"/>
    <w:pPr>
      <w:keepNext/>
      <w:spacing w:before="100" w:after="100" w:line="240" w:lineRule="auto"/>
      <w:jc w:val="center"/>
      <w:outlineLvl w:val="6"/>
    </w:pPr>
    <w:rPr>
      <w:rFonts w:ascii="Arial" w:hAnsi="Arial"/>
      <w:b/>
      <w:bCs/>
      <w:snapToGrid w:val="0"/>
      <w:sz w:val="16"/>
      <w:szCs w:val="20"/>
      <w:lang w:eastAsia="cs-CZ"/>
    </w:rPr>
  </w:style>
  <w:style w:type="character" w:customStyle="1" w:styleId="WW-Standardnpsmoodstavce">
    <w:name w:val="WW-Standardní písmo odstavce"/>
    <w:rsid w:val="002C1997"/>
  </w:style>
  <w:style w:type="paragraph" w:styleId="Zoznamsodrkami">
    <w:name w:val="List Bullet"/>
    <w:basedOn w:val="Normlny"/>
    <w:autoRedefine/>
    <w:rsid w:val="002C1997"/>
    <w:pPr>
      <w:tabs>
        <w:tab w:val="left" w:pos="1701"/>
        <w:tab w:val="num" w:pos="1778"/>
      </w:tabs>
      <w:spacing w:after="0" w:line="240" w:lineRule="auto"/>
      <w:ind w:left="1701" w:hanging="283"/>
      <w:jc w:val="center"/>
    </w:pPr>
    <w:rPr>
      <w:rFonts w:ascii="Times New Roman" w:hAnsi="Times New Roman"/>
      <w:bCs/>
      <w:iCs/>
      <w:color w:val="000000"/>
      <w:sz w:val="20"/>
      <w:szCs w:val="24"/>
      <w:lang w:eastAsia="sk-SK"/>
    </w:rPr>
  </w:style>
  <w:style w:type="paragraph" w:customStyle="1" w:styleId="Styl3">
    <w:name w:val="Styl3"/>
    <w:basedOn w:val="Nadpis1"/>
    <w:autoRedefine/>
    <w:rsid w:val="002C1997"/>
    <w:pPr>
      <w:keepNext/>
      <w:pageBreakBefore/>
      <w:tabs>
        <w:tab w:val="num" w:pos="720"/>
        <w:tab w:val="left" w:pos="770"/>
      </w:tabs>
      <w:spacing w:after="240"/>
      <w:ind w:left="770" w:hanging="770"/>
    </w:pPr>
    <w:rPr>
      <w:kern w:val="28"/>
      <w:sz w:val="28"/>
      <w:szCs w:val="20"/>
      <w:lang w:val="en-GB" w:eastAsia="cs-CZ"/>
    </w:rPr>
  </w:style>
  <w:style w:type="paragraph" w:customStyle="1" w:styleId="DotBullet">
    <w:name w:val="Dot Bullet"/>
    <w:basedOn w:val="Normlny"/>
    <w:rsid w:val="002C1997"/>
    <w:pPr>
      <w:tabs>
        <w:tab w:val="num" w:pos="1247"/>
      </w:tabs>
      <w:spacing w:after="0" w:line="240" w:lineRule="auto"/>
      <w:ind w:left="1247" w:hanging="396"/>
      <w:jc w:val="center"/>
    </w:pPr>
    <w:rPr>
      <w:rFonts w:ascii="Times New Roman" w:hAnsi="Times New Roman"/>
      <w:bCs/>
      <w:sz w:val="20"/>
      <w:szCs w:val="20"/>
      <w:lang w:eastAsia="cs-CZ"/>
    </w:rPr>
  </w:style>
  <w:style w:type="paragraph" w:customStyle="1" w:styleId="N10-odsazen">
    <w:name w:val="N10-odsazený"/>
    <w:basedOn w:val="Normlny"/>
    <w:rsid w:val="002C1997"/>
    <w:pPr>
      <w:spacing w:before="120" w:after="0" w:line="240" w:lineRule="auto"/>
      <w:jc w:val="center"/>
    </w:pPr>
    <w:rPr>
      <w:rFonts w:ascii="Arial Narrow" w:hAnsi="Arial Narrow"/>
      <w:bCs/>
      <w:sz w:val="20"/>
      <w:szCs w:val="20"/>
      <w:lang w:val="cs-CZ" w:eastAsia="cs-CZ"/>
    </w:rPr>
  </w:style>
  <w:style w:type="paragraph" w:customStyle="1" w:styleId="N10-odrka2">
    <w:name w:val="N10-odrážka2"/>
    <w:basedOn w:val="Normlny"/>
    <w:rsid w:val="002C1997"/>
    <w:pPr>
      <w:tabs>
        <w:tab w:val="num" w:pos="397"/>
      </w:tabs>
      <w:spacing w:before="60" w:after="0" w:line="240" w:lineRule="auto"/>
      <w:ind w:left="397" w:hanging="397"/>
      <w:jc w:val="center"/>
    </w:pPr>
    <w:rPr>
      <w:rFonts w:ascii="Arial Narrow" w:hAnsi="Arial Narrow"/>
      <w:bCs/>
      <w:sz w:val="20"/>
      <w:szCs w:val="20"/>
      <w:lang w:val="cs-CZ" w:eastAsia="cs-CZ"/>
    </w:rPr>
  </w:style>
  <w:style w:type="paragraph" w:customStyle="1" w:styleId="N10-odrka1">
    <w:name w:val="N10-odrážka1"/>
    <w:basedOn w:val="Normlny"/>
    <w:rsid w:val="002C1997"/>
    <w:pPr>
      <w:tabs>
        <w:tab w:val="num" w:pos="397"/>
      </w:tabs>
      <w:spacing w:before="60" w:after="0" w:line="240" w:lineRule="auto"/>
      <w:ind w:left="397" w:hanging="397"/>
    </w:pPr>
    <w:rPr>
      <w:rFonts w:ascii="Arial Narrow" w:hAnsi="Arial Narrow"/>
      <w:bCs/>
      <w:sz w:val="20"/>
      <w:szCs w:val="20"/>
      <w:lang w:val="cs-CZ" w:eastAsia="cs-CZ"/>
    </w:rPr>
  </w:style>
  <w:style w:type="paragraph" w:customStyle="1" w:styleId="N10psmeno">
    <w:name w:val="N10_písmeno"/>
    <w:basedOn w:val="Normlny"/>
    <w:rsid w:val="002C1997"/>
    <w:pPr>
      <w:tabs>
        <w:tab w:val="num" w:pos="397"/>
      </w:tabs>
      <w:spacing w:before="60" w:after="0" w:line="240" w:lineRule="auto"/>
      <w:ind w:left="397" w:hanging="397"/>
    </w:pPr>
    <w:rPr>
      <w:rFonts w:ascii="Arial Narrow" w:hAnsi="Arial Narrow"/>
      <w:bCs/>
      <w:sz w:val="20"/>
      <w:szCs w:val="20"/>
      <w:lang w:val="cs-CZ" w:eastAsia="cs-CZ"/>
    </w:rPr>
  </w:style>
  <w:style w:type="paragraph" w:customStyle="1" w:styleId="NadpisPodkapitoly2">
    <w:name w:val="NadpisPodkapitoly2"/>
    <w:basedOn w:val="Normlny"/>
    <w:next w:val="N10-odsazen"/>
    <w:rsid w:val="002C1997"/>
    <w:pPr>
      <w:keepNext/>
      <w:spacing w:before="360" w:after="60" w:line="240" w:lineRule="auto"/>
    </w:pPr>
    <w:rPr>
      <w:rFonts w:ascii="Arial Narrow" w:hAnsi="Arial Narrow"/>
      <w:bCs/>
      <w:sz w:val="20"/>
      <w:szCs w:val="24"/>
      <w:u w:val="single"/>
      <w:lang w:val="cs-CZ" w:eastAsia="cs-CZ"/>
    </w:rPr>
  </w:style>
  <w:style w:type="paragraph" w:customStyle="1" w:styleId="AqpOdrka1">
    <w:name w:val="AqpOdrážka1"/>
    <w:basedOn w:val="Normlny"/>
    <w:rsid w:val="002C1997"/>
    <w:pPr>
      <w:tabs>
        <w:tab w:val="num" w:pos="284"/>
      </w:tabs>
      <w:spacing w:before="60" w:after="0" w:line="240" w:lineRule="auto"/>
      <w:ind w:left="1276" w:hanging="284"/>
      <w:jc w:val="center"/>
    </w:pPr>
    <w:rPr>
      <w:rFonts w:ascii="Arial Narrow" w:hAnsi="Arial Narrow"/>
      <w:bCs/>
      <w:sz w:val="20"/>
      <w:szCs w:val="24"/>
      <w:lang w:eastAsia="cs-CZ"/>
    </w:rPr>
  </w:style>
  <w:style w:type="paragraph" w:customStyle="1" w:styleId="AQP10-PopPolozky">
    <w:name w:val="AQP10-PopPolozky"/>
    <w:basedOn w:val="Normlny"/>
    <w:rsid w:val="002C1997"/>
    <w:pPr>
      <w:widowControl w:val="0"/>
      <w:spacing w:before="60" w:after="0" w:line="240" w:lineRule="auto"/>
      <w:ind w:left="992"/>
    </w:pPr>
    <w:rPr>
      <w:rFonts w:ascii="Arial Narrow" w:hAnsi="Arial Narrow"/>
      <w:bCs/>
      <w:sz w:val="20"/>
      <w:szCs w:val="24"/>
      <w:lang w:eastAsia="cs-CZ"/>
    </w:rPr>
  </w:style>
  <w:style w:type="paragraph" w:customStyle="1" w:styleId="AQP10-TabOdrka">
    <w:name w:val="AQP10-TabOdrážka"/>
    <w:basedOn w:val="Normlny"/>
    <w:rsid w:val="002C1997"/>
    <w:pPr>
      <w:numPr>
        <w:numId w:val="50"/>
      </w:numPr>
      <w:tabs>
        <w:tab w:val="clear" w:pos="2160"/>
        <w:tab w:val="left" w:pos="284"/>
      </w:tabs>
      <w:spacing w:before="40" w:after="40" w:line="240" w:lineRule="auto"/>
      <w:ind w:left="284" w:hanging="284"/>
    </w:pPr>
    <w:rPr>
      <w:rFonts w:ascii="Arial Narrow" w:hAnsi="Arial Narrow"/>
      <w:bCs/>
      <w:sz w:val="20"/>
      <w:szCs w:val="24"/>
      <w:lang w:eastAsia="cs-CZ"/>
    </w:rPr>
  </w:style>
  <w:style w:type="paragraph" w:customStyle="1" w:styleId="AQP-Kapitola3">
    <w:name w:val="AQP-Kapitola3"/>
    <w:basedOn w:val="Normlny"/>
    <w:next w:val="AQP10-PopPolozky"/>
    <w:rsid w:val="002C1997"/>
    <w:pPr>
      <w:keepNext/>
      <w:spacing w:before="180" w:after="60" w:line="240" w:lineRule="auto"/>
      <w:ind w:left="992"/>
      <w:outlineLvl w:val="5"/>
    </w:pPr>
    <w:rPr>
      <w:rFonts w:ascii="Arial Black" w:hAnsi="Arial Black"/>
      <w:bCs/>
      <w:sz w:val="20"/>
      <w:szCs w:val="24"/>
      <w:lang w:eastAsia="cs-CZ"/>
    </w:rPr>
  </w:style>
  <w:style w:type="paragraph" w:customStyle="1" w:styleId="AQP10-Odrka2">
    <w:name w:val="AQP10-Odrážka2"/>
    <w:basedOn w:val="Normlny"/>
    <w:rsid w:val="002C1997"/>
    <w:pPr>
      <w:numPr>
        <w:numId w:val="51"/>
      </w:numPr>
      <w:spacing w:before="60" w:after="0" w:line="240" w:lineRule="auto"/>
      <w:jc w:val="center"/>
    </w:pPr>
    <w:rPr>
      <w:rFonts w:ascii="Arial Narrow" w:hAnsi="Arial Narrow"/>
      <w:bCs/>
      <w:sz w:val="20"/>
      <w:szCs w:val="24"/>
      <w:lang w:eastAsia="cs-CZ"/>
    </w:rPr>
  </w:style>
  <w:style w:type="paragraph" w:customStyle="1" w:styleId="AQP10-Odrka1">
    <w:name w:val="AQP10-Odrážka1"/>
    <w:basedOn w:val="Normlny"/>
    <w:autoRedefine/>
    <w:rsid w:val="002C1997"/>
    <w:pPr>
      <w:numPr>
        <w:numId w:val="49"/>
      </w:numPr>
      <w:spacing w:before="60" w:after="0" w:line="240" w:lineRule="auto"/>
      <w:jc w:val="center"/>
    </w:pPr>
    <w:rPr>
      <w:rFonts w:ascii="Times New Roman" w:hAnsi="Times New Roman"/>
      <w:bCs/>
      <w:sz w:val="20"/>
      <w:szCs w:val="24"/>
      <w:lang w:eastAsia="cs-CZ"/>
    </w:rPr>
  </w:style>
  <w:style w:type="paragraph" w:customStyle="1" w:styleId="N10-Popisspec">
    <w:name w:val="N10-Popis_spec"/>
    <w:basedOn w:val="Normlny"/>
    <w:rsid w:val="002C1997"/>
    <w:pPr>
      <w:widowControl w:val="0"/>
      <w:spacing w:before="120" w:after="0" w:line="240" w:lineRule="auto"/>
      <w:ind w:left="992"/>
      <w:jc w:val="center"/>
    </w:pPr>
    <w:rPr>
      <w:rFonts w:ascii="Arial Narrow" w:hAnsi="Arial Narrow"/>
      <w:bCs/>
      <w:sz w:val="20"/>
      <w:szCs w:val="24"/>
      <w:lang w:val="cs-CZ" w:eastAsia="cs-CZ"/>
    </w:rPr>
  </w:style>
  <w:style w:type="paragraph" w:customStyle="1" w:styleId="N10-Specodrka2">
    <w:name w:val="N10-Spec_odrážka2"/>
    <w:basedOn w:val="Normlny"/>
    <w:rsid w:val="002C1997"/>
    <w:pPr>
      <w:tabs>
        <w:tab w:val="num" w:pos="360"/>
      </w:tabs>
      <w:spacing w:before="60" w:after="0" w:line="240" w:lineRule="auto"/>
      <w:ind w:left="360" w:hanging="360"/>
      <w:jc w:val="center"/>
    </w:pPr>
    <w:rPr>
      <w:rFonts w:ascii="Arial Narrow" w:hAnsi="Arial Narrow"/>
      <w:bCs/>
      <w:sz w:val="20"/>
      <w:szCs w:val="24"/>
      <w:lang w:val="cs-CZ" w:eastAsia="cs-CZ"/>
    </w:rPr>
  </w:style>
  <w:style w:type="paragraph" w:customStyle="1" w:styleId="Predmetkomentra1">
    <w:name w:val="Predmet komentára1"/>
    <w:basedOn w:val="Textkomentra"/>
    <w:next w:val="Textkomentra"/>
    <w:semiHidden/>
    <w:rsid w:val="002C1997"/>
    <w:pPr>
      <w:jc w:val="center"/>
    </w:pPr>
    <w:rPr>
      <w:rFonts w:ascii="Times New Roman" w:eastAsia="Times New Roman" w:hAnsi="Times New Roman"/>
      <w:b/>
      <w:bCs/>
    </w:rPr>
  </w:style>
  <w:style w:type="paragraph" w:customStyle="1" w:styleId="AQP10-Tabulka">
    <w:name w:val="AQP10-Tabulka"/>
    <w:basedOn w:val="Normlny"/>
    <w:rsid w:val="002C1997"/>
    <w:pPr>
      <w:keepLines/>
      <w:spacing w:before="20" w:after="20" w:line="240" w:lineRule="auto"/>
    </w:pPr>
    <w:rPr>
      <w:rFonts w:ascii="Arial Narrow" w:hAnsi="Arial Narrow"/>
      <w:bCs/>
      <w:sz w:val="20"/>
      <w:szCs w:val="24"/>
      <w:lang w:eastAsia="cs-CZ"/>
    </w:rPr>
  </w:style>
  <w:style w:type="paragraph" w:customStyle="1" w:styleId="1">
    <w:name w:val="1"/>
    <w:basedOn w:val="Normlny"/>
    <w:next w:val="Textkomentra"/>
    <w:semiHidden/>
    <w:rsid w:val="002C1997"/>
    <w:pPr>
      <w:spacing w:after="0" w:line="240" w:lineRule="auto"/>
      <w:jc w:val="center"/>
    </w:pPr>
    <w:rPr>
      <w:rFonts w:ascii="Times New Roman" w:hAnsi="Times New Roman"/>
      <w:bCs/>
      <w:sz w:val="20"/>
      <w:szCs w:val="20"/>
      <w:lang w:eastAsia="sk-SK"/>
    </w:rPr>
  </w:style>
  <w:style w:type="paragraph" w:customStyle="1" w:styleId="AqpTabOdrka">
    <w:name w:val="AqpTabOdrážka"/>
    <w:basedOn w:val="Normlny"/>
    <w:rsid w:val="002C1997"/>
    <w:pPr>
      <w:tabs>
        <w:tab w:val="left" w:pos="284"/>
        <w:tab w:val="num" w:pos="360"/>
      </w:tabs>
      <w:spacing w:before="20" w:after="20" w:line="240" w:lineRule="auto"/>
    </w:pPr>
    <w:rPr>
      <w:rFonts w:ascii="Times New Roman" w:hAnsi="Times New Roman"/>
      <w:bCs/>
      <w:sz w:val="20"/>
      <w:szCs w:val="24"/>
      <w:lang w:eastAsia="cs-CZ"/>
    </w:rPr>
  </w:style>
  <w:style w:type="paragraph" w:customStyle="1" w:styleId="N10-Specodrka1">
    <w:name w:val="N10-Spec_odrážka1"/>
    <w:basedOn w:val="Normlny"/>
    <w:rsid w:val="002C1997"/>
    <w:pPr>
      <w:spacing w:before="60" w:after="0" w:line="240" w:lineRule="auto"/>
      <w:ind w:left="1276" w:hanging="284"/>
      <w:jc w:val="center"/>
    </w:pPr>
    <w:rPr>
      <w:rFonts w:ascii="Times New Roman" w:hAnsi="Times New Roman"/>
      <w:bCs/>
      <w:sz w:val="20"/>
      <w:szCs w:val="24"/>
      <w:lang w:val="cs-CZ" w:eastAsia="cs-CZ"/>
    </w:rPr>
  </w:style>
  <w:style w:type="paragraph" w:customStyle="1" w:styleId="AqpOdrka2">
    <w:name w:val="AqpOdrážka2"/>
    <w:basedOn w:val="Normlny"/>
    <w:rsid w:val="002C1997"/>
    <w:pPr>
      <w:tabs>
        <w:tab w:val="num" w:pos="284"/>
      </w:tabs>
      <w:spacing w:before="40" w:after="0" w:line="240" w:lineRule="auto"/>
      <w:ind w:left="1276" w:hanging="284"/>
    </w:pPr>
    <w:rPr>
      <w:rFonts w:ascii="Times New Roman" w:hAnsi="Times New Roman"/>
      <w:bCs/>
      <w:sz w:val="20"/>
      <w:szCs w:val="24"/>
      <w:lang w:val="cs-CZ" w:eastAsia="cs-CZ"/>
    </w:rPr>
  </w:style>
  <w:style w:type="paragraph" w:customStyle="1" w:styleId="AQP10-TlPopPolozky">
    <w:name w:val="AQP10-TlPopPolozky"/>
    <w:basedOn w:val="AQP10-PopPolozky"/>
    <w:next w:val="AQP10-PopPolozky"/>
    <w:rsid w:val="002C1997"/>
    <w:pPr>
      <w:keepNext/>
    </w:pPr>
    <w:rPr>
      <w:b/>
    </w:rPr>
  </w:style>
  <w:style w:type="paragraph" w:customStyle="1" w:styleId="AqpTabulka">
    <w:name w:val="AqpTabulka"/>
    <w:basedOn w:val="Normlny"/>
    <w:rsid w:val="002C1997"/>
    <w:pPr>
      <w:keepLines/>
      <w:spacing w:before="20" w:after="20" w:line="240" w:lineRule="auto"/>
    </w:pPr>
    <w:rPr>
      <w:rFonts w:ascii="Times New Roman" w:hAnsi="Times New Roman"/>
      <w:bCs/>
      <w:sz w:val="20"/>
      <w:szCs w:val="24"/>
      <w:lang w:eastAsia="cs-CZ"/>
    </w:rPr>
  </w:style>
  <w:style w:type="paragraph" w:customStyle="1" w:styleId="Nad4">
    <w:name w:val="Nad 4"/>
    <w:basedOn w:val="Nadpis4"/>
    <w:rsid w:val="002C1997"/>
    <w:pPr>
      <w:spacing w:before="60" w:line="240" w:lineRule="auto"/>
      <w:jc w:val="both"/>
    </w:pPr>
    <w:rPr>
      <w:rFonts w:ascii="Univers Cd (W1)" w:hAnsi="Univers Cd (W1)"/>
      <w:b w:val="0"/>
      <w:bCs w:val="0"/>
      <w:sz w:val="24"/>
      <w:szCs w:val="20"/>
      <w:u w:val="single"/>
      <w:lang w:val="cs-CZ" w:eastAsia="cs-CZ"/>
    </w:rPr>
  </w:style>
  <w:style w:type="paragraph" w:customStyle="1" w:styleId="norm">
    <w:name w:val="norm"/>
    <w:basedOn w:val="Normlny"/>
    <w:autoRedefine/>
    <w:rsid w:val="002C1997"/>
    <w:pPr>
      <w:spacing w:after="0" w:line="240" w:lineRule="auto"/>
      <w:jc w:val="center"/>
    </w:pPr>
    <w:rPr>
      <w:rFonts w:ascii="Times New Roman" w:hAnsi="Times New Roman"/>
      <w:bCs/>
      <w:sz w:val="20"/>
      <w:szCs w:val="24"/>
      <w:lang w:eastAsia="sk-SK"/>
    </w:rPr>
  </w:style>
  <w:style w:type="paragraph" w:styleId="Popis">
    <w:name w:val="caption"/>
    <w:basedOn w:val="Normlny"/>
    <w:next w:val="Normlny"/>
    <w:uiPriority w:val="35"/>
    <w:qFormat/>
    <w:rsid w:val="002C1997"/>
    <w:pPr>
      <w:tabs>
        <w:tab w:val="num" w:pos="0"/>
      </w:tabs>
      <w:autoSpaceDE w:val="0"/>
      <w:autoSpaceDN w:val="0"/>
      <w:adjustRightInd w:val="0"/>
      <w:spacing w:after="120" w:line="280" w:lineRule="exact"/>
      <w:ind w:right="-1"/>
      <w:jc w:val="center"/>
    </w:pPr>
    <w:rPr>
      <w:rFonts w:ascii="Times New Roman" w:hAnsi="Times New Roman"/>
      <w:bCs/>
      <w:i/>
      <w:iCs/>
      <w:spacing w:val="6"/>
      <w:sz w:val="20"/>
      <w:szCs w:val="20"/>
      <w:lang w:eastAsia="sk-SK"/>
    </w:rPr>
  </w:style>
  <w:style w:type="paragraph" w:styleId="Zoznamsodrkami3">
    <w:name w:val="List Bullet 3"/>
    <w:basedOn w:val="Normlny"/>
    <w:autoRedefine/>
    <w:rsid w:val="002C1997"/>
    <w:pPr>
      <w:tabs>
        <w:tab w:val="left" w:pos="851"/>
        <w:tab w:val="num" w:pos="926"/>
      </w:tabs>
      <w:spacing w:after="0" w:line="240" w:lineRule="auto"/>
      <w:ind w:left="926" w:hanging="360"/>
    </w:pPr>
    <w:rPr>
      <w:rFonts w:ascii="Times New Roman" w:hAnsi="Times New Roman"/>
      <w:bCs/>
      <w:snapToGrid w:val="0"/>
      <w:color w:val="000000"/>
      <w:spacing w:val="-2"/>
      <w:sz w:val="20"/>
      <w:szCs w:val="20"/>
      <w:lang w:val="nl-NL" w:eastAsia="sk-SK"/>
    </w:rPr>
  </w:style>
  <w:style w:type="paragraph" w:styleId="slovanzoznam5">
    <w:name w:val="List Number 5"/>
    <w:basedOn w:val="Normlny"/>
    <w:rsid w:val="002C1997"/>
    <w:pPr>
      <w:tabs>
        <w:tab w:val="left" w:pos="851"/>
        <w:tab w:val="num" w:pos="1492"/>
      </w:tabs>
      <w:spacing w:after="0" w:line="240" w:lineRule="auto"/>
      <w:ind w:left="1492" w:hanging="360"/>
    </w:pPr>
    <w:rPr>
      <w:rFonts w:ascii="Times New Roman" w:hAnsi="Times New Roman"/>
      <w:bCs/>
      <w:snapToGrid w:val="0"/>
      <w:color w:val="000000"/>
      <w:spacing w:val="-2"/>
      <w:sz w:val="20"/>
      <w:szCs w:val="20"/>
      <w:lang w:val="nl-NL" w:eastAsia="sk-SK"/>
    </w:rPr>
  </w:style>
  <w:style w:type="paragraph" w:customStyle="1" w:styleId="adda">
    <w:name w:val="adda"/>
    <w:basedOn w:val="Zkladntext"/>
    <w:rsid w:val="002C1997"/>
    <w:pPr>
      <w:keepNext/>
      <w:tabs>
        <w:tab w:val="num" w:pos="357"/>
      </w:tabs>
      <w:spacing w:before="60" w:after="60"/>
      <w:ind w:left="357" w:hanging="357"/>
      <w:jc w:val="center"/>
    </w:pPr>
    <w:rPr>
      <w:rFonts w:eastAsia="Times New Roman"/>
      <w:bCs/>
      <w:noProof w:val="0"/>
      <w:snapToGrid w:val="0"/>
      <w:color w:val="000000"/>
      <w:szCs w:val="20"/>
    </w:rPr>
  </w:style>
  <w:style w:type="paragraph" w:customStyle="1" w:styleId="metody">
    <w:name w:val="metody"/>
    <w:basedOn w:val="Normlny"/>
    <w:rsid w:val="002C1997"/>
    <w:pPr>
      <w:tabs>
        <w:tab w:val="num" w:pos="360"/>
      </w:tabs>
      <w:spacing w:after="60" w:line="240" w:lineRule="auto"/>
      <w:ind w:left="283" w:hanging="283"/>
      <w:jc w:val="center"/>
    </w:pPr>
    <w:rPr>
      <w:rFonts w:ascii="Times New Roman" w:hAnsi="Times New Roman"/>
      <w:bCs/>
      <w:sz w:val="20"/>
      <w:szCs w:val="20"/>
      <w:lang w:eastAsia="cs-CZ"/>
    </w:rPr>
  </w:style>
  <w:style w:type="paragraph" w:customStyle="1" w:styleId="Section">
    <w:name w:val="Section"/>
    <w:basedOn w:val="Normlny"/>
    <w:rsid w:val="002C1997"/>
    <w:pPr>
      <w:widowControl w:val="0"/>
      <w:tabs>
        <w:tab w:val="num" w:pos="0"/>
      </w:tabs>
      <w:autoSpaceDE w:val="0"/>
      <w:autoSpaceDN w:val="0"/>
      <w:adjustRightInd w:val="0"/>
      <w:spacing w:after="0" w:line="360" w:lineRule="exact"/>
      <w:jc w:val="center"/>
    </w:pPr>
    <w:rPr>
      <w:rFonts w:ascii="Arial" w:hAnsi="Arial"/>
      <w:b/>
      <w:bCs/>
      <w:sz w:val="32"/>
      <w:szCs w:val="20"/>
      <w:lang w:val="cs-CZ" w:eastAsia="sk-SK"/>
    </w:rPr>
  </w:style>
  <w:style w:type="paragraph" w:customStyle="1" w:styleId="CharCharCharCharCharCharCharCharChar">
    <w:name w:val="Char Char Char Char Char Char Char Char Char"/>
    <w:basedOn w:val="Normlny"/>
    <w:rsid w:val="002C1997"/>
    <w:pPr>
      <w:widowControl w:val="0"/>
      <w:adjustRightInd w:val="0"/>
      <w:spacing w:after="160" w:line="240" w:lineRule="exact"/>
      <w:ind w:firstLine="720"/>
    </w:pPr>
    <w:rPr>
      <w:rFonts w:ascii="Tahoma" w:hAnsi="Tahoma" w:cs="Tahoma"/>
      <w:bCs/>
      <w:sz w:val="20"/>
      <w:szCs w:val="20"/>
      <w:lang w:val="en-US" w:eastAsia="sk-SK"/>
    </w:rPr>
  </w:style>
  <w:style w:type="paragraph" w:customStyle="1" w:styleId="NormalCentered">
    <w:name w:val="Normal Centered"/>
    <w:basedOn w:val="Normlny"/>
    <w:rsid w:val="002C1997"/>
    <w:pPr>
      <w:tabs>
        <w:tab w:val="num" w:pos="0"/>
      </w:tabs>
      <w:autoSpaceDE w:val="0"/>
      <w:autoSpaceDN w:val="0"/>
      <w:adjustRightInd w:val="0"/>
      <w:spacing w:before="120" w:after="120" w:line="240" w:lineRule="auto"/>
      <w:ind w:right="-1"/>
      <w:jc w:val="center"/>
    </w:pPr>
    <w:rPr>
      <w:rFonts w:ascii="Times New Roman" w:hAnsi="Times New Roman"/>
      <w:bCs/>
      <w:spacing w:val="6"/>
      <w:sz w:val="24"/>
      <w:szCs w:val="20"/>
      <w:lang w:eastAsia="ko-KR"/>
    </w:rPr>
  </w:style>
  <w:style w:type="paragraph" w:customStyle="1" w:styleId="Volume">
    <w:name w:val="Volume"/>
    <w:basedOn w:val="Normlny"/>
    <w:next w:val="Section"/>
    <w:rsid w:val="002C1997"/>
    <w:pPr>
      <w:pageBreakBefore/>
      <w:widowControl w:val="0"/>
      <w:spacing w:before="360" w:after="0" w:line="360" w:lineRule="exact"/>
      <w:jc w:val="center"/>
    </w:pPr>
    <w:rPr>
      <w:rFonts w:ascii="Arial" w:hAnsi="Arial"/>
      <w:b/>
      <w:bCs/>
      <w:sz w:val="36"/>
      <w:szCs w:val="20"/>
      <w:lang w:val="cs-CZ" w:eastAsia="sk-SK"/>
    </w:rPr>
  </w:style>
  <w:style w:type="paragraph" w:customStyle="1" w:styleId="JSzkladn">
    <w:name w:val="JS základný"/>
    <w:basedOn w:val="Normlny"/>
    <w:uiPriority w:val="99"/>
    <w:rsid w:val="002C1997"/>
    <w:pPr>
      <w:spacing w:after="0" w:line="240" w:lineRule="auto"/>
      <w:jc w:val="center"/>
    </w:pPr>
    <w:rPr>
      <w:rFonts w:ascii="Arial" w:eastAsia="Batang" w:hAnsi="Arial" w:cs="Arial"/>
      <w:bCs/>
      <w:sz w:val="20"/>
      <w:szCs w:val="20"/>
      <w:lang w:eastAsia="sk-SK"/>
    </w:rPr>
  </w:style>
  <w:style w:type="character" w:customStyle="1" w:styleId="Nevyrieenzmienka2">
    <w:name w:val="Nevyriešená zmienka2"/>
    <w:basedOn w:val="Predvolenpsmoodseku"/>
    <w:uiPriority w:val="99"/>
    <w:semiHidden/>
    <w:unhideWhenUsed/>
    <w:rsid w:val="00AE229E"/>
    <w:rPr>
      <w:color w:val="605E5C"/>
      <w:shd w:val="clear" w:color="auto" w:fill="E1DFDD"/>
    </w:rPr>
  </w:style>
  <w:style w:type="paragraph" w:styleId="Hlavikaobsahu">
    <w:name w:val="TOC Heading"/>
    <w:basedOn w:val="Nadpis1"/>
    <w:next w:val="Normlny"/>
    <w:uiPriority w:val="39"/>
    <w:unhideWhenUsed/>
    <w:qFormat/>
    <w:rsid w:val="00556B01"/>
    <w:pPr>
      <w:keepNext/>
      <w:keepLines/>
      <w:spacing w:before="240" w:line="259" w:lineRule="auto"/>
      <w:ind w:left="1702" w:hanging="851"/>
      <w:jc w:val="both"/>
      <w:outlineLvl w:val="9"/>
    </w:pPr>
    <w:rPr>
      <w:rFonts w:asciiTheme="majorHAnsi" w:eastAsiaTheme="majorEastAsia" w:hAnsiTheme="majorHAnsi" w:cstheme="majorBidi"/>
      <w:b w:val="0"/>
      <w:bCs w:val="0"/>
      <w:caps w:val="0"/>
      <w:color w:val="365F91" w:themeColor="accent1" w:themeShade="BF"/>
      <w:sz w:val="32"/>
      <w:szCs w:val="32"/>
      <w:lang w:eastAsia="sk-SK"/>
    </w:rPr>
  </w:style>
  <w:style w:type="paragraph" w:customStyle="1" w:styleId="Clanok1">
    <w:name w:val="Clanok 1"/>
    <w:basedOn w:val="Normlny"/>
    <w:qFormat/>
    <w:rsid w:val="00A06F4E"/>
    <w:pPr>
      <w:spacing w:before="240" w:after="240" w:line="240" w:lineRule="auto"/>
      <w:jc w:val="both"/>
    </w:pPr>
    <w:rPr>
      <w:rFonts w:ascii="Arial" w:hAnsi="Arial"/>
      <w:b/>
      <w:szCs w:val="24"/>
      <w:lang w:eastAsia="sk-SK"/>
    </w:rPr>
  </w:style>
  <w:style w:type="paragraph" w:customStyle="1" w:styleId="Odsek11">
    <w:name w:val="Odsek 1.1"/>
    <w:basedOn w:val="Zkladntext"/>
    <w:link w:val="Odsek11Char"/>
    <w:qFormat/>
    <w:rsid w:val="00A06F4E"/>
    <w:pPr>
      <w:spacing w:before="120" w:after="120"/>
    </w:pPr>
    <w:rPr>
      <w:rFonts w:ascii="Arial" w:eastAsia="Times New Roman" w:hAnsi="Arial"/>
      <w:noProof w:val="0"/>
      <w:sz w:val="22"/>
      <w:szCs w:val="20"/>
      <w:lang w:val="x-none" w:eastAsia="x-none"/>
    </w:rPr>
  </w:style>
  <w:style w:type="paragraph" w:customStyle="1" w:styleId="odsek111">
    <w:name w:val="odsek 1.1.1"/>
    <w:basedOn w:val="Zkladntext"/>
    <w:qFormat/>
    <w:rsid w:val="00A06F4E"/>
    <w:pPr>
      <w:spacing w:before="120" w:after="120"/>
    </w:pPr>
    <w:rPr>
      <w:rFonts w:ascii="Arial" w:eastAsia="Times New Roman" w:hAnsi="Arial"/>
      <w:noProof w:val="0"/>
      <w:sz w:val="22"/>
      <w:szCs w:val="20"/>
    </w:rPr>
  </w:style>
  <w:style w:type="character" w:customStyle="1" w:styleId="Odsek11Char">
    <w:name w:val="Odsek 1.1 Char"/>
    <w:link w:val="Odsek11"/>
    <w:rsid w:val="00A06F4E"/>
    <w:rPr>
      <w:rFonts w:ascii="Arial" w:hAnsi="Arial"/>
      <w:sz w:val="22"/>
      <w:lang w:val="x-none" w:eastAsia="x-none"/>
    </w:rPr>
  </w:style>
  <w:style w:type="numbering" w:customStyle="1" w:styleId="Bezzoznamu1">
    <w:name w:val="Bez zoznamu1"/>
    <w:next w:val="Bezzoznamu"/>
    <w:uiPriority w:val="99"/>
    <w:semiHidden/>
    <w:unhideWhenUsed/>
    <w:rsid w:val="00F76E8E"/>
  </w:style>
  <w:style w:type="character" w:customStyle="1" w:styleId="Nevyrieenzmienka20">
    <w:name w:val="Nevyriešená zmienka2"/>
    <w:basedOn w:val="Predvolenpsmoodseku"/>
    <w:uiPriority w:val="99"/>
    <w:semiHidden/>
    <w:unhideWhenUsed/>
    <w:rsid w:val="00F76E8E"/>
    <w:rPr>
      <w:color w:val="605E5C"/>
      <w:shd w:val="clear" w:color="auto" w:fill="E1DFDD"/>
    </w:rPr>
  </w:style>
  <w:style w:type="numbering" w:customStyle="1" w:styleId="Bezzoznamu2">
    <w:name w:val="Bez zoznamu2"/>
    <w:next w:val="Bezzoznamu"/>
    <w:uiPriority w:val="99"/>
    <w:semiHidden/>
    <w:unhideWhenUsed/>
    <w:rsid w:val="00F76E8E"/>
  </w:style>
  <w:style w:type="character" w:customStyle="1" w:styleId="Nevyrieenzmienka3">
    <w:name w:val="Nevyriešená zmienka3"/>
    <w:basedOn w:val="Predvolenpsmoodseku"/>
    <w:uiPriority w:val="99"/>
    <w:semiHidden/>
    <w:unhideWhenUsed/>
    <w:rsid w:val="00F76E8E"/>
    <w:rPr>
      <w:color w:val="605E5C"/>
      <w:shd w:val="clear" w:color="auto" w:fill="E1DFDD"/>
    </w:rPr>
  </w:style>
  <w:style w:type="numbering" w:customStyle="1" w:styleId="WWNum42">
    <w:name w:val="WWNum42"/>
    <w:basedOn w:val="Bezzoznamu"/>
    <w:rsid w:val="00F76E8E"/>
    <w:pPr>
      <w:numPr>
        <w:numId w:val="65"/>
      </w:numPr>
    </w:pPr>
  </w:style>
  <w:style w:type="character" w:customStyle="1" w:styleId="Nevyrieenzmienka21">
    <w:name w:val="Nevyriešená zmienka21"/>
    <w:basedOn w:val="Predvolenpsmoodseku"/>
    <w:uiPriority w:val="99"/>
    <w:semiHidden/>
    <w:unhideWhenUsed/>
    <w:rsid w:val="00412DF4"/>
    <w:rPr>
      <w:color w:val="605E5C"/>
      <w:shd w:val="clear" w:color="auto" w:fill="E1DFDD"/>
    </w:rPr>
  </w:style>
  <w:style w:type="character" w:customStyle="1" w:styleId="Nevyrieenzmienka31">
    <w:name w:val="Nevyriešená zmienka31"/>
    <w:basedOn w:val="Predvolenpsmoodseku"/>
    <w:uiPriority w:val="99"/>
    <w:semiHidden/>
    <w:unhideWhenUsed/>
    <w:rsid w:val="00412DF4"/>
    <w:rPr>
      <w:color w:val="605E5C"/>
      <w:shd w:val="clear" w:color="auto" w:fill="E1DFDD"/>
    </w:rPr>
  </w:style>
  <w:style w:type="numbering" w:customStyle="1" w:styleId="NDS1">
    <w:name w:val="NDS 1"/>
    <w:uiPriority w:val="99"/>
    <w:rsid w:val="006C6369"/>
    <w:pPr>
      <w:numPr>
        <w:numId w:val="129"/>
      </w:numPr>
    </w:pPr>
  </w:style>
  <w:style w:type="numbering" w:customStyle="1" w:styleId="tl4">
    <w:name w:val="Štýl4"/>
    <w:uiPriority w:val="99"/>
    <w:rsid w:val="00D9242C"/>
    <w:pPr>
      <w:numPr>
        <w:numId w:val="1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70361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16755556">
      <w:bodyDiv w:val="1"/>
      <w:marLeft w:val="0"/>
      <w:marRight w:val="0"/>
      <w:marTop w:val="0"/>
      <w:marBottom w:val="0"/>
      <w:divBdr>
        <w:top w:val="none" w:sz="0" w:space="0" w:color="auto"/>
        <w:left w:val="none" w:sz="0" w:space="0" w:color="auto"/>
        <w:bottom w:val="none" w:sz="0" w:space="0" w:color="auto"/>
        <w:right w:val="none" w:sz="0" w:space="0" w:color="auto"/>
      </w:divBdr>
    </w:div>
    <w:div w:id="457383502">
      <w:bodyDiv w:val="1"/>
      <w:marLeft w:val="0"/>
      <w:marRight w:val="0"/>
      <w:marTop w:val="0"/>
      <w:marBottom w:val="0"/>
      <w:divBdr>
        <w:top w:val="none" w:sz="0" w:space="0" w:color="auto"/>
        <w:left w:val="none" w:sz="0" w:space="0" w:color="auto"/>
        <w:bottom w:val="none" w:sz="0" w:space="0" w:color="auto"/>
        <w:right w:val="none" w:sz="0" w:space="0" w:color="auto"/>
      </w:divBdr>
    </w:div>
    <w:div w:id="498692616">
      <w:bodyDiv w:val="1"/>
      <w:marLeft w:val="0"/>
      <w:marRight w:val="0"/>
      <w:marTop w:val="0"/>
      <w:marBottom w:val="0"/>
      <w:divBdr>
        <w:top w:val="none" w:sz="0" w:space="0" w:color="auto"/>
        <w:left w:val="none" w:sz="0" w:space="0" w:color="auto"/>
        <w:bottom w:val="none" w:sz="0" w:space="0" w:color="auto"/>
        <w:right w:val="none" w:sz="0" w:space="0" w:color="auto"/>
      </w:divBdr>
    </w:div>
    <w:div w:id="591158959">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9967110">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55488332">
      <w:bodyDiv w:val="1"/>
      <w:marLeft w:val="0"/>
      <w:marRight w:val="0"/>
      <w:marTop w:val="0"/>
      <w:marBottom w:val="0"/>
      <w:divBdr>
        <w:top w:val="none" w:sz="0" w:space="0" w:color="auto"/>
        <w:left w:val="none" w:sz="0" w:space="0" w:color="auto"/>
        <w:bottom w:val="none" w:sz="0" w:space="0" w:color="auto"/>
        <w:right w:val="none" w:sz="0" w:space="0" w:color="auto"/>
      </w:divBdr>
    </w:div>
    <w:div w:id="1199388886">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803184205">
      <w:bodyDiv w:val="1"/>
      <w:marLeft w:val="0"/>
      <w:marRight w:val="0"/>
      <w:marTop w:val="0"/>
      <w:marBottom w:val="0"/>
      <w:divBdr>
        <w:top w:val="none" w:sz="0" w:space="0" w:color="auto"/>
        <w:left w:val="none" w:sz="0" w:space="0" w:color="auto"/>
        <w:bottom w:val="none" w:sz="0" w:space="0" w:color="auto"/>
        <w:right w:val="none" w:sz="0" w:space="0" w:color="auto"/>
      </w:divBdr>
    </w:div>
    <w:div w:id="1831210591">
      <w:bodyDiv w:val="1"/>
      <w:marLeft w:val="0"/>
      <w:marRight w:val="0"/>
      <w:marTop w:val="0"/>
      <w:marBottom w:val="0"/>
      <w:divBdr>
        <w:top w:val="none" w:sz="0" w:space="0" w:color="auto"/>
        <w:left w:val="none" w:sz="0" w:space="0" w:color="auto"/>
        <w:bottom w:val="none" w:sz="0" w:space="0" w:color="auto"/>
        <w:right w:val="none" w:sz="0" w:space="0" w:color="auto"/>
      </w:divBdr>
    </w:div>
    <w:div w:id="1832869534">
      <w:bodyDiv w:val="1"/>
      <w:marLeft w:val="0"/>
      <w:marRight w:val="0"/>
      <w:marTop w:val="0"/>
      <w:marBottom w:val="0"/>
      <w:divBdr>
        <w:top w:val="none" w:sz="0" w:space="0" w:color="auto"/>
        <w:left w:val="none" w:sz="0" w:space="0" w:color="auto"/>
        <w:bottom w:val="none" w:sz="0" w:space="0" w:color="auto"/>
        <w:right w:val="none" w:sz="0" w:space="0" w:color="auto"/>
      </w:divBdr>
    </w:div>
    <w:div w:id="2071611704">
      <w:bodyDiv w:val="1"/>
      <w:marLeft w:val="0"/>
      <w:marRight w:val="0"/>
      <w:marTop w:val="0"/>
      <w:marBottom w:val="0"/>
      <w:divBdr>
        <w:top w:val="none" w:sz="0" w:space="0" w:color="auto"/>
        <w:left w:val="none" w:sz="0" w:space="0" w:color="auto"/>
        <w:bottom w:val="none" w:sz="0" w:space="0" w:color="auto"/>
        <w:right w:val="none" w:sz="0" w:space="0" w:color="auto"/>
      </w:divBdr>
    </w:div>
    <w:div w:id="2080012433">
      <w:bodyDiv w:val="1"/>
      <w:marLeft w:val="0"/>
      <w:marRight w:val="0"/>
      <w:marTop w:val="0"/>
      <w:marBottom w:val="0"/>
      <w:divBdr>
        <w:top w:val="none" w:sz="0" w:space="0" w:color="auto"/>
        <w:left w:val="none" w:sz="0" w:space="0" w:color="auto"/>
        <w:bottom w:val="none" w:sz="0" w:space="0" w:color="auto"/>
        <w:right w:val="none" w:sz="0" w:space="0" w:color="auto"/>
      </w:divBdr>
    </w:div>
    <w:div w:id="209874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sk/public-tenders/list" TargetMode="External"/><Relationship Id="rId18" Type="http://schemas.openxmlformats.org/officeDocument/2006/relationships/hyperlink" Target="https://josephine.proebiz.com" TargetMode="External"/><Relationship Id="rId26"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7" Type="http://schemas.openxmlformats.org/officeDocument/2006/relationships/endnotes" Target="endnotes.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josephine.proebiz.com" TargetMode="External"/><Relationship Id="rId25" Type="http://schemas.openxmlformats.org/officeDocument/2006/relationships/hyperlink" Target="http://www.zakonypreludi.sk/zz/2015-343/znenie-20170201" TargetMode="External"/><Relationship Id="rId2" Type="http://schemas.openxmlformats.org/officeDocument/2006/relationships/numbering" Target="numbering.xml"/><Relationship Id="rId16" Type="http://schemas.openxmlformats.org/officeDocument/2006/relationships/hyperlink" Target="https://www.uvo.gov.sk/vyhladavanie/vyhladavanie-profilov/detail/9127" TargetMode="External"/><Relationship Id="rId20" Type="http://schemas.openxmlformats.org/officeDocument/2006/relationships/hyperlink" Target="https://josephine.proebiz.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ana.mierna@ndsas.sk" TargetMode="External"/><Relationship Id="rId24" Type="http://schemas.openxmlformats.org/officeDocument/2006/relationships/hyperlink" Target="http://www.zakonypreludi.sk/zz/2015-343/znenie-20170201"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15-343/znenie-20170201" TargetMode="External"/><Relationship Id="rId28" Type="http://schemas.openxmlformats.org/officeDocument/2006/relationships/header" Target="header1.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s://josephine.proebiz.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15-343/znenie-20170201" TargetMode="External"/><Relationship Id="rId27" Type="http://schemas.openxmlformats.org/officeDocument/2006/relationships/hyperlink" Target="https://josephine.proebiz.com" TargetMode="External"/><Relationship Id="rId30"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01012-F407-48A0-A879-DA9B0184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28126</Words>
  <Characters>160321</Characters>
  <Application>Microsoft Office Word</Application>
  <DocSecurity>0</DocSecurity>
  <Lines>1336</Lines>
  <Paragraphs>376</Paragraphs>
  <ScaleCrop>false</ScaleCrop>
  <HeadingPairs>
    <vt:vector size="2" baseType="variant">
      <vt:variant>
        <vt:lpstr>Názov</vt:lpstr>
      </vt:variant>
      <vt:variant>
        <vt:i4>1</vt:i4>
      </vt:variant>
    </vt:vector>
  </HeadingPairs>
  <TitlesOfParts>
    <vt:vector size="1" baseType="lpstr">
      <vt:lpstr>R4 Radoma – Giraltovce</vt:lpstr>
    </vt:vector>
  </TitlesOfParts>
  <Manager>Ing. Martin Šima</Manager>
  <Company>NDS a.s., Investičný odbor Prešov 30801</Company>
  <LinksUpToDate>false</LinksUpToDate>
  <CharactersWithSpaces>188071</CharactersWithSpaces>
  <SharedDoc>false</SharedDoc>
  <HLinks>
    <vt:vector size="366" baseType="variant">
      <vt:variant>
        <vt:i4>7078011</vt:i4>
      </vt:variant>
      <vt:variant>
        <vt:i4>183</vt:i4>
      </vt:variant>
      <vt:variant>
        <vt:i4>0</vt:i4>
      </vt:variant>
      <vt:variant>
        <vt:i4>5</vt:i4>
      </vt:variant>
      <vt:variant>
        <vt:lpwstr>http://www.zakonypreludi.sk/zz/2002-480</vt:lpwstr>
      </vt:variant>
      <vt:variant>
        <vt:lpwstr/>
      </vt:variant>
      <vt:variant>
        <vt:i4>6619256</vt:i4>
      </vt:variant>
      <vt:variant>
        <vt:i4>180</vt:i4>
      </vt:variant>
      <vt:variant>
        <vt:i4>0</vt:i4>
      </vt:variant>
      <vt:variant>
        <vt:i4>5</vt:i4>
      </vt:variant>
      <vt:variant>
        <vt:lpwstr>http://www.zakonypreludi.sk/zz/2011-404</vt:lpwstr>
      </vt:variant>
      <vt:variant>
        <vt:lpwstr/>
      </vt:variant>
      <vt:variant>
        <vt:i4>6422650</vt:i4>
      </vt:variant>
      <vt:variant>
        <vt:i4>177</vt:i4>
      </vt:variant>
      <vt:variant>
        <vt:i4>0</vt:i4>
      </vt:variant>
      <vt:variant>
        <vt:i4>5</vt:i4>
      </vt:variant>
      <vt:variant>
        <vt:lpwstr>http://www.zakonypreludi.sk/zz/2003-461</vt:lpwstr>
      </vt:variant>
      <vt:variant>
        <vt:lpwstr/>
      </vt:variant>
      <vt:variant>
        <vt:i4>2424958</vt:i4>
      </vt:variant>
      <vt:variant>
        <vt:i4>174</vt:i4>
      </vt:variant>
      <vt:variant>
        <vt:i4>0</vt:i4>
      </vt:variant>
      <vt:variant>
        <vt:i4>5</vt:i4>
      </vt:variant>
      <vt:variant>
        <vt:lpwstr>http://www.zakonypreludi.sk/zz/2015-343/znenie-20170201</vt:lpwstr>
      </vt:variant>
      <vt:variant>
        <vt:lpwstr>f4439933</vt:lpwstr>
      </vt:variant>
      <vt:variant>
        <vt:i4>2359422</vt:i4>
      </vt:variant>
      <vt:variant>
        <vt:i4>171</vt:i4>
      </vt:variant>
      <vt:variant>
        <vt:i4>0</vt:i4>
      </vt:variant>
      <vt:variant>
        <vt:i4>5</vt:i4>
      </vt:variant>
      <vt:variant>
        <vt:lpwstr>http://www.zakonypreludi.sk/zz/2015-343/znenie-20170201</vt:lpwstr>
      </vt:variant>
      <vt:variant>
        <vt:lpwstr>f4439932</vt:lpwstr>
      </vt:variant>
      <vt:variant>
        <vt:i4>2359422</vt:i4>
      </vt:variant>
      <vt:variant>
        <vt:i4>168</vt:i4>
      </vt:variant>
      <vt:variant>
        <vt:i4>0</vt:i4>
      </vt:variant>
      <vt:variant>
        <vt:i4>5</vt:i4>
      </vt:variant>
      <vt:variant>
        <vt:lpwstr>http://www.zakonypreludi.sk/zz/2015-343/znenie-20170201</vt:lpwstr>
      </vt:variant>
      <vt:variant>
        <vt:lpwstr>f4439932</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7405569</vt:i4>
      </vt:variant>
      <vt:variant>
        <vt:i4>162</vt:i4>
      </vt:variant>
      <vt:variant>
        <vt:i4>0</vt:i4>
      </vt:variant>
      <vt:variant>
        <vt:i4>5</vt:i4>
      </vt:variant>
      <vt:variant>
        <vt:lpwstr>mailto:peter.vavrek@ndsas.sk</vt:lpwstr>
      </vt:variant>
      <vt:variant>
        <vt:lpwstr/>
      </vt:variant>
      <vt:variant>
        <vt:i4>6750233</vt:i4>
      </vt:variant>
      <vt:variant>
        <vt:i4>159</vt:i4>
      </vt:variant>
      <vt:variant>
        <vt:i4>0</vt:i4>
      </vt:variant>
      <vt:variant>
        <vt:i4>5</vt:i4>
      </vt:variant>
      <vt:variant>
        <vt:lpwstr>mailto:maria.domianova@ndsas.sk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5898291</vt:i4>
      </vt:variant>
      <vt:variant>
        <vt:i4>153</vt:i4>
      </vt:variant>
      <vt:variant>
        <vt:i4>0</vt:i4>
      </vt:variant>
      <vt:variant>
        <vt:i4>5</vt:i4>
      </vt:variant>
      <vt:variant>
        <vt:lpwstr>mailto:katarina.andrascikova@ndsas.sk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Radoma – Giraltovce</dc:title>
  <dc:subject>SP na DSZ, DÚR, 8a</dc:subject>
  <dc:creator>Ing. Peter Vavrek</dc:creator>
  <cp:lastModifiedBy>Mierna Adriana</cp:lastModifiedBy>
  <cp:revision>3</cp:revision>
  <cp:lastPrinted>2025-06-16T09:24:00Z</cp:lastPrinted>
  <dcterms:created xsi:type="dcterms:W3CDTF">2025-10-15T11:55:00Z</dcterms:created>
  <dcterms:modified xsi:type="dcterms:W3CDTF">2025-10-15T11:55:00Z</dcterms:modified>
</cp:coreProperties>
</file>